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C2B" w:rsidRPr="00BE01DE" w:rsidRDefault="002E5F80" w:rsidP="00BE01DE">
      <w:pPr>
        <w:jc w:val="center"/>
        <w:rPr>
          <w:sz w:val="28"/>
        </w:rPr>
      </w:pPr>
      <w:r>
        <w:rPr>
          <w:rFonts w:hint="eastAsia"/>
          <w:sz w:val="28"/>
        </w:rPr>
        <w:t>募集要領</w:t>
      </w:r>
      <w:bookmarkStart w:id="0" w:name="_GoBack"/>
      <w:bookmarkEnd w:id="0"/>
    </w:p>
    <w:p w:rsidR="0005653E" w:rsidRPr="002E1AA5" w:rsidRDefault="0005653E">
      <w:pPr>
        <w:rPr>
          <w:sz w:val="24"/>
        </w:rPr>
      </w:pPr>
    </w:p>
    <w:p w:rsidR="0005653E" w:rsidRPr="002E1AA5" w:rsidRDefault="00B24A85">
      <w:pPr>
        <w:rPr>
          <w:rFonts w:asciiTheme="majorEastAsia" w:eastAsiaTheme="majorEastAsia" w:hAnsiTheme="majorEastAsia"/>
          <w:sz w:val="24"/>
        </w:rPr>
      </w:pPr>
      <w:r>
        <w:rPr>
          <w:rFonts w:asciiTheme="majorEastAsia" w:eastAsiaTheme="majorEastAsia" w:hAnsiTheme="majorEastAsia" w:hint="eastAsia"/>
          <w:sz w:val="24"/>
        </w:rPr>
        <w:t>１</w:t>
      </w:r>
      <w:r w:rsidR="00BE01DE" w:rsidRPr="002E1AA5">
        <w:rPr>
          <w:rFonts w:asciiTheme="majorEastAsia" w:eastAsiaTheme="majorEastAsia" w:hAnsiTheme="majorEastAsia" w:hint="eastAsia"/>
          <w:sz w:val="24"/>
        </w:rPr>
        <w:t>．</w:t>
      </w:r>
      <w:r w:rsidR="0005653E" w:rsidRPr="002E1AA5">
        <w:rPr>
          <w:rFonts w:asciiTheme="majorEastAsia" w:eastAsiaTheme="majorEastAsia" w:hAnsiTheme="majorEastAsia" w:hint="eastAsia"/>
          <w:sz w:val="24"/>
        </w:rPr>
        <w:t>施設の規模及び概要</w:t>
      </w:r>
    </w:p>
    <w:p w:rsidR="00B24A85" w:rsidRDefault="00B24A85" w:rsidP="00B24A85">
      <w:pPr>
        <w:ind w:firstLineChars="200" w:firstLine="480"/>
        <w:rPr>
          <w:sz w:val="24"/>
        </w:rPr>
      </w:pPr>
      <w:r>
        <w:rPr>
          <w:rFonts w:hint="eastAsia"/>
          <w:sz w:val="24"/>
        </w:rPr>
        <w:t xml:space="preserve">場所：白馬クロスカントリー競技場　屋外　</w:t>
      </w:r>
      <w:r>
        <w:rPr>
          <w:rFonts w:hint="eastAsia"/>
          <w:sz w:val="24"/>
        </w:rPr>
        <w:t>1.8</w:t>
      </w:r>
      <w:r>
        <w:rPr>
          <w:rFonts w:hint="eastAsia"/>
          <w:sz w:val="24"/>
        </w:rPr>
        <w:t>㎡程度</w:t>
      </w:r>
    </w:p>
    <w:p w:rsidR="00664733" w:rsidRDefault="00664733" w:rsidP="00B24A85">
      <w:pPr>
        <w:ind w:firstLineChars="200" w:firstLine="480"/>
        <w:rPr>
          <w:sz w:val="24"/>
        </w:rPr>
      </w:pPr>
      <w:r>
        <w:rPr>
          <w:rFonts w:hint="eastAsia"/>
          <w:sz w:val="24"/>
        </w:rPr>
        <w:t>清涼飲料水</w:t>
      </w:r>
    </w:p>
    <w:p w:rsidR="00B24A85" w:rsidRPr="002E1AA5" w:rsidRDefault="00664733">
      <w:pPr>
        <w:rPr>
          <w:rFonts w:asciiTheme="majorEastAsia" w:eastAsiaTheme="majorEastAsia" w:hAnsiTheme="majorEastAsia"/>
          <w:sz w:val="24"/>
        </w:rPr>
      </w:pPr>
      <w:r>
        <w:rPr>
          <w:rFonts w:asciiTheme="majorEastAsia" w:eastAsiaTheme="majorEastAsia" w:hAnsiTheme="majorEastAsia" w:hint="eastAsia"/>
          <w:sz w:val="24"/>
        </w:rPr>
        <w:t>２</w:t>
      </w:r>
      <w:r w:rsidR="00B24A85">
        <w:rPr>
          <w:rFonts w:asciiTheme="majorEastAsia" w:eastAsiaTheme="majorEastAsia" w:hAnsiTheme="majorEastAsia" w:hint="eastAsia"/>
          <w:sz w:val="24"/>
        </w:rPr>
        <w:t>．貸付条件等</w:t>
      </w:r>
    </w:p>
    <w:p w:rsidR="0005653E" w:rsidRDefault="00B24A85" w:rsidP="00664733">
      <w:pPr>
        <w:rPr>
          <w:sz w:val="24"/>
        </w:rPr>
      </w:pPr>
      <w:r>
        <w:rPr>
          <w:rFonts w:hint="eastAsia"/>
          <w:sz w:val="24"/>
        </w:rPr>
        <w:t>１）自動販売機設置基準</w:t>
      </w:r>
    </w:p>
    <w:p w:rsidR="00B24A85" w:rsidRDefault="00B24A85" w:rsidP="00B24A85">
      <w:pPr>
        <w:ind w:leftChars="100" w:left="210"/>
        <w:rPr>
          <w:sz w:val="24"/>
        </w:rPr>
      </w:pPr>
      <w:r>
        <w:rPr>
          <w:rFonts w:hint="eastAsia"/>
          <w:sz w:val="24"/>
        </w:rPr>
        <w:t xml:space="preserve">　本貸付け契約は、地方自治法（昭和</w:t>
      </w:r>
      <w:r>
        <w:rPr>
          <w:rFonts w:hint="eastAsia"/>
          <w:sz w:val="24"/>
        </w:rPr>
        <w:t>22</w:t>
      </w:r>
      <w:r>
        <w:rPr>
          <w:rFonts w:hint="eastAsia"/>
          <w:sz w:val="24"/>
        </w:rPr>
        <w:t>年法律第</w:t>
      </w:r>
      <w:r>
        <w:rPr>
          <w:rFonts w:hint="eastAsia"/>
          <w:sz w:val="24"/>
        </w:rPr>
        <w:t>67</w:t>
      </w:r>
      <w:r>
        <w:rPr>
          <w:rFonts w:hint="eastAsia"/>
          <w:sz w:val="24"/>
        </w:rPr>
        <w:t>号）</w:t>
      </w:r>
      <w:r>
        <w:rPr>
          <w:rFonts w:hint="eastAsia"/>
          <w:sz w:val="24"/>
        </w:rPr>
        <w:t>238</w:t>
      </w:r>
      <w:r>
        <w:rPr>
          <w:rFonts w:hint="eastAsia"/>
          <w:sz w:val="24"/>
        </w:rPr>
        <w:t>条の</w:t>
      </w:r>
      <w:r>
        <w:rPr>
          <w:rFonts w:hint="eastAsia"/>
          <w:sz w:val="24"/>
        </w:rPr>
        <w:t>4</w:t>
      </w:r>
      <w:r>
        <w:rPr>
          <w:rFonts w:hint="eastAsia"/>
          <w:sz w:val="24"/>
        </w:rPr>
        <w:t>第</w:t>
      </w:r>
      <w:r>
        <w:rPr>
          <w:rFonts w:hint="eastAsia"/>
          <w:sz w:val="24"/>
        </w:rPr>
        <w:t>2</w:t>
      </w:r>
      <w:r>
        <w:rPr>
          <w:rFonts w:hint="eastAsia"/>
          <w:sz w:val="24"/>
        </w:rPr>
        <w:t>項第</w:t>
      </w:r>
      <w:r>
        <w:rPr>
          <w:rFonts w:hint="eastAsia"/>
          <w:sz w:val="24"/>
        </w:rPr>
        <w:t>4</w:t>
      </w:r>
      <w:r>
        <w:rPr>
          <w:rFonts w:hint="eastAsia"/>
          <w:sz w:val="24"/>
        </w:rPr>
        <w:t>号の規定により、借地借家法（平成</w:t>
      </w:r>
      <w:r>
        <w:rPr>
          <w:rFonts w:hint="eastAsia"/>
          <w:sz w:val="24"/>
        </w:rPr>
        <w:t>3</w:t>
      </w:r>
      <w:r>
        <w:rPr>
          <w:rFonts w:hint="eastAsia"/>
          <w:sz w:val="24"/>
        </w:rPr>
        <w:t>年法律第</w:t>
      </w:r>
      <w:r>
        <w:rPr>
          <w:rFonts w:hint="eastAsia"/>
          <w:sz w:val="24"/>
        </w:rPr>
        <w:t>30</w:t>
      </w:r>
      <w:r>
        <w:rPr>
          <w:rFonts w:hint="eastAsia"/>
          <w:sz w:val="24"/>
        </w:rPr>
        <w:t>号）第</w:t>
      </w:r>
      <w:r>
        <w:rPr>
          <w:rFonts w:hint="eastAsia"/>
          <w:sz w:val="24"/>
        </w:rPr>
        <w:t>38</w:t>
      </w:r>
      <w:r>
        <w:rPr>
          <w:rFonts w:hint="eastAsia"/>
          <w:sz w:val="24"/>
        </w:rPr>
        <w:t>条に基づく定期建物賃貸借契約とする。</w:t>
      </w:r>
    </w:p>
    <w:p w:rsidR="00B24A85" w:rsidRPr="00B24A85" w:rsidRDefault="00B24A85" w:rsidP="00B24A85">
      <w:pPr>
        <w:ind w:leftChars="100" w:left="210"/>
        <w:rPr>
          <w:sz w:val="24"/>
        </w:rPr>
      </w:pPr>
      <w:r>
        <w:rPr>
          <w:rFonts w:hint="eastAsia"/>
          <w:sz w:val="24"/>
        </w:rPr>
        <w:t xml:space="preserve">　本貸付け契約は、白馬村自動販売機設置に係る行政財産の貸付けに関する要綱に基づくものとする。</w:t>
      </w:r>
    </w:p>
    <w:p w:rsidR="009248FC" w:rsidRDefault="00B24A85" w:rsidP="00664733">
      <w:pPr>
        <w:rPr>
          <w:sz w:val="24"/>
        </w:rPr>
      </w:pPr>
      <w:r>
        <w:rPr>
          <w:rFonts w:hint="eastAsia"/>
          <w:sz w:val="24"/>
        </w:rPr>
        <w:t>２）貸付期間</w:t>
      </w:r>
    </w:p>
    <w:p w:rsidR="00B24A85" w:rsidRDefault="00B24A85" w:rsidP="00B24A85">
      <w:pPr>
        <w:ind w:leftChars="100" w:left="210" w:firstLineChars="100" w:firstLine="240"/>
        <w:rPr>
          <w:sz w:val="24"/>
        </w:rPr>
      </w:pPr>
      <w:r>
        <w:rPr>
          <w:rFonts w:hint="eastAsia"/>
          <w:sz w:val="24"/>
        </w:rPr>
        <w:t>令和８年６月１日から</w:t>
      </w:r>
      <w:r w:rsidR="00664733">
        <w:rPr>
          <w:rFonts w:hint="eastAsia"/>
          <w:sz w:val="24"/>
        </w:rPr>
        <w:t>令和</w:t>
      </w:r>
      <w:r>
        <w:rPr>
          <w:rFonts w:hint="eastAsia"/>
          <w:sz w:val="24"/>
        </w:rPr>
        <w:t>１３年３月３１日までとする。（設置及び撤去に要する期間を含む。貸付期間の満了時において、契約の更新又は期間の延長は行わないものとする。</w:t>
      </w:r>
      <w:r w:rsidR="00664733">
        <w:rPr>
          <w:rFonts w:hint="eastAsia"/>
          <w:sz w:val="24"/>
        </w:rPr>
        <w:t>）</w:t>
      </w:r>
    </w:p>
    <w:p w:rsidR="00475C84" w:rsidRDefault="00B24A85" w:rsidP="00664733">
      <w:pPr>
        <w:rPr>
          <w:sz w:val="24"/>
        </w:rPr>
      </w:pPr>
      <w:r>
        <w:rPr>
          <w:rFonts w:hint="eastAsia"/>
          <w:sz w:val="24"/>
        </w:rPr>
        <w:t>３）貸付料</w:t>
      </w:r>
    </w:p>
    <w:p w:rsidR="00B24A85" w:rsidRPr="00BE01DE" w:rsidRDefault="00B24A85" w:rsidP="00DD77D9">
      <w:pPr>
        <w:ind w:leftChars="100" w:left="210"/>
        <w:rPr>
          <w:sz w:val="24"/>
        </w:rPr>
      </w:pPr>
      <w:r>
        <w:rPr>
          <w:rFonts w:hint="eastAsia"/>
          <w:sz w:val="24"/>
        </w:rPr>
        <w:t xml:space="preserve">　</w:t>
      </w:r>
      <w:r w:rsidR="00DD77D9">
        <w:rPr>
          <w:rFonts w:hint="eastAsia"/>
          <w:sz w:val="24"/>
        </w:rPr>
        <w:t>①</w:t>
      </w:r>
      <w:r>
        <w:rPr>
          <w:rFonts w:hint="eastAsia"/>
          <w:sz w:val="24"/>
        </w:rPr>
        <w:t>村が設定する基本設置料（</w:t>
      </w:r>
      <w:r>
        <w:rPr>
          <w:rFonts w:hint="eastAsia"/>
          <w:sz w:val="24"/>
        </w:rPr>
        <w:t>1</w:t>
      </w:r>
      <w:r>
        <w:rPr>
          <w:rFonts w:hint="eastAsia"/>
          <w:sz w:val="24"/>
        </w:rPr>
        <w:t>台分年額</w:t>
      </w:r>
      <w:r>
        <w:rPr>
          <w:rFonts w:hint="eastAsia"/>
          <w:sz w:val="24"/>
        </w:rPr>
        <w:t>12,000</w:t>
      </w:r>
      <w:r>
        <w:rPr>
          <w:rFonts w:hint="eastAsia"/>
          <w:sz w:val="24"/>
        </w:rPr>
        <w:t>円）及び自動販売機の売上額に貸付料率の割合を</w:t>
      </w:r>
      <w:r w:rsidR="00DD77D9">
        <w:rPr>
          <w:rFonts w:hint="eastAsia"/>
          <w:sz w:val="24"/>
        </w:rPr>
        <w:t>乗じて得た金額（円未満は切り捨て）とし、村が発行する納入通知書により納入するものとする。</w:t>
      </w:r>
    </w:p>
    <w:p w:rsidR="00DD77D9" w:rsidRDefault="00DD77D9" w:rsidP="00DD77D9">
      <w:pPr>
        <w:ind w:leftChars="100" w:left="210" w:firstLineChars="100" w:firstLine="240"/>
        <w:rPr>
          <w:sz w:val="24"/>
        </w:rPr>
      </w:pPr>
      <w:r>
        <w:rPr>
          <w:rFonts w:hint="eastAsia"/>
          <w:sz w:val="24"/>
        </w:rPr>
        <w:t>②自動販売機の</w:t>
      </w:r>
      <w:r w:rsidR="00664733">
        <w:rPr>
          <w:rFonts w:hint="eastAsia"/>
          <w:sz w:val="24"/>
        </w:rPr>
        <w:t>運転</w:t>
      </w:r>
      <w:r>
        <w:rPr>
          <w:rFonts w:hint="eastAsia"/>
          <w:sz w:val="24"/>
        </w:rPr>
        <w:t>に必要な光熱水費等についても設置事業者負担とし、貸付料とは別に村が発行する納入通知書により納入するものとする。</w:t>
      </w:r>
    </w:p>
    <w:p w:rsidR="00DD77D9" w:rsidRDefault="00DD77D9" w:rsidP="00DD77D9">
      <w:pPr>
        <w:ind w:leftChars="100" w:left="210" w:firstLineChars="100" w:firstLine="240"/>
        <w:rPr>
          <w:sz w:val="24"/>
        </w:rPr>
      </w:pPr>
      <w:r>
        <w:rPr>
          <w:rFonts w:hint="eastAsia"/>
          <w:sz w:val="24"/>
        </w:rPr>
        <w:t>なお、設置にあたり、電気量を算定するメーターを自らの負担で設置するものとする。</w:t>
      </w:r>
    </w:p>
    <w:p w:rsidR="00DD77D9" w:rsidRDefault="00DD77D9" w:rsidP="00DD77D9">
      <w:pPr>
        <w:ind w:leftChars="100" w:left="210" w:firstLineChars="100" w:firstLine="240"/>
        <w:rPr>
          <w:sz w:val="24"/>
        </w:rPr>
      </w:pPr>
    </w:p>
    <w:p w:rsidR="00DD77D9" w:rsidRDefault="00DD77D9" w:rsidP="00664733">
      <w:pPr>
        <w:rPr>
          <w:sz w:val="24"/>
        </w:rPr>
      </w:pPr>
      <w:r>
        <w:rPr>
          <w:rFonts w:hint="eastAsia"/>
          <w:sz w:val="24"/>
        </w:rPr>
        <w:t>４）売上報告書の提出</w:t>
      </w:r>
    </w:p>
    <w:p w:rsidR="00DD77D9" w:rsidRPr="00BE01DE" w:rsidRDefault="00DD77D9" w:rsidP="00DD77D9">
      <w:pPr>
        <w:ind w:leftChars="100" w:left="210" w:firstLineChars="100" w:firstLine="240"/>
        <w:rPr>
          <w:sz w:val="24"/>
        </w:rPr>
      </w:pPr>
      <w:r>
        <w:rPr>
          <w:rFonts w:hint="eastAsia"/>
          <w:sz w:val="24"/>
        </w:rPr>
        <w:t>設置事業者は、貸付物件に係る自動販売機の売上状況を</w:t>
      </w:r>
      <w:r>
        <w:rPr>
          <w:rFonts w:hint="eastAsia"/>
          <w:sz w:val="24"/>
        </w:rPr>
        <w:t>1</w:t>
      </w:r>
      <w:r>
        <w:rPr>
          <w:rFonts w:hint="eastAsia"/>
          <w:sz w:val="24"/>
        </w:rPr>
        <w:t>ヵ月ごと取りまとめ、四半期ごと村に売上報告書を提出するものとする。</w:t>
      </w:r>
    </w:p>
    <w:p w:rsidR="00BE01DE" w:rsidRDefault="00664733" w:rsidP="00BE01DE">
      <w:pPr>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５）貸付上の制限等</w:t>
      </w:r>
    </w:p>
    <w:p w:rsidR="00664733" w:rsidRDefault="00664733" w:rsidP="00BE01DE">
      <w:pPr>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①貸付条件を清涼飲料水自動販売機設置業務以外の用途に使用しないこと。</w:t>
      </w:r>
    </w:p>
    <w:p w:rsidR="00664733" w:rsidRDefault="00664733" w:rsidP="00BE01DE">
      <w:pPr>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②貸付物件に工作物を設置しないこと。</w:t>
      </w:r>
    </w:p>
    <w:p w:rsidR="00664733" w:rsidRDefault="00664733" w:rsidP="00664733">
      <w:pPr>
        <w:ind w:leftChars="200" w:left="420"/>
        <w:rPr>
          <w:rFonts w:asciiTheme="majorEastAsia" w:eastAsiaTheme="majorEastAsia" w:hAnsiTheme="majorEastAsia"/>
          <w:sz w:val="24"/>
        </w:rPr>
      </w:pPr>
      <w:r>
        <w:rPr>
          <w:rFonts w:asciiTheme="majorEastAsia" w:eastAsiaTheme="majorEastAsia" w:hAnsiTheme="majorEastAsia" w:hint="eastAsia"/>
          <w:sz w:val="24"/>
        </w:rPr>
        <w:t>③自動販売機設置に関する権利を第三者に譲渡又は転貸しないこと。また、他の権利を　設定しないこと。</w:t>
      </w:r>
    </w:p>
    <w:p w:rsidR="00664733" w:rsidRDefault="00664733" w:rsidP="00664733">
      <w:pPr>
        <w:ind w:leftChars="200" w:left="420"/>
        <w:rPr>
          <w:rFonts w:asciiTheme="majorEastAsia" w:eastAsiaTheme="majorEastAsia" w:hAnsiTheme="majorEastAsia"/>
          <w:sz w:val="24"/>
        </w:rPr>
      </w:pPr>
      <w:r>
        <w:rPr>
          <w:rFonts w:asciiTheme="majorEastAsia" w:eastAsiaTheme="majorEastAsia" w:hAnsiTheme="majorEastAsia" w:hint="eastAsia"/>
          <w:sz w:val="24"/>
        </w:rPr>
        <w:t>④販売価格はメーカー希望小売価格（定価）とすること。</w:t>
      </w:r>
    </w:p>
    <w:p w:rsidR="00664733" w:rsidRDefault="00664733" w:rsidP="00664733">
      <w:pPr>
        <w:ind w:leftChars="200" w:left="420"/>
        <w:rPr>
          <w:rFonts w:asciiTheme="majorEastAsia" w:eastAsiaTheme="majorEastAsia" w:hAnsiTheme="majorEastAsia"/>
          <w:sz w:val="24"/>
        </w:rPr>
      </w:pPr>
      <w:r>
        <w:rPr>
          <w:rFonts w:asciiTheme="majorEastAsia" w:eastAsiaTheme="majorEastAsia" w:hAnsiTheme="majorEastAsia" w:hint="eastAsia"/>
          <w:sz w:val="24"/>
        </w:rPr>
        <w:t>⑤酒類及びその他類似品の販売をしないこと。</w:t>
      </w:r>
    </w:p>
    <w:p w:rsidR="00664733" w:rsidRPr="00BE01DE" w:rsidRDefault="00664733" w:rsidP="00664733">
      <w:pPr>
        <w:ind w:leftChars="200" w:left="420"/>
        <w:rPr>
          <w:sz w:val="24"/>
        </w:rPr>
      </w:pPr>
      <w:r>
        <w:rPr>
          <w:rFonts w:asciiTheme="majorEastAsia" w:eastAsiaTheme="majorEastAsia" w:hAnsiTheme="majorEastAsia" w:hint="eastAsia"/>
          <w:sz w:val="24"/>
        </w:rPr>
        <w:t>⑥設置に当たり、給排水設備を必要としないこと。</w:t>
      </w:r>
    </w:p>
    <w:sectPr w:rsidR="00664733" w:rsidRPr="00BE01DE" w:rsidSect="002E1AA5">
      <w:pgSz w:w="11906" w:h="16838"/>
      <w:pgMar w:top="1418"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001" w:rsidRDefault="009A3001" w:rsidP="002E5F80">
      <w:r>
        <w:separator/>
      </w:r>
    </w:p>
  </w:endnote>
  <w:endnote w:type="continuationSeparator" w:id="0">
    <w:p w:rsidR="009A3001" w:rsidRDefault="009A3001" w:rsidP="002E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001" w:rsidRDefault="009A3001" w:rsidP="002E5F80">
      <w:r>
        <w:separator/>
      </w:r>
    </w:p>
  </w:footnote>
  <w:footnote w:type="continuationSeparator" w:id="0">
    <w:p w:rsidR="009A3001" w:rsidRDefault="009A3001" w:rsidP="002E5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53E"/>
    <w:rsid w:val="0005653E"/>
    <w:rsid w:val="001707DA"/>
    <w:rsid w:val="002018F3"/>
    <w:rsid w:val="002E1AA5"/>
    <w:rsid w:val="002E5F80"/>
    <w:rsid w:val="003D3AA3"/>
    <w:rsid w:val="00406780"/>
    <w:rsid w:val="00475C84"/>
    <w:rsid w:val="00664733"/>
    <w:rsid w:val="009248FC"/>
    <w:rsid w:val="009A3001"/>
    <w:rsid w:val="00B24A85"/>
    <w:rsid w:val="00BD6D4F"/>
    <w:rsid w:val="00BE01DE"/>
    <w:rsid w:val="00C66713"/>
    <w:rsid w:val="00DD7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7B4F37"/>
  <w15:docId w15:val="{8701F354-6459-4E93-AFD1-EF5F6B82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1AA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1AA5"/>
    <w:rPr>
      <w:rFonts w:asciiTheme="majorHAnsi" w:eastAsiaTheme="majorEastAsia" w:hAnsiTheme="majorHAnsi" w:cstheme="majorBidi"/>
      <w:sz w:val="18"/>
      <w:szCs w:val="18"/>
    </w:rPr>
  </w:style>
  <w:style w:type="paragraph" w:styleId="a5">
    <w:name w:val="header"/>
    <w:basedOn w:val="a"/>
    <w:link w:val="a6"/>
    <w:uiPriority w:val="99"/>
    <w:unhideWhenUsed/>
    <w:rsid w:val="002E5F80"/>
    <w:pPr>
      <w:tabs>
        <w:tab w:val="center" w:pos="4252"/>
        <w:tab w:val="right" w:pos="8504"/>
      </w:tabs>
      <w:snapToGrid w:val="0"/>
    </w:pPr>
  </w:style>
  <w:style w:type="character" w:customStyle="1" w:styleId="a6">
    <w:name w:val="ヘッダー (文字)"/>
    <w:basedOn w:val="a0"/>
    <w:link w:val="a5"/>
    <w:uiPriority w:val="99"/>
    <w:rsid w:val="002E5F80"/>
  </w:style>
  <w:style w:type="paragraph" w:styleId="a7">
    <w:name w:val="footer"/>
    <w:basedOn w:val="a"/>
    <w:link w:val="a8"/>
    <w:uiPriority w:val="99"/>
    <w:unhideWhenUsed/>
    <w:rsid w:val="002E5F80"/>
    <w:pPr>
      <w:tabs>
        <w:tab w:val="center" w:pos="4252"/>
        <w:tab w:val="right" w:pos="8504"/>
      </w:tabs>
      <w:snapToGrid w:val="0"/>
    </w:pPr>
  </w:style>
  <w:style w:type="character" w:customStyle="1" w:styleId="a8">
    <w:name w:val="フッター (文字)"/>
    <w:basedOn w:val="a0"/>
    <w:link w:val="a7"/>
    <w:uiPriority w:val="99"/>
    <w:rsid w:val="002E5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1816</dc:creator>
  <cp:keywords/>
  <dc:description/>
  <cp:lastModifiedBy>2122</cp:lastModifiedBy>
  <cp:revision>3</cp:revision>
  <cp:lastPrinted>2020-04-14T06:03:00Z</cp:lastPrinted>
  <dcterms:created xsi:type="dcterms:W3CDTF">2026-05-20T09:10:00Z</dcterms:created>
  <dcterms:modified xsi:type="dcterms:W3CDTF">2026-05-20T09:16:00Z</dcterms:modified>
</cp:coreProperties>
</file>