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255" w:rsidRPr="004E580C" w:rsidRDefault="009B7255">
      <w:pPr>
        <w:contextualSpacing/>
        <w:rPr>
          <w:rFonts w:ascii="BIZ UDPゴシック" w:eastAsia="BIZ UDPゴシック" w:hAnsi="BIZ UDPゴシック"/>
          <w:color w:val="000000" w:themeColor="text1"/>
          <w:kern w:val="24"/>
        </w:rPr>
      </w:pPr>
    </w:p>
    <w:p w:rsidR="006D0C0E" w:rsidRPr="004E580C" w:rsidRDefault="006D0C0E">
      <w:pPr>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白馬村</w:t>
      </w:r>
      <w:r w:rsidR="004E580C" w:rsidRPr="004E580C">
        <w:rPr>
          <w:rFonts w:ascii="BIZ UDPゴシック" w:eastAsia="BIZ UDPゴシック" w:hAnsi="BIZ UDPゴシック" w:hint="eastAsia"/>
          <w:color w:val="000000" w:themeColor="text1"/>
          <w:kern w:val="24"/>
        </w:rPr>
        <w:t>長　殿</w:t>
      </w:r>
    </w:p>
    <w:p w:rsidR="009B7255" w:rsidRPr="004E580C" w:rsidRDefault="006D0C0E" w:rsidP="004E580C">
      <w:pPr>
        <w:wordWrap w:val="0"/>
        <w:ind w:left="288" w:rightChars="107" w:right="257"/>
        <w:contextualSpacing/>
        <w:jc w:val="right"/>
        <w:rPr>
          <w:rFonts w:ascii="BIZ UDPゴシック" w:eastAsia="BIZ UDPゴシック" w:hAnsi="BIZ UDPゴシック"/>
          <w:color w:val="000000" w:themeColor="text1"/>
          <w:kern w:val="24"/>
          <w:u w:val="single"/>
        </w:rPr>
      </w:pPr>
      <w:r w:rsidRPr="004E580C">
        <w:rPr>
          <w:rFonts w:ascii="BIZ UDPゴシック" w:eastAsia="BIZ UDPゴシック" w:hAnsi="BIZ UDPゴシック" w:hint="eastAsia"/>
          <w:color w:val="000000" w:themeColor="text1"/>
          <w:kern w:val="24"/>
        </w:rPr>
        <w:t>【事業者名】</w:t>
      </w:r>
      <w:r w:rsidR="004E580C" w:rsidRPr="004E580C">
        <w:rPr>
          <w:rFonts w:ascii="BIZ UDPゴシック" w:eastAsia="BIZ UDPゴシック" w:hAnsi="BIZ UDPゴシック" w:hint="eastAsia"/>
          <w:color w:val="000000" w:themeColor="text1"/>
          <w:kern w:val="24"/>
          <w:u w:val="single"/>
        </w:rPr>
        <w:t xml:space="preserve">　　　　　　　　　　　　　　</w:t>
      </w:r>
    </w:p>
    <w:p w:rsidR="003446F5" w:rsidRPr="004E580C" w:rsidRDefault="004E580C" w:rsidP="004E580C">
      <w:pPr>
        <w:wordWrap w:val="0"/>
        <w:ind w:left="288" w:rightChars="107" w:right="257"/>
        <w:contextualSpacing/>
        <w:jc w:val="right"/>
        <w:rPr>
          <w:rFonts w:ascii="BIZ UDPゴシック" w:eastAsia="BIZ UDPゴシック" w:hAnsi="BIZ UDPゴシック"/>
          <w:color w:val="000000" w:themeColor="text1"/>
          <w:kern w:val="24"/>
          <w:sz w:val="32"/>
          <w:u w:val="single"/>
        </w:rPr>
      </w:pPr>
      <w:r w:rsidRPr="004E580C">
        <w:rPr>
          <w:rFonts w:ascii="BIZ UDPゴシック" w:eastAsia="BIZ UDPゴシック" w:hAnsi="BIZ UDPゴシック" w:hint="eastAsia"/>
          <w:color w:val="000000" w:themeColor="text1"/>
          <w:kern w:val="24"/>
        </w:rPr>
        <w:t>【代表者名】</w:t>
      </w:r>
      <w:r w:rsidRPr="004E580C">
        <w:rPr>
          <w:rFonts w:ascii="BIZ UDPゴシック" w:eastAsia="BIZ UDPゴシック" w:hAnsi="BIZ UDPゴシック" w:hint="eastAsia"/>
          <w:color w:val="000000" w:themeColor="text1"/>
          <w:kern w:val="24"/>
          <w:u w:val="single"/>
        </w:rPr>
        <w:t xml:space="preserve">　　　　　　　　　　　　　　</w:t>
      </w:r>
    </w:p>
    <w:p w:rsidR="009B7255" w:rsidRPr="004E580C" w:rsidRDefault="009B7255">
      <w:pPr>
        <w:ind w:left="288"/>
        <w:contextualSpacing/>
        <w:jc w:val="right"/>
        <w:rPr>
          <w:rFonts w:ascii="BIZ UDPゴシック" w:eastAsia="BIZ UDPゴシック" w:hAnsi="BIZ UDPゴシック"/>
          <w:color w:val="000000" w:themeColor="text1"/>
          <w:kern w:val="24"/>
        </w:rPr>
      </w:pPr>
    </w:p>
    <w:p w:rsidR="009B7255" w:rsidRPr="004E580C" w:rsidRDefault="003446F5">
      <w:pPr>
        <w:ind w:firstLineChars="100" w:firstLine="24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〇</w:t>
      </w:r>
      <w:r w:rsidRPr="004E580C">
        <w:rPr>
          <w:rFonts w:ascii="BIZ UDPゴシック" w:eastAsia="BIZ UDPゴシック" w:hAnsi="BIZ UDPゴシック" w:hint="eastAsia"/>
          <w:color w:val="000000" w:themeColor="text1"/>
          <w:kern w:val="24"/>
          <w:u w:val="single"/>
        </w:rPr>
        <w:t xml:space="preserve">　　　</w:t>
      </w:r>
      <w:r w:rsidR="00637785">
        <w:rPr>
          <w:rFonts w:ascii="BIZ UDPゴシック" w:eastAsia="BIZ UDPゴシック" w:hAnsi="BIZ UDPゴシック" w:hint="eastAsia"/>
          <w:color w:val="000000" w:themeColor="text1"/>
          <w:kern w:val="24"/>
          <w:u w:val="single"/>
        </w:rPr>
        <w:t xml:space="preserve">　　　　　　　　　　　　</w:t>
      </w:r>
      <w:r w:rsidRPr="004E580C">
        <w:rPr>
          <w:rFonts w:ascii="BIZ UDPゴシック" w:eastAsia="BIZ UDPゴシック" w:hAnsi="BIZ UDPゴシック" w:hint="eastAsia"/>
          <w:color w:val="000000" w:themeColor="text1"/>
          <w:kern w:val="24"/>
          <w:u w:val="single"/>
        </w:rPr>
        <w:t xml:space="preserve">　　　</w:t>
      </w:r>
      <w:r w:rsidR="006D0C0E" w:rsidRPr="004E580C">
        <w:rPr>
          <w:rFonts w:ascii="BIZ UDPゴシック" w:eastAsia="BIZ UDPゴシック" w:hAnsi="BIZ UDPゴシック" w:hint="eastAsia"/>
          <w:color w:val="000000" w:themeColor="text1"/>
          <w:kern w:val="24"/>
        </w:rPr>
        <w:t>（返礼品等の名称）については、</w:t>
      </w:r>
      <w:r w:rsidR="002A0ECC" w:rsidRPr="004E580C">
        <w:rPr>
          <w:rFonts w:ascii="BIZ UDPゴシック" w:eastAsia="BIZ UDPゴシック" w:hAnsi="BIZ UDPゴシック" w:hint="eastAsia"/>
          <w:color w:val="000000" w:themeColor="text1"/>
          <w:kern w:val="24"/>
        </w:rPr>
        <w:t>長野県白馬村</w:t>
      </w:r>
      <w:r w:rsidR="006D0C0E" w:rsidRPr="004E580C">
        <w:rPr>
          <w:rFonts w:ascii="BIZ UDPゴシック" w:eastAsia="BIZ UDPゴシック" w:hAnsi="BIZ UDPゴシック" w:hint="eastAsia"/>
          <w:color w:val="000000" w:themeColor="text1"/>
          <w:kern w:val="24"/>
        </w:rPr>
        <w:t>の区域内における工程により、当該返礼品等の価値の</w:t>
      </w:r>
      <w:r w:rsidRPr="004E580C">
        <w:rPr>
          <w:rFonts w:ascii="BIZ UDPゴシック" w:eastAsia="BIZ UDPゴシック" w:hAnsi="BIZ UDPゴシック" w:hint="eastAsia"/>
          <w:color w:val="000000" w:themeColor="text1"/>
          <w:kern w:val="24"/>
          <w:u w:val="single"/>
        </w:rPr>
        <w:t xml:space="preserve">　　　</w:t>
      </w:r>
      <w:r w:rsidR="004E580C" w:rsidRPr="004E580C">
        <w:rPr>
          <w:rFonts w:ascii="BIZ UDPゴシック" w:eastAsia="BIZ UDPゴシック" w:hAnsi="BIZ UDPゴシック" w:hint="eastAsia"/>
          <w:color w:val="000000" w:themeColor="text1"/>
          <w:kern w:val="24"/>
          <w:u w:val="single"/>
        </w:rPr>
        <w:t xml:space="preserve">　　</w:t>
      </w:r>
      <w:r w:rsidR="006D0C0E" w:rsidRPr="004E580C">
        <w:rPr>
          <w:rFonts w:ascii="BIZ UDPゴシック" w:eastAsia="BIZ UDPゴシック" w:hAnsi="BIZ UDPゴシック" w:hint="eastAsia"/>
          <w:color w:val="000000" w:themeColor="text1"/>
          <w:kern w:val="24"/>
        </w:rPr>
        <w:t>％が生じていることを証明します。</w:t>
      </w:r>
    </w:p>
    <w:p w:rsidR="009B7255" w:rsidRPr="004E580C" w:rsidRDefault="006D0C0E">
      <w:pPr>
        <w:ind w:firstLineChars="100" w:firstLine="24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上記については、以下の算出方法（該当する算出方法に</w:t>
      </w:r>
      <w:r w:rsidRPr="004E580C">
        <w:rPr>
          <w:rFonts w:ascii="Segoe UI Symbol" w:eastAsia="BIZ UDPゴシック" w:hAnsi="Segoe UI Symbol" w:cs="Segoe UI Symbol"/>
          <w:color w:val="000000" w:themeColor="text1"/>
          <w:kern w:val="24"/>
        </w:rPr>
        <w:t>☑</w:t>
      </w:r>
      <w:r w:rsidRPr="004E580C">
        <w:rPr>
          <w:rFonts w:ascii="BIZ UDPゴシック" w:eastAsia="BIZ UDPゴシック" w:hAnsi="BIZ UDPゴシック" w:cs="BIZ UDPゴシック" w:hint="eastAsia"/>
          <w:color w:val="000000" w:themeColor="text1"/>
          <w:kern w:val="24"/>
        </w:rPr>
        <w:t>）により算出しています。</w:t>
      </w:r>
    </w:p>
    <w:p w:rsidR="009B7255" w:rsidRPr="004E580C" w:rsidRDefault="009B7255">
      <w:pPr>
        <w:spacing w:before="240"/>
        <w:ind w:left="418" w:firstLine="158"/>
        <w:contextualSpacing/>
        <w:rPr>
          <w:rFonts w:ascii="BIZ UDPゴシック" w:eastAsia="BIZ UDPゴシック" w:hAnsi="BIZ UDPゴシック"/>
          <w:color w:val="000000" w:themeColor="text1"/>
          <w:kern w:val="24"/>
        </w:rPr>
      </w:pPr>
    </w:p>
    <w:p w:rsidR="009B7255" w:rsidRPr="004E580C" w:rsidRDefault="006D0C0E">
      <w:pPr>
        <w:ind w:leftChars="200" w:left="48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　総務大臣が定める標準的な算出方法</w:t>
      </w:r>
    </w:p>
    <w:p w:rsidR="009B7255" w:rsidRPr="004E580C" w:rsidRDefault="006D0C0E">
      <w:pPr>
        <w:ind w:leftChars="400" w:left="96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※標準的な算出方法における算出基礎は以下のとおり。</w:t>
      </w:r>
    </w:p>
    <w:p w:rsidR="009B7255" w:rsidRPr="004E580C" w:rsidRDefault="006D0C0E">
      <w:pPr>
        <w:ind w:leftChars="500" w:left="120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Ａ：</w:t>
      </w:r>
      <w:r w:rsidR="000F3E07">
        <w:rPr>
          <w:rFonts w:ascii="BIZ UDPゴシック" w:eastAsia="BIZ UDPゴシック" w:hAnsi="BIZ UDPゴシック" w:hint="eastAsia"/>
          <w:color w:val="000000" w:themeColor="text1"/>
          <w:kern w:val="24"/>
        </w:rPr>
        <w:t>白馬村</w:t>
      </w:r>
      <w:r w:rsidRPr="004E580C">
        <w:rPr>
          <w:rFonts w:ascii="BIZ UDPゴシック" w:eastAsia="BIZ UDPゴシック" w:hAnsi="BIZ UDPゴシック" w:hint="eastAsia"/>
          <w:color w:val="000000" w:themeColor="text1"/>
          <w:kern w:val="24"/>
        </w:rPr>
        <w:t xml:space="preserve">による返礼品等の調達費用　　　　　　</w:t>
      </w:r>
      <w:r w:rsidR="000F3E07">
        <w:rPr>
          <w:rFonts w:ascii="BIZ UDPゴシック" w:eastAsia="BIZ UDPゴシック" w:hAnsi="BIZ UDPゴシック" w:hint="eastAsia"/>
          <w:color w:val="000000" w:themeColor="text1"/>
          <w:kern w:val="24"/>
        </w:rPr>
        <w:t xml:space="preserve">　</w:t>
      </w:r>
      <w:r w:rsidRPr="004E580C">
        <w:rPr>
          <w:rFonts w:ascii="BIZ UDPゴシック" w:eastAsia="BIZ UDPゴシック" w:hAnsi="BIZ UDPゴシック" w:hint="eastAsia"/>
          <w:color w:val="000000" w:themeColor="text1"/>
          <w:kern w:val="24"/>
          <w:u w:val="single"/>
        </w:rPr>
        <w:t xml:space="preserve">　　　　　</w:t>
      </w:r>
      <w:r w:rsidR="000F3E07">
        <w:rPr>
          <w:rFonts w:ascii="BIZ UDPゴシック" w:eastAsia="BIZ UDPゴシック" w:hAnsi="BIZ UDPゴシック" w:hint="eastAsia"/>
          <w:color w:val="000000" w:themeColor="text1"/>
          <w:kern w:val="24"/>
          <w:u w:val="single"/>
        </w:rPr>
        <w:t xml:space="preserve">　　　　</w:t>
      </w:r>
      <w:r w:rsidRPr="004E580C">
        <w:rPr>
          <w:rFonts w:ascii="BIZ UDPゴシック" w:eastAsia="BIZ UDPゴシック" w:hAnsi="BIZ UDPゴシック" w:hint="eastAsia"/>
          <w:color w:val="000000" w:themeColor="text1"/>
          <w:kern w:val="24"/>
          <w:u w:val="single"/>
        </w:rPr>
        <w:t xml:space="preserve">　円</w:t>
      </w:r>
    </w:p>
    <w:p w:rsidR="000F3E07" w:rsidRDefault="006D0C0E">
      <w:pPr>
        <w:ind w:leftChars="500" w:left="1680" w:hangingChars="200" w:hanging="48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Ｂ：当該返礼品等の製造・販売等のために</w:t>
      </w:r>
      <w:r w:rsidR="000F3E07">
        <w:rPr>
          <w:rFonts w:ascii="BIZ UDPゴシック" w:eastAsia="BIZ UDPゴシック" w:hAnsi="BIZ UDPゴシック" w:hint="eastAsia"/>
          <w:color w:val="000000" w:themeColor="text1"/>
          <w:kern w:val="24"/>
        </w:rPr>
        <w:t>白馬村</w:t>
      </w:r>
      <w:r w:rsidRPr="004E580C">
        <w:rPr>
          <w:rFonts w:ascii="BIZ UDPゴシック" w:eastAsia="BIZ UDPゴシック" w:hAnsi="BIZ UDPゴシック" w:hint="eastAsia"/>
          <w:color w:val="000000" w:themeColor="text1"/>
          <w:kern w:val="24"/>
        </w:rPr>
        <w:t>の区域外で生じた費用</w:t>
      </w:r>
    </w:p>
    <w:p w:rsidR="009B7255" w:rsidRPr="004E580C" w:rsidRDefault="006D0C0E">
      <w:pPr>
        <w:ind w:leftChars="500" w:left="1680" w:hangingChars="200" w:hanging="48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 xml:space="preserve">　　　　　　　　　　　　　　　　　　　　　　</w:t>
      </w:r>
      <w:r w:rsidR="000F3E07">
        <w:rPr>
          <w:rFonts w:ascii="BIZ UDPゴシック" w:eastAsia="BIZ UDPゴシック" w:hAnsi="BIZ UDPゴシック" w:hint="eastAsia"/>
          <w:color w:val="000000" w:themeColor="text1"/>
          <w:kern w:val="24"/>
        </w:rPr>
        <w:t xml:space="preserve">　　　　　　　　　</w:t>
      </w:r>
      <w:r w:rsidRPr="004E580C">
        <w:rPr>
          <w:rFonts w:ascii="BIZ UDPゴシック" w:eastAsia="BIZ UDPゴシック" w:hAnsi="BIZ UDPゴシック" w:hint="eastAsia"/>
          <w:color w:val="000000" w:themeColor="text1"/>
          <w:kern w:val="24"/>
          <w:u w:val="single"/>
        </w:rPr>
        <w:t xml:space="preserve">　　　</w:t>
      </w:r>
      <w:r w:rsidR="000F3E07">
        <w:rPr>
          <w:rFonts w:ascii="BIZ UDPゴシック" w:eastAsia="BIZ UDPゴシック" w:hAnsi="BIZ UDPゴシック" w:hint="eastAsia"/>
          <w:color w:val="000000" w:themeColor="text1"/>
          <w:kern w:val="24"/>
          <w:u w:val="single"/>
        </w:rPr>
        <w:t xml:space="preserve">　　</w:t>
      </w:r>
      <w:r w:rsidRPr="004E580C">
        <w:rPr>
          <w:rFonts w:ascii="BIZ UDPゴシック" w:eastAsia="BIZ UDPゴシック" w:hAnsi="BIZ UDPゴシック" w:hint="eastAsia"/>
          <w:color w:val="000000" w:themeColor="text1"/>
          <w:kern w:val="24"/>
          <w:u w:val="single"/>
        </w:rPr>
        <w:t xml:space="preserve">　　</w:t>
      </w:r>
      <w:r w:rsidR="000F3E07">
        <w:rPr>
          <w:rFonts w:ascii="BIZ UDPゴシック" w:eastAsia="BIZ UDPゴシック" w:hAnsi="BIZ UDPゴシック" w:hint="eastAsia"/>
          <w:color w:val="000000" w:themeColor="text1"/>
          <w:kern w:val="24"/>
          <w:u w:val="single"/>
        </w:rPr>
        <w:t xml:space="preserve">　　</w:t>
      </w:r>
      <w:r w:rsidRPr="004E580C">
        <w:rPr>
          <w:rFonts w:ascii="BIZ UDPゴシック" w:eastAsia="BIZ UDPゴシック" w:hAnsi="BIZ UDPゴシック" w:hint="eastAsia"/>
          <w:color w:val="000000" w:themeColor="text1"/>
          <w:kern w:val="24"/>
          <w:u w:val="single"/>
        </w:rPr>
        <w:t xml:space="preserve">　円</w:t>
      </w:r>
    </w:p>
    <w:p w:rsidR="009B7255" w:rsidRPr="004E580C" w:rsidRDefault="009B7255">
      <w:pPr>
        <w:ind w:firstLine="576"/>
        <w:contextualSpacing/>
        <w:rPr>
          <w:rFonts w:ascii="BIZ UDPゴシック" w:eastAsia="BIZ UDPゴシック" w:hAnsi="BIZ UDPゴシック"/>
          <w:color w:val="000000" w:themeColor="text1"/>
          <w:kern w:val="24"/>
        </w:rPr>
      </w:pPr>
    </w:p>
    <w:p w:rsidR="009B7255" w:rsidRPr="004E580C" w:rsidRDefault="006D0C0E">
      <w:pPr>
        <w:ind w:leftChars="200" w:left="48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　その他の算出方法</w:t>
      </w:r>
    </w:p>
    <w:p w:rsidR="009B7255" w:rsidRPr="004E580C" w:rsidRDefault="006D0C0E">
      <w:pPr>
        <w:ind w:leftChars="400" w:left="96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※その他の算出方法とする理由及びその算出方法の詳細は以下のとおり。</w:t>
      </w:r>
    </w:p>
    <w:tbl>
      <w:tblPr>
        <w:tblStyle w:val="af7"/>
        <w:tblW w:w="7978" w:type="dxa"/>
        <w:tblInd w:w="1200" w:type="dxa"/>
        <w:tblLayout w:type="fixed"/>
        <w:tblLook w:val="04A0" w:firstRow="1" w:lastRow="0" w:firstColumn="1" w:lastColumn="0" w:noHBand="0" w:noVBand="1"/>
      </w:tblPr>
      <w:tblGrid>
        <w:gridCol w:w="7978"/>
      </w:tblGrid>
      <w:tr w:rsidR="009B7255" w:rsidRPr="004E580C">
        <w:tc>
          <w:tcPr>
            <w:tcW w:w="9178" w:type="dxa"/>
          </w:tcPr>
          <w:p w:rsidR="009B7255" w:rsidRPr="004E580C" w:rsidRDefault="009B7255">
            <w:pPr>
              <w:spacing w:before="240"/>
              <w:contextualSpacing/>
              <w:rPr>
                <w:rFonts w:ascii="BIZ UDPゴシック" w:eastAsia="BIZ UDPゴシック" w:hAnsi="BIZ UDPゴシック"/>
                <w:color w:val="000000" w:themeColor="text1"/>
                <w:kern w:val="24"/>
              </w:rPr>
            </w:pPr>
            <w:bookmarkStart w:id="0" w:name="_GoBack"/>
          </w:p>
          <w:p w:rsidR="009B7255" w:rsidRPr="004E580C" w:rsidRDefault="009B7255">
            <w:pPr>
              <w:spacing w:before="240"/>
              <w:contextualSpacing/>
              <w:rPr>
                <w:rFonts w:ascii="BIZ UDPゴシック" w:eastAsia="BIZ UDPゴシック" w:hAnsi="BIZ UDPゴシック"/>
                <w:color w:val="000000" w:themeColor="text1"/>
                <w:kern w:val="24"/>
              </w:rPr>
            </w:pPr>
          </w:p>
          <w:p w:rsidR="009B7255" w:rsidRPr="004E580C" w:rsidRDefault="009B7255">
            <w:pPr>
              <w:spacing w:before="240"/>
              <w:contextualSpacing/>
              <w:rPr>
                <w:rFonts w:ascii="BIZ UDPゴシック" w:eastAsia="BIZ UDPゴシック" w:hAnsi="BIZ UDPゴシック"/>
                <w:color w:val="000000" w:themeColor="text1"/>
                <w:kern w:val="24"/>
              </w:rPr>
            </w:pPr>
          </w:p>
          <w:p w:rsidR="009B7255" w:rsidRPr="004E580C" w:rsidRDefault="009B7255">
            <w:pPr>
              <w:spacing w:before="240"/>
              <w:contextualSpacing/>
              <w:rPr>
                <w:rFonts w:ascii="BIZ UDPゴシック" w:eastAsia="BIZ UDPゴシック" w:hAnsi="BIZ UDPゴシック"/>
                <w:color w:val="000000" w:themeColor="text1"/>
                <w:kern w:val="24"/>
              </w:rPr>
            </w:pPr>
          </w:p>
        </w:tc>
      </w:tr>
      <w:bookmarkEnd w:id="0"/>
    </w:tbl>
    <w:p w:rsidR="009B7255" w:rsidRPr="004E580C" w:rsidRDefault="009B7255">
      <w:pPr>
        <w:contextualSpacing/>
        <w:rPr>
          <w:rFonts w:ascii="BIZ UDPゴシック" w:eastAsia="BIZ UDPゴシック" w:hAnsi="BIZ UDPゴシック"/>
          <w:color w:val="000000" w:themeColor="text1"/>
          <w:kern w:val="24"/>
        </w:rPr>
      </w:pPr>
    </w:p>
    <w:p w:rsidR="009B7255" w:rsidRPr="004E580C" w:rsidRDefault="006D0C0E">
      <w:pPr>
        <w:spacing w:before="240"/>
        <w:ind w:firstLineChars="100" w:firstLine="24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また、当該返礼品等の製造・加工地</w:t>
      </w:r>
      <w:r w:rsidRPr="004E580C">
        <w:rPr>
          <w:rFonts w:ascii="BIZ UDPゴシック" w:eastAsia="BIZ UDPゴシック" w:hAnsi="BIZ UDPゴシック" w:hint="eastAsia"/>
          <w:color w:val="000000" w:themeColor="text1"/>
          <w:kern w:val="24"/>
          <w:position w:val="10"/>
          <w:vertAlign w:val="superscript"/>
        </w:rPr>
        <w:t>※１</w:t>
      </w:r>
      <w:r w:rsidRPr="004E580C">
        <w:rPr>
          <w:rFonts w:ascii="BIZ UDPゴシック" w:eastAsia="BIZ UDPゴシック" w:hAnsi="BIZ UDPゴシック" w:hint="eastAsia"/>
          <w:color w:val="000000" w:themeColor="text1"/>
          <w:kern w:val="24"/>
        </w:rPr>
        <w:t>は</w:t>
      </w:r>
      <w:r w:rsidR="003446F5" w:rsidRPr="004E580C">
        <w:rPr>
          <w:rFonts w:ascii="BIZ UDPゴシック" w:eastAsia="BIZ UDPゴシック" w:hAnsi="BIZ UDPゴシック" w:hint="eastAsia"/>
          <w:color w:val="000000" w:themeColor="text1"/>
          <w:kern w:val="24"/>
          <w:u w:val="single"/>
        </w:rPr>
        <w:t xml:space="preserve">　　</w:t>
      </w:r>
      <w:r w:rsidR="000F3E07">
        <w:rPr>
          <w:rFonts w:ascii="BIZ UDPゴシック" w:eastAsia="BIZ UDPゴシック" w:hAnsi="BIZ UDPゴシック" w:hint="eastAsia"/>
          <w:color w:val="000000" w:themeColor="text1"/>
          <w:kern w:val="24"/>
          <w:u w:val="single"/>
        </w:rPr>
        <w:t xml:space="preserve">　　</w:t>
      </w:r>
      <w:r w:rsidR="003446F5" w:rsidRPr="004E580C">
        <w:rPr>
          <w:rFonts w:ascii="BIZ UDPゴシック" w:eastAsia="BIZ UDPゴシック" w:hAnsi="BIZ UDPゴシック" w:hint="eastAsia"/>
          <w:color w:val="000000" w:themeColor="text1"/>
          <w:kern w:val="24"/>
          <w:u w:val="single"/>
        </w:rPr>
        <w:t xml:space="preserve">　　</w:t>
      </w:r>
      <w:r w:rsidRPr="004E580C">
        <w:rPr>
          <w:rFonts w:ascii="BIZ UDPゴシック" w:eastAsia="BIZ UDPゴシック" w:hAnsi="BIZ UDPゴシック" w:hint="eastAsia"/>
          <w:color w:val="000000" w:themeColor="text1"/>
          <w:kern w:val="24"/>
        </w:rPr>
        <w:t>（地方団体名又は国名）であり、一般販売価格は</w:t>
      </w:r>
      <w:r w:rsidR="003446F5" w:rsidRPr="004E580C">
        <w:rPr>
          <w:rFonts w:ascii="BIZ UDPゴシック" w:eastAsia="BIZ UDPゴシック" w:hAnsi="BIZ UDPゴシック" w:hint="eastAsia"/>
          <w:color w:val="000000" w:themeColor="text1"/>
          <w:kern w:val="24"/>
          <w:u w:val="single"/>
        </w:rPr>
        <w:t xml:space="preserve">　　　</w:t>
      </w:r>
      <w:r w:rsidR="000F3E07">
        <w:rPr>
          <w:rFonts w:ascii="BIZ UDPゴシック" w:eastAsia="BIZ UDPゴシック" w:hAnsi="BIZ UDPゴシック" w:hint="eastAsia"/>
          <w:color w:val="000000" w:themeColor="text1"/>
          <w:kern w:val="24"/>
          <w:u w:val="single"/>
        </w:rPr>
        <w:t xml:space="preserve">　　</w:t>
      </w:r>
      <w:r w:rsidR="003446F5" w:rsidRPr="004E580C">
        <w:rPr>
          <w:rFonts w:ascii="BIZ UDPゴシック" w:eastAsia="BIZ UDPゴシック" w:hAnsi="BIZ UDPゴシック" w:hint="eastAsia"/>
          <w:color w:val="000000" w:themeColor="text1"/>
          <w:kern w:val="24"/>
          <w:u w:val="single"/>
        </w:rPr>
        <w:t xml:space="preserve">　</w:t>
      </w:r>
      <w:r w:rsidRPr="004E580C">
        <w:rPr>
          <w:rFonts w:ascii="BIZ UDPゴシック" w:eastAsia="BIZ UDPゴシック" w:hAnsi="BIZ UDPゴシック" w:hint="eastAsia"/>
          <w:color w:val="000000" w:themeColor="text1"/>
          <w:kern w:val="24"/>
        </w:rPr>
        <w:t>円です</w:t>
      </w:r>
      <w:r w:rsidRPr="004E580C">
        <w:rPr>
          <w:rFonts w:ascii="BIZ UDPゴシック" w:eastAsia="BIZ UDPゴシック" w:hAnsi="BIZ UDPゴシック" w:hint="eastAsia"/>
          <w:color w:val="000000" w:themeColor="text1"/>
          <w:kern w:val="24"/>
          <w:position w:val="10"/>
          <w:vertAlign w:val="superscript"/>
        </w:rPr>
        <w:t>※２</w:t>
      </w:r>
      <w:r w:rsidRPr="004E580C">
        <w:rPr>
          <w:rFonts w:ascii="BIZ UDPゴシック" w:eastAsia="BIZ UDPゴシック" w:hAnsi="BIZ UDPゴシック" w:hint="eastAsia"/>
          <w:color w:val="000000" w:themeColor="text1"/>
          <w:kern w:val="24"/>
        </w:rPr>
        <w:t>。</w:t>
      </w:r>
    </w:p>
    <w:p w:rsidR="009B7255" w:rsidRPr="004E580C" w:rsidRDefault="009B7255">
      <w:pPr>
        <w:spacing w:before="240"/>
        <w:contextualSpacing/>
        <w:rPr>
          <w:rFonts w:ascii="BIZ UDPゴシック" w:eastAsia="BIZ UDPゴシック" w:hAnsi="BIZ UDPゴシック"/>
          <w:color w:val="000000" w:themeColor="text1"/>
          <w:kern w:val="24"/>
        </w:rPr>
      </w:pPr>
    </w:p>
    <w:p w:rsidR="009B7255" w:rsidRPr="004E580C" w:rsidRDefault="006D0C0E">
      <w:pPr>
        <w:spacing w:before="240"/>
        <w:ind w:firstLineChars="100" w:firstLine="24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なお、当該返礼品等を取り扱うに当たって、下記の事項に同意します。</w:t>
      </w:r>
    </w:p>
    <w:p w:rsidR="009B7255" w:rsidRPr="004E580C" w:rsidRDefault="006D0C0E">
      <w:pPr>
        <w:spacing w:before="240"/>
        <w:ind w:leftChars="100" w:left="480" w:hangingChars="100" w:hanging="240"/>
        <w:contextualSpacing/>
        <w:jc w:val="left"/>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　当該返礼品等については、以下に掲げる場合を除き、他の地方団体の地場産品基準（平成31年総務省告示第179号第６条をいう。以下同じ。）第３号の返礼品等として取り扱わないこと。</w:t>
      </w:r>
    </w:p>
    <w:p w:rsidR="009B7255" w:rsidRPr="004E580C" w:rsidRDefault="006D0C0E">
      <w:pPr>
        <w:pStyle w:val="a4"/>
        <w:numPr>
          <w:ilvl w:val="0"/>
          <w:numId w:val="1"/>
        </w:numPr>
        <w:spacing w:before="240"/>
        <w:ind w:leftChars="0"/>
        <w:contextualSpacing/>
        <w:jc w:val="left"/>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 xml:space="preserve">　</w:t>
      </w:r>
      <w:r w:rsidR="00C02359">
        <w:rPr>
          <w:rFonts w:ascii="BIZ UDPゴシック" w:eastAsia="BIZ UDPゴシック" w:hAnsi="BIZ UDPゴシック" w:hint="eastAsia"/>
          <w:color w:val="000000" w:themeColor="text1"/>
          <w:kern w:val="24"/>
        </w:rPr>
        <w:t>長野県</w:t>
      </w:r>
      <w:r w:rsidRPr="004E580C">
        <w:rPr>
          <w:rFonts w:ascii="BIZ UDPゴシック" w:eastAsia="BIZ UDPゴシック" w:hAnsi="BIZ UDPゴシック" w:hint="eastAsia"/>
          <w:color w:val="000000" w:themeColor="text1"/>
          <w:kern w:val="24"/>
        </w:rPr>
        <w:t>が地場産品基準第３号に適合するものとして当該返礼品等を取り扱う場合</w:t>
      </w:r>
    </w:p>
    <w:p w:rsidR="009B7255" w:rsidRPr="004E580C" w:rsidRDefault="006D0C0E">
      <w:pPr>
        <w:pStyle w:val="a4"/>
        <w:numPr>
          <w:ilvl w:val="0"/>
          <w:numId w:val="1"/>
        </w:numPr>
        <w:ind w:leftChars="0"/>
        <w:rPr>
          <w:rFonts w:ascii="BIZ UDPゴシック" w:eastAsia="BIZ UDPゴシック" w:hAnsi="BIZ UDPゴシック"/>
        </w:rPr>
      </w:pPr>
      <w:r w:rsidRPr="004E580C">
        <w:rPr>
          <w:rFonts w:ascii="BIZ UDPゴシック" w:eastAsia="BIZ UDPゴシック" w:hAnsi="BIZ UDPゴシック" w:hint="eastAsia"/>
        </w:rPr>
        <w:t xml:space="preserve">　地場産品基準第８号イ又はロの返礼品等（</w:t>
      </w:r>
      <w:bookmarkStart w:id="1" w:name="OLE_LINK1"/>
      <w:bookmarkStart w:id="2" w:name="OLE_LINK2"/>
      <w:r w:rsidR="00063DAF">
        <w:rPr>
          <w:rFonts w:ascii="BIZ UDPゴシック" w:eastAsia="BIZ UDPゴシック" w:hAnsi="BIZ UDPゴシック" w:hint="eastAsia"/>
        </w:rPr>
        <w:t>他</w:t>
      </w:r>
      <w:r w:rsidR="00063DAF">
        <w:rPr>
          <w:rFonts w:ascii="BIZ UDPゴシック" w:eastAsia="BIZ UDPゴシック" w:hAnsi="BIZ UDPゴシック" w:hint="eastAsia"/>
        </w:rPr>
        <w:t>の地方団体</w:t>
      </w:r>
      <w:r w:rsidR="00063DAF">
        <w:rPr>
          <w:rFonts w:ascii="BIZ UDPゴシック" w:eastAsia="BIZ UDPゴシック" w:hAnsi="BIZ UDPゴシック" w:hint="eastAsia"/>
        </w:rPr>
        <w:t>との共通返礼品</w:t>
      </w:r>
      <w:r w:rsidR="00063DAF">
        <w:rPr>
          <w:rFonts w:ascii="BIZ UDPゴシック" w:eastAsia="BIZ UDPゴシック" w:hAnsi="BIZ UDPゴシック" w:hint="eastAsia"/>
        </w:rPr>
        <w:t>。</w:t>
      </w:r>
      <w:bookmarkEnd w:id="1"/>
      <w:bookmarkEnd w:id="2"/>
      <w:r w:rsidRPr="004E580C">
        <w:rPr>
          <w:rFonts w:ascii="BIZ UDPゴシック" w:eastAsia="BIZ UDPゴシック" w:hAnsi="BIZ UDPゴシック" w:hint="eastAsia"/>
        </w:rPr>
        <w:t>同基準第３号に適合する場合に限る。）として他の地方団体が取り扱う場合</w:t>
      </w:r>
    </w:p>
    <w:p w:rsidR="009B7255" w:rsidRPr="004E580C" w:rsidRDefault="006D0C0E">
      <w:pPr>
        <w:spacing w:before="240"/>
        <w:ind w:leftChars="100" w:left="480" w:hangingChars="100" w:hanging="24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　当該返礼品等の付加価値の算出方法等について、</w:t>
      </w:r>
      <w:r w:rsidR="00063DAF">
        <w:rPr>
          <w:rFonts w:ascii="BIZ UDPゴシック" w:eastAsia="BIZ UDPゴシック" w:hAnsi="BIZ UDPゴシック" w:hint="eastAsia"/>
          <w:color w:val="000000" w:themeColor="text1"/>
          <w:kern w:val="24"/>
        </w:rPr>
        <w:t>白馬村</w:t>
      </w:r>
      <w:r w:rsidRPr="004E580C">
        <w:rPr>
          <w:rFonts w:ascii="BIZ UDPゴシック" w:eastAsia="BIZ UDPゴシック" w:hAnsi="BIZ UDPゴシック" w:hint="eastAsia"/>
          <w:color w:val="000000" w:themeColor="text1"/>
          <w:kern w:val="24"/>
        </w:rPr>
        <w:t>の求めに応じ、必要な説明や資料提供等を行うこと。</w:t>
      </w:r>
    </w:p>
    <w:p w:rsidR="009B7255" w:rsidRPr="004E580C" w:rsidRDefault="006D0C0E">
      <w:pPr>
        <w:spacing w:before="240"/>
        <w:ind w:left="418" w:firstLine="158"/>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noProof/>
          <w:color w:val="000000" w:themeColor="text1"/>
          <w:kern w:val="24"/>
        </w:rPr>
        <mc:AlternateContent>
          <mc:Choice Requires="wps">
            <w:drawing>
              <wp:anchor distT="0" distB="0" distL="114300" distR="114300" simplePos="0" relativeHeight="3"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7"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3;height:108.75pt;mso-wrap-distance-left:9pt;width:474.65pt;mso-wrap-distance-top:0pt;mso-position-horizontal-relative:text;position:absolute;margin-top:10.65pt;margin-left:3.2pt;mso-position-vertical-relative:text;mso-wrap-distance-bottom:0pt;mso-wrap-distance-right:9pt;" o:spid="_x0000_s1027"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rsidR="009B7255" w:rsidRPr="004E580C" w:rsidRDefault="006D0C0E">
      <w:pPr>
        <w:spacing w:before="120"/>
        <w:ind w:leftChars="100" w:left="240"/>
        <w:contextualSpacing/>
        <w:rPr>
          <w:rFonts w:ascii="BIZ UDPゴシック" w:eastAsia="BIZ UDPゴシック" w:hAnsi="BIZ UDPゴシック"/>
          <w:color w:val="000000" w:themeColor="text1"/>
          <w:kern w:val="24"/>
          <w:u w:val="single"/>
        </w:rPr>
      </w:pPr>
      <w:r w:rsidRPr="004E580C">
        <w:rPr>
          <w:rFonts w:ascii="BIZ UDPゴシック" w:eastAsia="BIZ UDPゴシック" w:hAnsi="BIZ UDPゴシック" w:hint="eastAsia"/>
          <w:color w:val="000000" w:themeColor="text1"/>
          <w:kern w:val="24"/>
          <w:u w:val="single"/>
        </w:rPr>
        <w:t>記載要領</w:t>
      </w:r>
    </w:p>
    <w:p w:rsidR="009B7255" w:rsidRPr="004E580C" w:rsidRDefault="006D0C0E">
      <w:pPr>
        <w:spacing w:before="120"/>
        <w:ind w:leftChars="100" w:left="720" w:hangingChars="200" w:hanging="48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※１　返礼品等の製造・加工が行われた場所について、国内の場合は都道府県名及び市区町村名（例：</w:t>
      </w:r>
      <w:r w:rsidR="004E580C" w:rsidRPr="004E580C">
        <w:rPr>
          <w:rFonts w:ascii="BIZ UDPゴシック" w:eastAsia="BIZ UDPゴシック" w:hAnsi="BIZ UDPゴシック" w:hint="eastAsia"/>
          <w:color w:val="000000" w:themeColor="text1"/>
          <w:kern w:val="24"/>
        </w:rPr>
        <w:t>長野県白馬村</w:t>
      </w:r>
      <w:r w:rsidRPr="004E580C">
        <w:rPr>
          <w:rFonts w:ascii="BIZ UDPゴシック" w:eastAsia="BIZ UDPゴシック" w:hAnsi="BIZ UDPゴシック" w:hint="eastAsia"/>
          <w:color w:val="000000" w:themeColor="text1"/>
          <w:kern w:val="24"/>
        </w:rPr>
        <w:t>）、国外の場合は国名を記載すること。</w:t>
      </w:r>
    </w:p>
    <w:p w:rsidR="009B7255" w:rsidRPr="004E580C" w:rsidRDefault="006D0C0E">
      <w:pPr>
        <w:ind w:leftChars="100" w:left="720" w:hangingChars="200" w:hanging="480"/>
        <w:contextualSpacing/>
        <w:rPr>
          <w:rFonts w:ascii="BIZ UDPゴシック" w:eastAsia="BIZ UDPゴシック" w:hAnsi="BIZ UDPゴシック"/>
          <w:color w:val="000000" w:themeColor="text1"/>
          <w:kern w:val="24"/>
        </w:rPr>
      </w:pPr>
      <w:r w:rsidRPr="004E580C">
        <w:rPr>
          <w:rFonts w:ascii="BIZ UDPゴシック" w:eastAsia="BIZ UDPゴシック" w:hAnsi="BIZ UDPゴシック" w:hint="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rsidR="009B7255" w:rsidRPr="004E580C">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C07" w:rsidRDefault="006D0C0E">
      <w:r>
        <w:separator/>
      </w:r>
    </w:p>
  </w:endnote>
  <w:endnote w:type="continuationSeparator" w:id="0">
    <w:p w:rsidR="003F1C07" w:rsidRDefault="006D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C07" w:rsidRDefault="006D0C0E">
      <w:r>
        <w:separator/>
      </w:r>
    </w:p>
  </w:footnote>
  <w:footnote w:type="continuationSeparator" w:id="0">
    <w:p w:rsidR="003F1C07" w:rsidRDefault="006D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55"/>
    <w:rsid w:val="00063DAF"/>
    <w:rsid w:val="000F3E07"/>
    <w:rsid w:val="002A0ECC"/>
    <w:rsid w:val="003446F5"/>
    <w:rsid w:val="003F1C07"/>
    <w:rsid w:val="004E580C"/>
    <w:rsid w:val="00637785"/>
    <w:rsid w:val="006D0C0E"/>
    <w:rsid w:val="009B7255"/>
    <w:rsid w:val="00C02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677A4"/>
  <w15:chartTrackingRefBased/>
  <w15:docId w15:val="{546D1B64-669B-4F46-9F4E-127CD98C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Closing"/>
    <w:basedOn w:val="a"/>
    <w:link w:val="af6"/>
    <w:pPr>
      <w:jc w:val="right"/>
    </w:pPr>
    <w:rPr>
      <w:rFonts w:asciiTheme="minorEastAsia" w:hAnsiTheme="minorEastAsia"/>
    </w:rPr>
  </w:style>
  <w:style w:type="character" w:customStyle="1" w:styleId="af6">
    <w:name w:val="結語 (文字)"/>
    <w:basedOn w:val="a0"/>
    <w:link w:val="af5"/>
    <w:rPr>
      <w:rFonts w:asciiTheme="minorEastAsia" w:hAnsiTheme="minorEastAsia"/>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11</cp:revision>
  <cp:lastPrinted>2026-07-02T01:29:00Z</cp:lastPrinted>
  <dcterms:created xsi:type="dcterms:W3CDTF">2026-03-30T07:11:00Z</dcterms:created>
  <dcterms:modified xsi:type="dcterms:W3CDTF">2026-07-02T01:40:00Z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