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E12" w:rsidRDefault="00364E12" w:rsidP="00C95705">
      <w:pPr>
        <w:jc w:val="center"/>
        <w:rPr>
          <w:rFonts w:ascii="ＭＳ ゴシック" w:eastAsia="ＭＳ ゴシック" w:hAnsi="ＭＳ ゴシック"/>
          <w:b/>
          <w:sz w:val="26"/>
          <w:szCs w:val="26"/>
        </w:rPr>
      </w:pPr>
    </w:p>
    <w:p w:rsidR="00130C22" w:rsidRDefault="00130C22" w:rsidP="00C95705">
      <w:pPr>
        <w:jc w:val="center"/>
        <w:rPr>
          <w:rFonts w:ascii="ＭＳ ゴシック" w:eastAsia="ＭＳ ゴシック" w:hAnsi="ＭＳ ゴシック"/>
          <w:b/>
          <w:sz w:val="26"/>
          <w:szCs w:val="26"/>
        </w:rPr>
      </w:pPr>
    </w:p>
    <w:p w:rsidR="00364E12" w:rsidRDefault="00364E12" w:rsidP="00C95705">
      <w:pPr>
        <w:jc w:val="center"/>
        <w:rPr>
          <w:rFonts w:ascii="ＭＳ ゴシック" w:eastAsia="ＭＳ ゴシック" w:hAnsi="ＭＳ ゴシック"/>
          <w:b/>
          <w:sz w:val="26"/>
          <w:szCs w:val="26"/>
        </w:rPr>
      </w:pPr>
    </w:p>
    <w:p w:rsidR="00364E12" w:rsidRDefault="00364E12" w:rsidP="00C95705">
      <w:pPr>
        <w:jc w:val="center"/>
        <w:rPr>
          <w:rFonts w:ascii="ＭＳ ゴシック" w:eastAsia="ＭＳ ゴシック" w:hAnsi="ＭＳ ゴシック"/>
          <w:b/>
          <w:sz w:val="26"/>
          <w:szCs w:val="26"/>
        </w:rPr>
      </w:pPr>
    </w:p>
    <w:p w:rsidR="00364E12" w:rsidRDefault="00364E12" w:rsidP="00C95705">
      <w:pPr>
        <w:jc w:val="center"/>
        <w:rPr>
          <w:rFonts w:ascii="ＭＳ ゴシック" w:eastAsia="ＭＳ ゴシック" w:hAnsi="ＭＳ ゴシック"/>
          <w:b/>
          <w:sz w:val="26"/>
          <w:szCs w:val="26"/>
        </w:rPr>
      </w:pPr>
    </w:p>
    <w:p w:rsidR="00364E12" w:rsidRDefault="00364E12" w:rsidP="00C95705">
      <w:pPr>
        <w:jc w:val="center"/>
        <w:rPr>
          <w:rFonts w:ascii="ＭＳ ゴシック" w:eastAsia="ＭＳ ゴシック" w:hAnsi="ＭＳ ゴシック"/>
          <w:b/>
          <w:sz w:val="26"/>
          <w:szCs w:val="26"/>
        </w:rPr>
      </w:pPr>
    </w:p>
    <w:p w:rsidR="00364E12" w:rsidRDefault="00364E12" w:rsidP="00C95705">
      <w:pPr>
        <w:jc w:val="center"/>
        <w:rPr>
          <w:rFonts w:ascii="ＭＳ ゴシック" w:eastAsia="ＭＳ ゴシック" w:hAnsi="ＭＳ ゴシック"/>
          <w:b/>
          <w:sz w:val="26"/>
          <w:szCs w:val="26"/>
        </w:rPr>
      </w:pPr>
    </w:p>
    <w:p w:rsidR="00364E12" w:rsidRDefault="00364E12" w:rsidP="00C95705">
      <w:pPr>
        <w:jc w:val="center"/>
        <w:rPr>
          <w:rFonts w:ascii="ＭＳ ゴシック" w:eastAsia="ＭＳ ゴシック" w:hAnsi="ＭＳ ゴシック"/>
          <w:b/>
          <w:sz w:val="26"/>
          <w:szCs w:val="26"/>
        </w:rPr>
      </w:pPr>
    </w:p>
    <w:p w:rsidR="001C29D1" w:rsidRPr="00193E14" w:rsidRDefault="00051317" w:rsidP="00051317">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 xml:space="preserve"> </w:t>
      </w:r>
      <w:r w:rsidR="009B7664">
        <w:rPr>
          <w:rFonts w:ascii="ＭＳ ゴシック" w:eastAsia="ＭＳ ゴシック" w:hAnsi="ＭＳ ゴシック"/>
          <w:b/>
          <w:sz w:val="40"/>
          <w:szCs w:val="40"/>
        </w:rPr>
        <w:t>障</w:t>
      </w:r>
      <w:r w:rsidR="009B7664" w:rsidRPr="00193E14">
        <w:rPr>
          <w:rFonts w:ascii="ＭＳ ゴシック" w:eastAsia="ＭＳ ゴシック" w:hAnsi="ＭＳ ゴシック" w:hint="eastAsia"/>
          <w:b/>
          <w:sz w:val="40"/>
          <w:szCs w:val="40"/>
        </w:rPr>
        <w:t>がいを</w:t>
      </w:r>
      <w:r w:rsidR="009B7664">
        <w:rPr>
          <w:rFonts w:ascii="ＭＳ ゴシック" w:eastAsia="ＭＳ ゴシック" w:hAnsi="ＭＳ ゴシック"/>
          <w:b/>
          <w:sz w:val="40"/>
          <w:szCs w:val="40"/>
        </w:rPr>
        <w:t>理由</w:t>
      </w:r>
      <w:r w:rsidR="009B7664">
        <w:rPr>
          <w:rFonts w:ascii="ＭＳ ゴシック" w:eastAsia="ＭＳ ゴシック" w:hAnsi="ＭＳ ゴシック" w:hint="eastAsia"/>
          <w:b/>
          <w:sz w:val="40"/>
          <w:szCs w:val="40"/>
        </w:rPr>
        <w:t>とする</w:t>
      </w:r>
      <w:r w:rsidR="009B7664">
        <w:rPr>
          <w:rFonts w:ascii="ＭＳ ゴシック" w:eastAsia="ＭＳ ゴシック" w:hAnsi="ＭＳ ゴシック"/>
          <w:b/>
          <w:sz w:val="40"/>
          <w:szCs w:val="40"/>
        </w:rPr>
        <w:t>差別</w:t>
      </w:r>
      <w:r w:rsidR="009B7664">
        <w:rPr>
          <w:rFonts w:ascii="ＭＳ ゴシック" w:eastAsia="ＭＳ ゴシック" w:hAnsi="ＭＳ ゴシック" w:hint="eastAsia"/>
          <w:b/>
          <w:sz w:val="40"/>
          <w:szCs w:val="40"/>
        </w:rPr>
        <w:t>の</w:t>
      </w:r>
      <w:r w:rsidR="009B7664">
        <w:rPr>
          <w:rFonts w:ascii="ＭＳ ゴシック" w:eastAsia="ＭＳ ゴシック" w:hAnsi="ＭＳ ゴシック"/>
          <w:b/>
          <w:sz w:val="40"/>
          <w:szCs w:val="40"/>
        </w:rPr>
        <w:t>解消</w:t>
      </w:r>
      <w:r w:rsidR="009B7664">
        <w:rPr>
          <w:rFonts w:ascii="ＭＳ ゴシック" w:eastAsia="ＭＳ ゴシック" w:hAnsi="ＭＳ ゴシック" w:hint="eastAsia"/>
          <w:b/>
          <w:sz w:val="40"/>
          <w:szCs w:val="40"/>
        </w:rPr>
        <w:t>の</w:t>
      </w:r>
      <w:r w:rsidR="009B7664">
        <w:rPr>
          <w:rFonts w:ascii="ＭＳ ゴシック" w:eastAsia="ＭＳ ゴシック" w:hAnsi="ＭＳ ゴシック"/>
          <w:b/>
          <w:sz w:val="40"/>
          <w:szCs w:val="40"/>
        </w:rPr>
        <w:t>推進</w:t>
      </w:r>
      <w:r w:rsidR="009B7664">
        <w:rPr>
          <w:rFonts w:ascii="ＭＳ ゴシック" w:eastAsia="ＭＳ ゴシック" w:hAnsi="ＭＳ ゴシック" w:hint="eastAsia"/>
          <w:b/>
          <w:sz w:val="40"/>
          <w:szCs w:val="40"/>
        </w:rPr>
        <w:t>に</w:t>
      </w:r>
      <w:r w:rsidR="009B7664">
        <w:rPr>
          <w:rFonts w:ascii="ＭＳ ゴシック" w:eastAsia="ＭＳ ゴシック" w:hAnsi="ＭＳ ゴシック"/>
          <w:b/>
          <w:sz w:val="40"/>
          <w:szCs w:val="40"/>
        </w:rPr>
        <w:t>関する</w:t>
      </w:r>
      <w:r>
        <w:rPr>
          <w:rFonts w:ascii="ＭＳ ゴシック" w:eastAsia="ＭＳ ゴシック" w:hAnsi="ＭＳ ゴシック" w:hint="eastAsia"/>
          <w:b/>
          <w:sz w:val="40"/>
          <w:szCs w:val="40"/>
        </w:rPr>
        <w:t xml:space="preserve"> </w:t>
      </w:r>
      <w:r w:rsidR="009B7664">
        <w:rPr>
          <w:rFonts w:ascii="ＭＳ ゴシック" w:eastAsia="ＭＳ ゴシック" w:hAnsi="ＭＳ ゴシック"/>
          <w:b/>
          <w:sz w:val="40"/>
          <w:szCs w:val="40"/>
        </w:rPr>
        <w:t>白馬村職員対応要領</w:t>
      </w:r>
    </w:p>
    <w:p w:rsidR="00C95705" w:rsidRPr="00193E14" w:rsidRDefault="00C95705">
      <w:pPr>
        <w:rPr>
          <w:sz w:val="52"/>
          <w:szCs w:val="52"/>
        </w:rPr>
      </w:pPr>
    </w:p>
    <w:p w:rsidR="00193E14" w:rsidRPr="00051317" w:rsidRDefault="00193E14" w:rsidP="00694C87">
      <w:pPr>
        <w:jc w:val="right"/>
        <w:rPr>
          <w:rFonts w:ascii="ＭＳ ゴシック" w:eastAsia="ＭＳ ゴシック" w:hAnsi="ＭＳ ゴシック"/>
          <w:sz w:val="22"/>
        </w:rPr>
      </w:pPr>
    </w:p>
    <w:p w:rsidR="00193E14" w:rsidRPr="00CA7586" w:rsidRDefault="00150096" w:rsidP="00694C87">
      <w:pPr>
        <w:jc w:val="right"/>
        <w:rPr>
          <w:rFonts w:ascii="ＭＳ ゴシック" w:eastAsia="ＭＳ ゴシック" w:hAnsi="ＭＳ ゴシック"/>
          <w:sz w:val="22"/>
        </w:rPr>
      </w:pPr>
      <w:r>
        <w:rPr>
          <w:noProof/>
          <w:sz w:val="52"/>
          <w:szCs w:val="52"/>
        </w:rPr>
        <w:drawing>
          <wp:anchor distT="0" distB="0" distL="114300" distR="114300" simplePos="0" relativeHeight="251710464" behindDoc="0" locked="0" layoutInCell="1" allowOverlap="1" wp14:anchorId="6B41CC47" wp14:editId="5646BD5F">
            <wp:simplePos x="0" y="0"/>
            <wp:positionH relativeFrom="margin">
              <wp:posOffset>1981200</wp:posOffset>
            </wp:positionH>
            <wp:positionV relativeFrom="margin">
              <wp:posOffset>3733800</wp:posOffset>
            </wp:positionV>
            <wp:extent cx="1681658" cy="2602221"/>
            <wp:effectExtent l="0" t="0" r="0" b="825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前.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1658" cy="2602221"/>
                    </a:xfrm>
                    <a:prstGeom prst="rect">
                      <a:avLst/>
                    </a:prstGeom>
                  </pic:spPr>
                </pic:pic>
              </a:graphicData>
            </a:graphic>
          </wp:anchor>
        </w:drawing>
      </w:r>
    </w:p>
    <w:p w:rsidR="00193E14" w:rsidRDefault="00193E14" w:rsidP="00694C87">
      <w:pPr>
        <w:jc w:val="right"/>
        <w:rPr>
          <w:rFonts w:ascii="ＭＳ ゴシック" w:eastAsia="ＭＳ ゴシック" w:hAnsi="ＭＳ ゴシック"/>
          <w:sz w:val="22"/>
        </w:rPr>
      </w:pPr>
    </w:p>
    <w:p w:rsidR="00150096" w:rsidRDefault="00150096" w:rsidP="00150096">
      <w:pPr>
        <w:ind w:right="880"/>
        <w:rPr>
          <w:rFonts w:ascii="ＭＳ ゴシック" w:eastAsia="ＭＳ ゴシック" w:hAnsi="ＭＳ ゴシック"/>
          <w:sz w:val="22"/>
        </w:rPr>
      </w:pPr>
    </w:p>
    <w:p w:rsidR="00051317" w:rsidRDefault="00051317" w:rsidP="00694C87">
      <w:pPr>
        <w:jc w:val="right"/>
        <w:rPr>
          <w:rFonts w:ascii="ＭＳ ゴシック" w:eastAsia="ＭＳ ゴシック" w:hAnsi="ＭＳ ゴシック"/>
          <w:sz w:val="22"/>
        </w:rPr>
      </w:pPr>
    </w:p>
    <w:p w:rsidR="00150096" w:rsidRDefault="00150096" w:rsidP="00193E14">
      <w:pPr>
        <w:jc w:val="center"/>
        <w:rPr>
          <w:rFonts w:ascii="ＭＳ ゴシック" w:eastAsia="ＭＳ ゴシック" w:hAnsi="ＭＳ ゴシック"/>
          <w:sz w:val="32"/>
          <w:szCs w:val="32"/>
        </w:rPr>
      </w:pPr>
    </w:p>
    <w:p w:rsidR="00150096" w:rsidRDefault="00150096" w:rsidP="00193E14">
      <w:pPr>
        <w:jc w:val="center"/>
        <w:rPr>
          <w:rFonts w:ascii="ＭＳ ゴシック" w:eastAsia="ＭＳ ゴシック" w:hAnsi="ＭＳ ゴシック"/>
          <w:sz w:val="32"/>
          <w:szCs w:val="32"/>
        </w:rPr>
      </w:pPr>
    </w:p>
    <w:p w:rsidR="00150096" w:rsidRDefault="00150096" w:rsidP="00193E14">
      <w:pPr>
        <w:jc w:val="center"/>
        <w:rPr>
          <w:rFonts w:ascii="ＭＳ ゴシック" w:eastAsia="ＭＳ ゴシック" w:hAnsi="ＭＳ ゴシック"/>
          <w:sz w:val="32"/>
          <w:szCs w:val="32"/>
        </w:rPr>
      </w:pPr>
    </w:p>
    <w:p w:rsidR="00150096" w:rsidRDefault="00150096" w:rsidP="00193E14">
      <w:pPr>
        <w:jc w:val="center"/>
        <w:rPr>
          <w:rFonts w:ascii="ＭＳ ゴシック" w:eastAsia="ＭＳ ゴシック" w:hAnsi="ＭＳ ゴシック"/>
          <w:sz w:val="32"/>
          <w:szCs w:val="32"/>
        </w:rPr>
      </w:pPr>
    </w:p>
    <w:p w:rsidR="00150096" w:rsidRDefault="00150096" w:rsidP="00193E14">
      <w:pPr>
        <w:jc w:val="center"/>
        <w:rPr>
          <w:rFonts w:ascii="ＭＳ ゴシック" w:eastAsia="ＭＳ ゴシック" w:hAnsi="ＭＳ ゴシック"/>
          <w:sz w:val="32"/>
          <w:szCs w:val="32"/>
        </w:rPr>
      </w:pPr>
    </w:p>
    <w:p w:rsidR="00694C87" w:rsidRPr="00193E14" w:rsidRDefault="00831D4F" w:rsidP="00193E14">
      <w:pPr>
        <w:jc w:val="center"/>
        <w:rPr>
          <w:rFonts w:ascii="ＭＳ ゴシック" w:eastAsia="ＭＳ ゴシック" w:hAnsi="ＭＳ ゴシック"/>
          <w:sz w:val="32"/>
          <w:szCs w:val="32"/>
        </w:rPr>
      </w:pPr>
      <w:r w:rsidRPr="00193E14">
        <w:rPr>
          <w:rFonts w:ascii="ＭＳ ゴシック" w:eastAsia="ＭＳ ゴシック" w:hAnsi="ＭＳ ゴシック" w:hint="eastAsia"/>
          <w:sz w:val="32"/>
          <w:szCs w:val="32"/>
        </w:rPr>
        <w:t>平成2</w:t>
      </w:r>
      <w:r w:rsidR="00CB10F3">
        <w:rPr>
          <w:rFonts w:ascii="ＭＳ ゴシック" w:eastAsia="ＭＳ ゴシック" w:hAnsi="ＭＳ ゴシック" w:hint="eastAsia"/>
          <w:sz w:val="32"/>
          <w:szCs w:val="32"/>
        </w:rPr>
        <w:t>8</w:t>
      </w:r>
      <w:r w:rsidR="00694C87" w:rsidRPr="00193E14">
        <w:rPr>
          <w:rFonts w:ascii="ＭＳ ゴシック" w:eastAsia="ＭＳ ゴシック" w:hAnsi="ＭＳ ゴシック" w:hint="eastAsia"/>
          <w:sz w:val="32"/>
          <w:szCs w:val="32"/>
        </w:rPr>
        <w:t>年</w:t>
      </w:r>
      <w:r w:rsidR="0048252D">
        <w:rPr>
          <w:rFonts w:ascii="ＭＳ ゴシック" w:eastAsia="ＭＳ ゴシック" w:hAnsi="ＭＳ ゴシック" w:hint="eastAsia"/>
          <w:sz w:val="32"/>
          <w:szCs w:val="32"/>
        </w:rPr>
        <w:t>４</w:t>
      </w:r>
      <w:r w:rsidR="00694C87" w:rsidRPr="00193E14">
        <w:rPr>
          <w:rFonts w:ascii="ＭＳ ゴシック" w:eastAsia="ＭＳ ゴシック" w:hAnsi="ＭＳ ゴシック" w:hint="eastAsia"/>
          <w:sz w:val="32"/>
          <w:szCs w:val="32"/>
        </w:rPr>
        <w:t>月</w:t>
      </w:r>
    </w:p>
    <w:p w:rsidR="00694C87" w:rsidRPr="00193E14" w:rsidRDefault="00BE52DE" w:rsidP="00193E14">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白馬村</w:t>
      </w:r>
    </w:p>
    <w:p w:rsidR="00364E12" w:rsidRDefault="00364E12">
      <w:pPr>
        <w:rPr>
          <w:sz w:val="22"/>
        </w:rPr>
      </w:pPr>
    </w:p>
    <w:p w:rsidR="00364E12" w:rsidRDefault="00364E12">
      <w:pPr>
        <w:rPr>
          <w:sz w:val="22"/>
        </w:rPr>
      </w:pPr>
    </w:p>
    <w:p w:rsidR="00364E12" w:rsidRDefault="00364E12">
      <w:pPr>
        <w:rPr>
          <w:sz w:val="22"/>
        </w:rPr>
      </w:pPr>
    </w:p>
    <w:p w:rsidR="003D6888" w:rsidRDefault="003D6888">
      <w:pPr>
        <w:widowControl/>
        <w:jc w:val="left"/>
        <w:rPr>
          <w:color w:val="000000"/>
          <w:sz w:val="22"/>
        </w:rPr>
      </w:pPr>
    </w:p>
    <w:p w:rsidR="0099324A" w:rsidRDefault="0099324A" w:rsidP="001643D5">
      <w:pPr>
        <w:rPr>
          <w:rFonts w:hAnsi="ＭＳ 明朝"/>
          <w:sz w:val="22"/>
        </w:rPr>
      </w:pPr>
      <w:r w:rsidRPr="0026325C">
        <w:rPr>
          <w:rFonts w:hAnsi="ＭＳ 明朝" w:hint="eastAsia"/>
          <w:sz w:val="22"/>
        </w:rPr>
        <w:t xml:space="preserve">　</w:t>
      </w:r>
    </w:p>
    <w:p w:rsidR="006F1C64" w:rsidRDefault="006F1C64" w:rsidP="001643D5">
      <w:pPr>
        <w:jc w:val="center"/>
        <w:rPr>
          <w:rFonts w:hAnsi="ＭＳ 明朝"/>
          <w:sz w:val="22"/>
        </w:rPr>
      </w:pPr>
    </w:p>
    <w:p w:rsidR="006F1C64" w:rsidRDefault="006F1C64" w:rsidP="001643D5">
      <w:pPr>
        <w:jc w:val="center"/>
        <w:rPr>
          <w:rFonts w:hAnsi="ＭＳ 明朝"/>
          <w:sz w:val="22"/>
        </w:rPr>
      </w:pPr>
    </w:p>
    <w:p w:rsidR="006F1C64" w:rsidRDefault="006F1C64" w:rsidP="001643D5">
      <w:pPr>
        <w:jc w:val="center"/>
        <w:rPr>
          <w:rFonts w:hAnsi="ＭＳ 明朝"/>
          <w:sz w:val="22"/>
        </w:rPr>
      </w:pPr>
    </w:p>
    <w:p w:rsidR="006F1C64" w:rsidRDefault="006F1C64" w:rsidP="001643D5">
      <w:pPr>
        <w:jc w:val="center"/>
        <w:rPr>
          <w:rFonts w:hAnsi="ＭＳ 明朝"/>
          <w:sz w:val="22"/>
        </w:rPr>
      </w:pPr>
    </w:p>
    <w:p w:rsidR="006F1C64" w:rsidRDefault="006F1C64" w:rsidP="001643D5">
      <w:pPr>
        <w:jc w:val="center"/>
        <w:rPr>
          <w:rFonts w:hAnsi="ＭＳ 明朝"/>
          <w:sz w:val="22"/>
        </w:rPr>
      </w:pPr>
    </w:p>
    <w:p w:rsidR="006F1C64" w:rsidRDefault="006F1C64" w:rsidP="001643D5">
      <w:pPr>
        <w:jc w:val="center"/>
        <w:rPr>
          <w:rFonts w:hAnsi="ＭＳ 明朝"/>
          <w:sz w:val="22"/>
        </w:rPr>
      </w:pPr>
    </w:p>
    <w:p w:rsidR="006F1C64" w:rsidRDefault="006F1C64" w:rsidP="001643D5">
      <w:pPr>
        <w:jc w:val="center"/>
        <w:rPr>
          <w:rFonts w:hAnsi="ＭＳ 明朝"/>
          <w:sz w:val="22"/>
        </w:rPr>
      </w:pPr>
    </w:p>
    <w:p w:rsidR="006F1C64" w:rsidRDefault="006F1C64" w:rsidP="001643D5">
      <w:pPr>
        <w:jc w:val="center"/>
        <w:rPr>
          <w:rFonts w:hAnsi="ＭＳ 明朝"/>
          <w:sz w:val="22"/>
        </w:rPr>
      </w:pPr>
    </w:p>
    <w:p w:rsidR="008D11D9" w:rsidRDefault="008D11D9" w:rsidP="001643D5">
      <w:pPr>
        <w:jc w:val="center"/>
        <w:rPr>
          <w:rFonts w:hAnsi="ＭＳ 明朝"/>
          <w:sz w:val="22"/>
        </w:rPr>
      </w:pPr>
      <w:r>
        <w:rPr>
          <w:rFonts w:hAnsi="ＭＳ 明朝" w:hint="eastAsia"/>
          <w:sz w:val="22"/>
        </w:rPr>
        <w:t>《目　次》</w:t>
      </w:r>
    </w:p>
    <w:p w:rsidR="008D11D9" w:rsidRDefault="008D11D9" w:rsidP="001643D5">
      <w:pPr>
        <w:rPr>
          <w:rFonts w:hAnsi="ＭＳ 明朝"/>
          <w:sz w:val="22"/>
        </w:rPr>
      </w:pPr>
      <w:r>
        <w:rPr>
          <w:rFonts w:hAnsi="ＭＳ 明朝" w:hint="eastAsia"/>
          <w:sz w:val="22"/>
        </w:rPr>
        <w:t xml:space="preserve">　　　　　　　　　　　　　　　　　　　　　　　　　　　　　　　　 </w:t>
      </w:r>
      <w:r w:rsidR="00030777">
        <w:rPr>
          <w:rFonts w:hAnsi="ＭＳ 明朝" w:hint="eastAsia"/>
          <w:sz w:val="22"/>
        </w:rPr>
        <w:t xml:space="preserve">　　　　　　</w:t>
      </w:r>
      <w:r>
        <w:rPr>
          <w:rFonts w:hAnsi="ＭＳ 明朝" w:hint="eastAsia"/>
          <w:sz w:val="22"/>
        </w:rPr>
        <w:t>頁</w:t>
      </w:r>
    </w:p>
    <w:p w:rsidR="008D11D9" w:rsidRPr="007D5824" w:rsidRDefault="008D11D9" w:rsidP="00030777">
      <w:pPr>
        <w:rPr>
          <w:rFonts w:hAnsi="ＭＳ 明朝"/>
          <w:sz w:val="22"/>
        </w:rPr>
      </w:pPr>
      <w:r w:rsidRPr="007D5824">
        <w:rPr>
          <w:rFonts w:hAnsi="ＭＳ 明朝" w:hint="eastAsia"/>
          <w:sz w:val="22"/>
        </w:rPr>
        <w:t>第１　趣旨････････････････････････････････</w:t>
      </w:r>
      <w:r w:rsidR="00030777" w:rsidRPr="007D5824">
        <w:rPr>
          <w:rFonts w:hAnsi="ＭＳ 明朝" w:hint="eastAsia"/>
          <w:sz w:val="22"/>
        </w:rPr>
        <w:t>････････････････････</w:t>
      </w:r>
      <w:r w:rsidRPr="007D5824">
        <w:rPr>
          <w:rFonts w:hAnsi="ＭＳ 明朝" w:hint="eastAsia"/>
          <w:sz w:val="22"/>
        </w:rPr>
        <w:t xml:space="preserve">･････････････　</w:t>
      </w:r>
      <w:r w:rsidR="00761BA1">
        <w:rPr>
          <w:rFonts w:hAnsi="ＭＳ 明朝" w:hint="eastAsia"/>
          <w:sz w:val="22"/>
        </w:rPr>
        <w:t>１</w:t>
      </w:r>
    </w:p>
    <w:p w:rsidR="007B524D" w:rsidRPr="00030777" w:rsidRDefault="007B524D" w:rsidP="00030777">
      <w:pPr>
        <w:ind w:firstLineChars="100" w:firstLine="220"/>
        <w:rPr>
          <w:rFonts w:hAnsi="ＭＳ 明朝"/>
          <w:sz w:val="22"/>
        </w:rPr>
      </w:pPr>
      <w:r w:rsidRPr="00030777">
        <w:rPr>
          <w:rFonts w:hAnsi="ＭＳ 明朝" w:hint="eastAsia"/>
          <w:color w:val="000000"/>
          <w:sz w:val="22"/>
        </w:rPr>
        <w:t>１　本要領の対象職員</w:t>
      </w:r>
      <w:r w:rsidRPr="00030777">
        <w:rPr>
          <w:rFonts w:hAnsi="ＭＳ 明朝" w:hint="eastAsia"/>
          <w:sz w:val="22"/>
        </w:rPr>
        <w:t>･･････････････････････････････</w:t>
      </w:r>
      <w:r w:rsidR="00030777" w:rsidRPr="007D5824">
        <w:rPr>
          <w:rFonts w:hAnsi="ＭＳ 明朝" w:hint="eastAsia"/>
          <w:sz w:val="22"/>
        </w:rPr>
        <w:t>････････････････････</w:t>
      </w:r>
      <w:r w:rsidRPr="00030777">
        <w:rPr>
          <w:rFonts w:hAnsi="ＭＳ 明朝" w:hint="eastAsia"/>
          <w:sz w:val="22"/>
        </w:rPr>
        <w:t xml:space="preserve">･･･　</w:t>
      </w:r>
      <w:r w:rsidR="00761BA1">
        <w:rPr>
          <w:rFonts w:hAnsi="ＭＳ 明朝" w:hint="eastAsia"/>
          <w:sz w:val="22"/>
        </w:rPr>
        <w:t>１</w:t>
      </w:r>
    </w:p>
    <w:p w:rsidR="008D11D9" w:rsidRPr="00030777" w:rsidRDefault="007B524D" w:rsidP="00030777">
      <w:pPr>
        <w:ind w:firstLineChars="100" w:firstLine="220"/>
        <w:rPr>
          <w:rFonts w:hAnsi="ＭＳ 明朝"/>
          <w:color w:val="000000"/>
          <w:sz w:val="22"/>
        </w:rPr>
      </w:pPr>
      <w:r w:rsidRPr="00030777">
        <w:rPr>
          <w:rFonts w:hAnsi="ＭＳ 明朝" w:hint="eastAsia"/>
          <w:color w:val="000000"/>
          <w:sz w:val="22"/>
        </w:rPr>
        <w:t>２</w:t>
      </w:r>
      <w:r w:rsidR="008D11D9" w:rsidRPr="00030777">
        <w:rPr>
          <w:rFonts w:hAnsi="ＭＳ 明朝" w:hint="eastAsia"/>
          <w:color w:val="000000"/>
          <w:sz w:val="22"/>
        </w:rPr>
        <w:t xml:space="preserve">　法が定める「障がいを理由とする差別の禁止」</w:t>
      </w:r>
      <w:r w:rsidR="008D11D9" w:rsidRPr="00030777">
        <w:rPr>
          <w:rFonts w:hAnsi="ＭＳ 明朝" w:hint="eastAsia"/>
          <w:sz w:val="22"/>
        </w:rPr>
        <w:t>･･</w:t>
      </w:r>
      <w:r w:rsidR="00030777" w:rsidRPr="007D5824">
        <w:rPr>
          <w:rFonts w:hAnsi="ＭＳ 明朝" w:hint="eastAsia"/>
          <w:sz w:val="22"/>
        </w:rPr>
        <w:t>････････････････････</w:t>
      </w:r>
      <w:r w:rsidR="008D11D9" w:rsidRPr="00030777">
        <w:rPr>
          <w:rFonts w:hAnsi="ＭＳ 明朝" w:hint="eastAsia"/>
          <w:sz w:val="22"/>
        </w:rPr>
        <w:t xml:space="preserve">･････　</w:t>
      </w:r>
      <w:r w:rsidR="00761BA1">
        <w:rPr>
          <w:rFonts w:hAnsi="ＭＳ 明朝" w:hint="eastAsia"/>
          <w:sz w:val="22"/>
        </w:rPr>
        <w:t>１</w:t>
      </w:r>
    </w:p>
    <w:p w:rsidR="00E443EE" w:rsidRPr="00030777" w:rsidRDefault="00E443EE" w:rsidP="00030777">
      <w:pPr>
        <w:jc w:val="left"/>
        <w:rPr>
          <w:rFonts w:hAnsi="ＭＳ 明朝"/>
          <w:color w:val="000000"/>
          <w:sz w:val="22"/>
        </w:rPr>
      </w:pPr>
      <w:r w:rsidRPr="00030777">
        <w:rPr>
          <w:rFonts w:hAnsi="ＭＳ 明朝" w:hint="eastAsia"/>
          <w:color w:val="000000"/>
          <w:sz w:val="22"/>
        </w:rPr>
        <w:t xml:space="preserve">第２　</w:t>
      </w:r>
      <w:r w:rsidR="00030777" w:rsidRPr="00030777">
        <w:rPr>
          <w:rFonts w:hAnsi="ＭＳ 明朝" w:cs="ＭＳ Ｐゴシック" w:hint="eastAsia"/>
          <w:bCs/>
          <w:color w:val="000000"/>
          <w:kern w:val="0"/>
          <w:sz w:val="22"/>
          <w:lang w:bidi="as-IN"/>
        </w:rPr>
        <w:t>障がいを理由とする不当な差別的取扱い及び合理的配慮</w:t>
      </w:r>
      <w:r w:rsidR="00030777" w:rsidRPr="00030777">
        <w:rPr>
          <w:rFonts w:hAnsi="ＭＳ 明朝" w:hint="eastAsia"/>
          <w:bCs/>
          <w:color w:val="000000"/>
          <w:sz w:val="22"/>
        </w:rPr>
        <w:t>の基本的な考え方</w:t>
      </w:r>
      <w:r w:rsidRPr="00030777">
        <w:rPr>
          <w:rFonts w:hAnsi="ＭＳ 明朝" w:hint="eastAsia"/>
          <w:color w:val="000000"/>
          <w:sz w:val="22"/>
        </w:rPr>
        <w:t xml:space="preserve">･･･　</w:t>
      </w:r>
      <w:r w:rsidR="00761BA1">
        <w:rPr>
          <w:rFonts w:hAnsi="ＭＳ 明朝" w:hint="eastAsia"/>
          <w:color w:val="000000"/>
          <w:sz w:val="22"/>
        </w:rPr>
        <w:t>３</w:t>
      </w:r>
    </w:p>
    <w:p w:rsidR="008D11D9" w:rsidRPr="00030777" w:rsidRDefault="008D11D9" w:rsidP="00030777">
      <w:pPr>
        <w:ind w:firstLineChars="100" w:firstLine="220"/>
        <w:rPr>
          <w:rFonts w:hAnsi="ＭＳ 明朝"/>
          <w:color w:val="000000"/>
          <w:sz w:val="22"/>
        </w:rPr>
      </w:pPr>
      <w:r w:rsidRPr="00030777">
        <w:rPr>
          <w:rFonts w:hAnsi="ＭＳ 明朝" w:hint="eastAsia"/>
          <w:color w:val="000000"/>
          <w:sz w:val="22"/>
        </w:rPr>
        <w:t xml:space="preserve">１　</w:t>
      </w:r>
      <w:r w:rsidR="007B524D" w:rsidRPr="00030777">
        <w:rPr>
          <w:rFonts w:hAnsi="ＭＳ 明朝" w:hint="eastAsia"/>
          <w:color w:val="000000"/>
          <w:sz w:val="22"/>
        </w:rPr>
        <w:t>法が</w:t>
      </w:r>
      <w:r w:rsidRPr="00030777">
        <w:rPr>
          <w:rFonts w:hAnsi="ＭＳ 明朝" w:hint="eastAsia"/>
          <w:color w:val="000000"/>
          <w:sz w:val="22"/>
        </w:rPr>
        <w:t>対象と</w:t>
      </w:r>
      <w:r w:rsidR="007B524D" w:rsidRPr="00030777">
        <w:rPr>
          <w:rFonts w:hAnsi="ＭＳ 明朝" w:hint="eastAsia"/>
          <w:color w:val="000000"/>
          <w:sz w:val="22"/>
        </w:rPr>
        <w:t>する</w:t>
      </w:r>
      <w:r w:rsidR="00063F7C">
        <w:rPr>
          <w:rFonts w:hAnsi="ＭＳ 明朝" w:hint="eastAsia"/>
          <w:color w:val="000000"/>
          <w:sz w:val="22"/>
        </w:rPr>
        <w:t>障がいのある人</w:t>
      </w:r>
      <w:r w:rsidRPr="00030777">
        <w:rPr>
          <w:rFonts w:hAnsi="ＭＳ 明朝" w:hint="eastAsia"/>
          <w:color w:val="000000"/>
          <w:sz w:val="22"/>
        </w:rPr>
        <w:t>･･････････････</w:t>
      </w:r>
      <w:r w:rsidR="00030777" w:rsidRPr="007D5824">
        <w:rPr>
          <w:rFonts w:hAnsi="ＭＳ 明朝" w:hint="eastAsia"/>
          <w:sz w:val="22"/>
        </w:rPr>
        <w:t>････････････････････</w:t>
      </w:r>
      <w:r w:rsidRPr="00030777">
        <w:rPr>
          <w:rFonts w:hAnsi="ＭＳ 明朝" w:hint="eastAsia"/>
          <w:color w:val="000000"/>
          <w:sz w:val="22"/>
        </w:rPr>
        <w:t xml:space="preserve">･･･････　</w:t>
      </w:r>
      <w:r w:rsidR="00761BA1">
        <w:rPr>
          <w:rFonts w:hAnsi="ＭＳ 明朝" w:hint="eastAsia"/>
          <w:color w:val="000000"/>
          <w:sz w:val="22"/>
        </w:rPr>
        <w:t>３</w:t>
      </w:r>
    </w:p>
    <w:p w:rsidR="008D11D9" w:rsidRPr="00030777" w:rsidRDefault="008D11D9" w:rsidP="00A71608">
      <w:pPr>
        <w:tabs>
          <w:tab w:val="center" w:pos="4645"/>
        </w:tabs>
        <w:ind w:firstLineChars="100" w:firstLine="220"/>
        <w:rPr>
          <w:rFonts w:hAnsi="ＭＳ 明朝"/>
          <w:color w:val="000000"/>
          <w:sz w:val="22"/>
        </w:rPr>
      </w:pPr>
      <w:r w:rsidRPr="00030777">
        <w:rPr>
          <w:rFonts w:hAnsi="ＭＳ 明朝" w:hint="eastAsia"/>
          <w:color w:val="000000"/>
          <w:sz w:val="22"/>
        </w:rPr>
        <w:t>２　不当な差別的取扱い</w:t>
      </w:r>
      <w:r w:rsidR="004F31EE" w:rsidRPr="00030777">
        <w:rPr>
          <w:rFonts w:hAnsi="ＭＳ 明朝" w:hint="eastAsia"/>
          <w:color w:val="000000"/>
          <w:sz w:val="22"/>
        </w:rPr>
        <w:t>の基本的な考え方</w:t>
      </w:r>
      <w:r w:rsidR="005973D1" w:rsidRPr="00030777">
        <w:rPr>
          <w:rFonts w:hAnsi="ＭＳ 明朝" w:hint="eastAsia"/>
          <w:color w:val="000000"/>
          <w:sz w:val="22"/>
        </w:rPr>
        <w:t>････････</w:t>
      </w:r>
      <w:r w:rsidRPr="00030777">
        <w:rPr>
          <w:rFonts w:hAnsi="ＭＳ 明朝" w:hint="eastAsia"/>
          <w:color w:val="000000"/>
          <w:sz w:val="22"/>
        </w:rPr>
        <w:t>･</w:t>
      </w:r>
      <w:r w:rsidR="00030777" w:rsidRPr="007D5824">
        <w:rPr>
          <w:rFonts w:hAnsi="ＭＳ 明朝" w:hint="eastAsia"/>
          <w:sz w:val="22"/>
        </w:rPr>
        <w:t>･･････････････</w:t>
      </w:r>
      <w:r w:rsidR="00030777" w:rsidRPr="00030777">
        <w:rPr>
          <w:rFonts w:hAnsi="ＭＳ 明朝" w:hint="eastAsia"/>
          <w:color w:val="000000"/>
          <w:sz w:val="22"/>
        </w:rPr>
        <w:t>･･･････</w:t>
      </w:r>
      <w:r w:rsidRPr="00030777">
        <w:rPr>
          <w:rFonts w:hAnsi="ＭＳ 明朝" w:hint="eastAsia"/>
          <w:color w:val="000000"/>
          <w:sz w:val="22"/>
        </w:rPr>
        <w:t xml:space="preserve">･････　</w:t>
      </w:r>
      <w:r w:rsidR="00761BA1">
        <w:rPr>
          <w:rFonts w:hAnsi="ＭＳ 明朝" w:hint="eastAsia"/>
          <w:color w:val="000000"/>
          <w:sz w:val="22"/>
        </w:rPr>
        <w:t>３</w:t>
      </w:r>
    </w:p>
    <w:p w:rsidR="008D11D9" w:rsidRPr="00030777" w:rsidRDefault="008D11D9" w:rsidP="00030777">
      <w:pPr>
        <w:ind w:firstLineChars="100" w:firstLine="220"/>
        <w:rPr>
          <w:rFonts w:hAnsi="ＭＳ 明朝"/>
          <w:color w:val="000000"/>
          <w:sz w:val="22"/>
        </w:rPr>
      </w:pPr>
      <w:r w:rsidRPr="00030777">
        <w:rPr>
          <w:rFonts w:hAnsi="ＭＳ 明朝" w:hint="eastAsia"/>
          <w:color w:val="000000"/>
          <w:sz w:val="22"/>
        </w:rPr>
        <w:t>３　合理的配慮の基本的な考え方････････････････</w:t>
      </w:r>
      <w:r w:rsidR="00030777" w:rsidRPr="007D5824">
        <w:rPr>
          <w:rFonts w:hAnsi="ＭＳ 明朝" w:hint="eastAsia"/>
          <w:sz w:val="22"/>
        </w:rPr>
        <w:t>･･････････････</w:t>
      </w:r>
      <w:r w:rsidR="00030777" w:rsidRPr="00030777">
        <w:rPr>
          <w:rFonts w:hAnsi="ＭＳ 明朝" w:hint="eastAsia"/>
          <w:color w:val="000000"/>
          <w:sz w:val="22"/>
        </w:rPr>
        <w:t>･･･････</w:t>
      </w:r>
      <w:r w:rsidRPr="00030777">
        <w:rPr>
          <w:rFonts w:hAnsi="ＭＳ 明朝" w:hint="eastAsia"/>
          <w:color w:val="000000"/>
          <w:sz w:val="22"/>
        </w:rPr>
        <w:t xml:space="preserve">･･････　</w:t>
      </w:r>
      <w:r w:rsidR="00761BA1">
        <w:rPr>
          <w:rFonts w:hAnsi="ＭＳ 明朝" w:hint="eastAsia"/>
          <w:color w:val="000000"/>
          <w:sz w:val="22"/>
        </w:rPr>
        <w:t>４</w:t>
      </w:r>
    </w:p>
    <w:p w:rsidR="008D11D9" w:rsidRPr="007D5824" w:rsidRDefault="008D11D9" w:rsidP="00030777">
      <w:pPr>
        <w:jc w:val="left"/>
        <w:rPr>
          <w:rFonts w:hAnsi="ＭＳ 明朝"/>
          <w:color w:val="000000"/>
          <w:sz w:val="22"/>
        </w:rPr>
      </w:pPr>
      <w:r w:rsidRPr="007D5824">
        <w:rPr>
          <w:rFonts w:hAnsi="ＭＳ 明朝" w:hint="eastAsia"/>
          <w:color w:val="000000"/>
          <w:sz w:val="22"/>
        </w:rPr>
        <w:t xml:space="preserve">第３　</w:t>
      </w:r>
      <w:r w:rsidR="00563F20" w:rsidRPr="007D5824">
        <w:rPr>
          <w:rFonts w:hAnsi="ＭＳ 明朝" w:hint="eastAsia"/>
          <w:color w:val="000000"/>
          <w:sz w:val="22"/>
        </w:rPr>
        <w:t>理解の促進のための研修</w:t>
      </w:r>
      <w:r w:rsidRPr="007D5824">
        <w:rPr>
          <w:rFonts w:hAnsi="ＭＳ 明朝" w:hint="eastAsia"/>
          <w:color w:val="000000"/>
          <w:sz w:val="22"/>
        </w:rPr>
        <w:t>･･････････</w:t>
      </w:r>
      <w:r w:rsidR="00563F20" w:rsidRPr="007D5824">
        <w:rPr>
          <w:rFonts w:hAnsi="ＭＳ 明朝" w:hint="eastAsia"/>
          <w:color w:val="000000"/>
          <w:sz w:val="22"/>
        </w:rPr>
        <w:t>････</w:t>
      </w:r>
      <w:r w:rsidRPr="007D5824">
        <w:rPr>
          <w:rFonts w:hAnsi="ＭＳ 明朝" w:hint="eastAsia"/>
          <w:color w:val="000000"/>
          <w:sz w:val="22"/>
        </w:rPr>
        <w:t>･</w:t>
      </w:r>
      <w:r w:rsidR="00563F20" w:rsidRPr="007D5824">
        <w:rPr>
          <w:rFonts w:hAnsi="ＭＳ 明朝" w:hint="eastAsia"/>
          <w:color w:val="000000"/>
          <w:sz w:val="22"/>
        </w:rPr>
        <w:t>････････</w:t>
      </w:r>
      <w:r w:rsidRPr="007D5824">
        <w:rPr>
          <w:rFonts w:hAnsi="ＭＳ 明朝" w:hint="eastAsia"/>
          <w:color w:val="000000"/>
          <w:sz w:val="22"/>
        </w:rPr>
        <w:t>･</w:t>
      </w:r>
      <w:r w:rsidR="00030777" w:rsidRPr="007D5824">
        <w:rPr>
          <w:rFonts w:hAnsi="ＭＳ 明朝" w:hint="eastAsia"/>
          <w:sz w:val="22"/>
        </w:rPr>
        <w:t>･･････････････</w:t>
      </w:r>
      <w:r w:rsidR="00030777" w:rsidRPr="00030777">
        <w:rPr>
          <w:rFonts w:hAnsi="ＭＳ 明朝" w:hint="eastAsia"/>
          <w:color w:val="000000"/>
          <w:sz w:val="22"/>
        </w:rPr>
        <w:t>･･････</w:t>
      </w:r>
      <w:r w:rsidRPr="007D5824">
        <w:rPr>
          <w:rFonts w:hAnsi="ＭＳ 明朝" w:hint="eastAsia"/>
          <w:color w:val="000000"/>
          <w:sz w:val="22"/>
        </w:rPr>
        <w:t xml:space="preserve">･･･　</w:t>
      </w:r>
      <w:r w:rsidR="00761BA1">
        <w:rPr>
          <w:rFonts w:hAnsi="ＭＳ 明朝" w:hint="eastAsia"/>
          <w:color w:val="000000"/>
          <w:sz w:val="22"/>
        </w:rPr>
        <w:t>８</w:t>
      </w:r>
    </w:p>
    <w:p w:rsidR="008D0E68" w:rsidRDefault="008D11D9" w:rsidP="001643D5">
      <w:pPr>
        <w:rPr>
          <w:rFonts w:hAnsi="ＭＳ 明朝"/>
          <w:color w:val="000000"/>
          <w:sz w:val="22"/>
        </w:rPr>
      </w:pPr>
      <w:r w:rsidRPr="007D5824">
        <w:rPr>
          <w:rFonts w:hAnsi="ＭＳ 明朝" w:hint="eastAsia"/>
          <w:color w:val="000000"/>
          <w:sz w:val="22"/>
        </w:rPr>
        <w:t xml:space="preserve">第４　</w:t>
      </w:r>
      <w:r w:rsidR="00F1173B" w:rsidRPr="007D5824">
        <w:rPr>
          <w:rFonts w:hAnsi="ＭＳ 明朝" w:hint="eastAsia"/>
          <w:color w:val="000000"/>
          <w:sz w:val="22"/>
        </w:rPr>
        <w:t>障がいを理由とする</w:t>
      </w:r>
      <w:r w:rsidRPr="007D5824">
        <w:rPr>
          <w:rFonts w:hAnsi="ＭＳ 明朝" w:hint="eastAsia"/>
          <w:color w:val="000000"/>
          <w:sz w:val="22"/>
        </w:rPr>
        <w:t>差別に関する相談</w:t>
      </w:r>
      <w:r w:rsidR="009F5C72" w:rsidRPr="007D5824">
        <w:rPr>
          <w:rFonts w:hAnsi="ＭＳ 明朝" w:hint="eastAsia"/>
          <w:color w:val="000000"/>
          <w:sz w:val="22"/>
        </w:rPr>
        <w:t>体制の整備</w:t>
      </w:r>
      <w:r w:rsidRPr="007D5824">
        <w:rPr>
          <w:rFonts w:hAnsi="ＭＳ 明朝" w:hint="eastAsia"/>
          <w:color w:val="000000"/>
          <w:sz w:val="22"/>
        </w:rPr>
        <w:t>･･</w:t>
      </w:r>
      <w:r w:rsidR="00030777" w:rsidRPr="007D5824">
        <w:rPr>
          <w:rFonts w:hAnsi="ＭＳ 明朝" w:hint="eastAsia"/>
          <w:sz w:val="22"/>
        </w:rPr>
        <w:t>･･････････････</w:t>
      </w:r>
      <w:r w:rsidR="00030777" w:rsidRPr="00030777">
        <w:rPr>
          <w:rFonts w:hAnsi="ＭＳ 明朝" w:hint="eastAsia"/>
          <w:color w:val="000000"/>
          <w:sz w:val="22"/>
        </w:rPr>
        <w:t>･･････</w:t>
      </w:r>
      <w:r w:rsidRPr="007D5824">
        <w:rPr>
          <w:rFonts w:hAnsi="ＭＳ 明朝" w:hint="eastAsia"/>
          <w:color w:val="000000"/>
          <w:sz w:val="22"/>
        </w:rPr>
        <w:t xml:space="preserve">･･･　</w:t>
      </w:r>
      <w:r w:rsidR="00761BA1">
        <w:rPr>
          <w:rFonts w:hAnsi="ＭＳ 明朝" w:hint="eastAsia"/>
          <w:color w:val="000000"/>
          <w:sz w:val="22"/>
        </w:rPr>
        <w:t>８</w:t>
      </w:r>
    </w:p>
    <w:p w:rsidR="005B39FB" w:rsidRPr="007376C2" w:rsidRDefault="005B39FB" w:rsidP="005B39FB">
      <w:pPr>
        <w:rPr>
          <w:rFonts w:hAnsi="ＭＳ 明朝"/>
          <w:color w:val="000000"/>
          <w:sz w:val="22"/>
          <w:shd w:val="pct15" w:color="auto" w:fill="FFFFFF"/>
        </w:rPr>
      </w:pPr>
      <w:r w:rsidRPr="00CC1307">
        <w:rPr>
          <w:rFonts w:hAnsi="ＭＳ 明朝" w:hint="eastAsia"/>
          <w:bCs/>
          <w:color w:val="000000"/>
          <w:sz w:val="22"/>
        </w:rPr>
        <w:t>第５　障がいのある人の立場に立った施策の推進</w:t>
      </w:r>
      <w:r w:rsidRPr="00CC1307">
        <w:rPr>
          <w:rFonts w:hAnsi="ＭＳ 明朝" w:hint="eastAsia"/>
          <w:color w:val="000000"/>
          <w:sz w:val="22"/>
        </w:rPr>
        <w:t>･･</w:t>
      </w:r>
      <w:r w:rsidRPr="00CC1307">
        <w:rPr>
          <w:rFonts w:hAnsi="ＭＳ 明朝" w:hint="eastAsia"/>
          <w:sz w:val="22"/>
        </w:rPr>
        <w:t>･･････････････</w:t>
      </w:r>
      <w:r w:rsidRPr="00CC1307">
        <w:rPr>
          <w:rFonts w:hAnsi="ＭＳ 明朝" w:hint="eastAsia"/>
          <w:color w:val="000000"/>
          <w:sz w:val="22"/>
        </w:rPr>
        <w:t xml:space="preserve">･･･････････････　</w:t>
      </w:r>
      <w:r w:rsidR="00761BA1">
        <w:rPr>
          <w:rFonts w:hAnsi="ＭＳ 明朝" w:hint="eastAsia"/>
          <w:color w:val="000000"/>
          <w:sz w:val="22"/>
        </w:rPr>
        <w:t>８</w:t>
      </w:r>
    </w:p>
    <w:p w:rsidR="008D11D9" w:rsidRPr="00030777" w:rsidRDefault="008D11D9" w:rsidP="001643D5">
      <w:pPr>
        <w:rPr>
          <w:rFonts w:hAnsi="ＭＳ 明朝"/>
          <w:strike/>
          <w:color w:val="000000"/>
          <w:sz w:val="22"/>
        </w:rPr>
      </w:pPr>
      <w:r w:rsidRPr="007D5824">
        <w:rPr>
          <w:rFonts w:hAnsi="ＭＳ 明朝" w:hint="eastAsia"/>
          <w:sz w:val="22"/>
        </w:rPr>
        <w:t>資料編････････････････････････････････････････････</w:t>
      </w:r>
      <w:r w:rsidR="00030777" w:rsidRPr="007D5824">
        <w:rPr>
          <w:rFonts w:hAnsi="ＭＳ 明朝" w:hint="eastAsia"/>
          <w:sz w:val="22"/>
        </w:rPr>
        <w:t>･･････････････</w:t>
      </w:r>
      <w:r w:rsidR="00030777" w:rsidRPr="00030777">
        <w:rPr>
          <w:rFonts w:hAnsi="ＭＳ 明朝" w:hint="eastAsia"/>
          <w:color w:val="000000"/>
          <w:sz w:val="22"/>
        </w:rPr>
        <w:t>･･･････</w:t>
      </w:r>
      <w:r w:rsidRPr="007D5824">
        <w:rPr>
          <w:rFonts w:hAnsi="ＭＳ 明朝" w:hint="eastAsia"/>
          <w:sz w:val="22"/>
        </w:rPr>
        <w:t xml:space="preserve">････　</w:t>
      </w:r>
      <w:r w:rsidR="00761BA1">
        <w:rPr>
          <w:rFonts w:hAnsi="ＭＳ 明朝" w:hint="eastAsia"/>
          <w:sz w:val="22"/>
        </w:rPr>
        <w:t>９</w:t>
      </w:r>
    </w:p>
    <w:p w:rsidR="0065612E" w:rsidRDefault="0065612E" w:rsidP="00467B23">
      <w:pPr>
        <w:autoSpaceDE w:val="0"/>
        <w:autoSpaceDN w:val="0"/>
        <w:ind w:left="200" w:hangingChars="100" w:hanging="200"/>
        <w:jc w:val="left"/>
        <w:rPr>
          <w:rFonts w:hAnsi="ＭＳ 明朝" w:cs="ＭＳ明朝"/>
          <w:kern w:val="0"/>
          <w:sz w:val="20"/>
          <w:szCs w:val="20"/>
        </w:rPr>
      </w:pPr>
    </w:p>
    <w:p w:rsidR="0099324A" w:rsidRDefault="0099324A" w:rsidP="00467B23">
      <w:pPr>
        <w:autoSpaceDE w:val="0"/>
        <w:autoSpaceDN w:val="0"/>
        <w:ind w:left="200" w:hangingChars="100" w:hanging="200"/>
        <w:jc w:val="left"/>
        <w:rPr>
          <w:rFonts w:hAnsi="ＭＳ 明朝" w:cs="ＭＳ明朝"/>
          <w:kern w:val="0"/>
          <w:sz w:val="20"/>
          <w:szCs w:val="20"/>
        </w:rPr>
      </w:pPr>
    </w:p>
    <w:p w:rsidR="0099324A" w:rsidRDefault="0099324A" w:rsidP="00467B23">
      <w:pPr>
        <w:autoSpaceDE w:val="0"/>
        <w:autoSpaceDN w:val="0"/>
        <w:ind w:left="200" w:hangingChars="100" w:hanging="200"/>
        <w:jc w:val="left"/>
        <w:rPr>
          <w:rFonts w:hAnsi="ＭＳ 明朝" w:cs="ＭＳ明朝"/>
          <w:kern w:val="0"/>
          <w:sz w:val="20"/>
          <w:szCs w:val="20"/>
        </w:rPr>
      </w:pPr>
    </w:p>
    <w:p w:rsidR="0099324A" w:rsidRDefault="00761BA1" w:rsidP="00761BA1">
      <w:pPr>
        <w:tabs>
          <w:tab w:val="left" w:pos="7695"/>
        </w:tabs>
        <w:autoSpaceDE w:val="0"/>
        <w:autoSpaceDN w:val="0"/>
        <w:ind w:left="200" w:hangingChars="100" w:hanging="200"/>
        <w:jc w:val="left"/>
        <w:rPr>
          <w:rFonts w:hAnsi="ＭＳ 明朝" w:cs="ＭＳ明朝"/>
          <w:kern w:val="0"/>
          <w:sz w:val="20"/>
          <w:szCs w:val="20"/>
        </w:rPr>
      </w:pPr>
      <w:r>
        <w:rPr>
          <w:rFonts w:hAnsi="ＭＳ 明朝" w:cs="ＭＳ明朝"/>
          <w:kern w:val="0"/>
          <w:sz w:val="20"/>
          <w:szCs w:val="20"/>
        </w:rPr>
        <w:tab/>
      </w:r>
      <w:r>
        <w:rPr>
          <w:rFonts w:hAnsi="ＭＳ 明朝" w:cs="ＭＳ明朝"/>
          <w:kern w:val="0"/>
          <w:sz w:val="20"/>
          <w:szCs w:val="20"/>
        </w:rPr>
        <w:tab/>
      </w:r>
    </w:p>
    <w:p w:rsidR="0099324A" w:rsidRDefault="0099324A" w:rsidP="00467B23">
      <w:pPr>
        <w:autoSpaceDE w:val="0"/>
        <w:autoSpaceDN w:val="0"/>
        <w:ind w:left="200" w:hangingChars="100" w:hanging="200"/>
        <w:jc w:val="left"/>
        <w:rPr>
          <w:rFonts w:hAnsi="ＭＳ 明朝" w:cs="ＭＳ明朝"/>
          <w:kern w:val="0"/>
          <w:sz w:val="20"/>
          <w:szCs w:val="20"/>
        </w:rPr>
      </w:pPr>
    </w:p>
    <w:p w:rsidR="0092277B" w:rsidRDefault="0092277B" w:rsidP="00467B23">
      <w:pPr>
        <w:autoSpaceDE w:val="0"/>
        <w:autoSpaceDN w:val="0"/>
        <w:ind w:left="200" w:hangingChars="100" w:hanging="200"/>
        <w:jc w:val="left"/>
        <w:rPr>
          <w:rFonts w:hAnsi="ＭＳ 明朝" w:cs="ＭＳ明朝"/>
          <w:kern w:val="0"/>
          <w:sz w:val="20"/>
          <w:szCs w:val="20"/>
        </w:rPr>
      </w:pPr>
    </w:p>
    <w:p w:rsidR="00471EA0" w:rsidRDefault="00471EA0" w:rsidP="00D0711D">
      <w:pPr>
        <w:autoSpaceDE w:val="0"/>
        <w:autoSpaceDN w:val="0"/>
        <w:spacing w:beforeLines="50" w:before="195" w:line="320" w:lineRule="exact"/>
        <w:ind w:left="200" w:hangingChars="100" w:hanging="200"/>
        <w:jc w:val="left"/>
        <w:rPr>
          <w:rFonts w:hAnsi="ＭＳ 明朝" w:cs="ＭＳ明朝"/>
          <w:kern w:val="0"/>
          <w:sz w:val="20"/>
          <w:szCs w:val="20"/>
        </w:rPr>
      </w:pPr>
    </w:p>
    <w:p w:rsidR="00471EA0" w:rsidRDefault="00471EA0" w:rsidP="00D0711D">
      <w:pPr>
        <w:autoSpaceDE w:val="0"/>
        <w:autoSpaceDN w:val="0"/>
        <w:spacing w:beforeLines="50" w:before="195" w:line="320" w:lineRule="exact"/>
        <w:ind w:left="200" w:hangingChars="100" w:hanging="200"/>
        <w:jc w:val="left"/>
        <w:rPr>
          <w:rFonts w:hAnsi="ＭＳ 明朝" w:cs="ＭＳ明朝"/>
          <w:kern w:val="0"/>
          <w:sz w:val="20"/>
          <w:szCs w:val="20"/>
        </w:rPr>
      </w:pPr>
    </w:p>
    <w:p w:rsidR="006F1C64" w:rsidRDefault="006F1C64" w:rsidP="00D0711D">
      <w:pPr>
        <w:autoSpaceDE w:val="0"/>
        <w:autoSpaceDN w:val="0"/>
        <w:spacing w:beforeLines="50" w:before="195" w:line="320" w:lineRule="exact"/>
        <w:ind w:left="200" w:hangingChars="100" w:hanging="200"/>
        <w:jc w:val="left"/>
        <w:rPr>
          <w:rFonts w:hAnsi="ＭＳ 明朝" w:cs="ＭＳ明朝"/>
          <w:kern w:val="0"/>
          <w:sz w:val="20"/>
          <w:szCs w:val="20"/>
        </w:rPr>
      </w:pPr>
    </w:p>
    <w:p w:rsidR="00471EA0" w:rsidRDefault="00471EA0" w:rsidP="00D0711D">
      <w:pPr>
        <w:autoSpaceDE w:val="0"/>
        <w:autoSpaceDN w:val="0"/>
        <w:spacing w:beforeLines="50" w:before="195" w:line="320" w:lineRule="exact"/>
        <w:ind w:left="200" w:hangingChars="100" w:hanging="200"/>
        <w:jc w:val="left"/>
        <w:rPr>
          <w:rFonts w:hAnsi="ＭＳ 明朝" w:cs="ＭＳ明朝"/>
          <w:kern w:val="0"/>
          <w:sz w:val="20"/>
          <w:szCs w:val="20"/>
        </w:rPr>
      </w:pPr>
    </w:p>
    <w:p w:rsidR="00471EA0" w:rsidRDefault="00471EA0" w:rsidP="00D0711D">
      <w:pPr>
        <w:autoSpaceDE w:val="0"/>
        <w:autoSpaceDN w:val="0"/>
        <w:spacing w:beforeLines="50" w:before="195" w:line="320" w:lineRule="exact"/>
        <w:ind w:left="200" w:hangingChars="100" w:hanging="200"/>
        <w:jc w:val="left"/>
        <w:rPr>
          <w:rFonts w:hAnsi="ＭＳ 明朝" w:cs="ＭＳ明朝"/>
          <w:kern w:val="0"/>
          <w:sz w:val="20"/>
          <w:szCs w:val="20"/>
        </w:rPr>
      </w:pPr>
    </w:p>
    <w:p w:rsidR="00471EA0" w:rsidRDefault="00471EA0" w:rsidP="00D0711D">
      <w:pPr>
        <w:autoSpaceDE w:val="0"/>
        <w:autoSpaceDN w:val="0"/>
        <w:spacing w:beforeLines="50" w:before="195" w:line="320" w:lineRule="exact"/>
        <w:ind w:left="200" w:hangingChars="100" w:hanging="200"/>
        <w:jc w:val="left"/>
        <w:rPr>
          <w:rFonts w:hAnsi="ＭＳ 明朝" w:cs="ＭＳ明朝"/>
          <w:kern w:val="0"/>
          <w:sz w:val="20"/>
          <w:szCs w:val="20"/>
        </w:rPr>
      </w:pPr>
    </w:p>
    <w:p w:rsidR="00467B23" w:rsidRPr="00467B23" w:rsidRDefault="00467B23" w:rsidP="006F1C64">
      <w:pPr>
        <w:autoSpaceDE w:val="0"/>
        <w:autoSpaceDN w:val="0"/>
        <w:spacing w:beforeLines="50" w:before="195" w:line="320" w:lineRule="exact"/>
        <w:jc w:val="left"/>
        <w:rPr>
          <w:rFonts w:hAnsi="ＭＳ 明朝" w:cs="ＭＳ明朝"/>
          <w:kern w:val="0"/>
          <w:sz w:val="20"/>
          <w:szCs w:val="20"/>
        </w:rPr>
      </w:pPr>
      <w:r w:rsidRPr="00467B23">
        <w:rPr>
          <w:rFonts w:hAnsi="ＭＳ 明朝" w:cs="ＭＳ明朝" w:hint="eastAsia"/>
          <w:kern w:val="0"/>
          <w:sz w:val="20"/>
          <w:szCs w:val="20"/>
        </w:rPr>
        <w:t>※</w:t>
      </w:r>
      <w:r w:rsidR="00471EA0">
        <w:rPr>
          <w:rFonts w:hAnsi="ＭＳ 明朝" w:cs="ＭＳ明朝" w:hint="eastAsia"/>
          <w:kern w:val="0"/>
          <w:sz w:val="20"/>
          <w:szCs w:val="20"/>
        </w:rPr>
        <w:t>障害</w:t>
      </w:r>
      <w:r w:rsidR="00063F7C">
        <w:rPr>
          <w:rFonts w:hAnsi="ＭＳ 明朝" w:cs="ＭＳ明朝" w:hint="eastAsia"/>
          <w:kern w:val="0"/>
          <w:sz w:val="20"/>
          <w:szCs w:val="20"/>
        </w:rPr>
        <w:t>の表記</w:t>
      </w:r>
      <w:r w:rsidRPr="00467B23">
        <w:rPr>
          <w:rFonts w:hAnsi="ＭＳ 明朝" w:cs="ＭＳ明朝" w:hint="eastAsia"/>
          <w:kern w:val="0"/>
          <w:sz w:val="20"/>
          <w:szCs w:val="20"/>
        </w:rPr>
        <w:t>について</w:t>
      </w:r>
    </w:p>
    <w:p w:rsidR="0099324A" w:rsidRDefault="00467B23" w:rsidP="00D0711D">
      <w:pPr>
        <w:autoSpaceDE w:val="0"/>
        <w:autoSpaceDN w:val="0"/>
        <w:spacing w:line="320" w:lineRule="exact"/>
        <w:ind w:left="200" w:hangingChars="100" w:hanging="200"/>
        <w:jc w:val="left"/>
        <w:rPr>
          <w:rFonts w:hAnsi="ＭＳ 明朝" w:cs="ＭＳ明朝"/>
          <w:kern w:val="0"/>
          <w:sz w:val="20"/>
          <w:szCs w:val="20"/>
        </w:rPr>
      </w:pPr>
      <w:r>
        <w:rPr>
          <w:rFonts w:hAnsi="ＭＳ 明朝" w:cs="ＭＳ明朝" w:hint="eastAsia"/>
          <w:kern w:val="0"/>
          <w:sz w:val="20"/>
          <w:szCs w:val="20"/>
        </w:rPr>
        <w:t xml:space="preserve">　　</w:t>
      </w:r>
      <w:r w:rsidR="00471EA0">
        <w:rPr>
          <w:rFonts w:hAnsi="ＭＳ 明朝" w:cs="ＭＳ明朝" w:hint="eastAsia"/>
          <w:kern w:val="0"/>
          <w:sz w:val="20"/>
          <w:szCs w:val="20"/>
        </w:rPr>
        <w:t>本要領では、長野県「障害」の表記ガイドライン（平成26年2月7日付）に準じて、表記しています。</w:t>
      </w:r>
    </w:p>
    <w:p w:rsidR="00242B03" w:rsidRDefault="00242B03">
      <w:pPr>
        <w:rPr>
          <w:rFonts w:ascii="ＭＳ ゴシック" w:eastAsia="ＭＳ ゴシック" w:hAnsi="ＭＳ ゴシック"/>
          <w:b/>
        </w:rPr>
        <w:sectPr w:rsidR="00242B03" w:rsidSect="003A4B76">
          <w:footerReference w:type="default" r:id="rId9"/>
          <w:pgSz w:w="11906" w:h="16838" w:code="9"/>
          <w:pgMar w:top="1077" w:right="1418" w:bottom="900" w:left="1418" w:header="567" w:footer="397" w:gutter="0"/>
          <w:pgNumType w:fmt="decimalFullWidth"/>
          <w:cols w:space="425"/>
          <w:docGrid w:type="lines" w:linePitch="391"/>
        </w:sectPr>
      </w:pPr>
    </w:p>
    <w:p w:rsidR="00416EB5" w:rsidRPr="0026325C" w:rsidRDefault="00E466B1">
      <w:pPr>
        <w:rPr>
          <w:rFonts w:hAnsi="ＭＳ 明朝"/>
          <w:sz w:val="22"/>
        </w:rPr>
      </w:pPr>
      <w:r>
        <w:rPr>
          <w:rFonts w:ascii="ＭＳ ゴシック" w:eastAsia="ＭＳ ゴシック" w:hAnsi="ＭＳ ゴシック" w:hint="eastAsia"/>
          <w:b/>
        </w:rPr>
        <w:lastRenderedPageBreak/>
        <w:t>第</w:t>
      </w:r>
      <w:r w:rsidR="00416EB5" w:rsidRPr="003414C4">
        <w:rPr>
          <w:rFonts w:ascii="ＭＳ ゴシック" w:eastAsia="ＭＳ ゴシック" w:hAnsi="ＭＳ ゴシック" w:hint="eastAsia"/>
          <w:b/>
        </w:rPr>
        <w:t xml:space="preserve">１　</w:t>
      </w:r>
      <w:r w:rsidR="00416EB5">
        <w:rPr>
          <w:rFonts w:ascii="ＭＳ ゴシック" w:eastAsia="ＭＳ ゴシック" w:hAnsi="ＭＳ ゴシック" w:hint="eastAsia"/>
          <w:b/>
        </w:rPr>
        <w:t>趣旨</w:t>
      </w:r>
    </w:p>
    <w:p w:rsidR="0046396C" w:rsidRDefault="00571B6E" w:rsidP="00256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200" w:left="480" w:firstLineChars="109" w:firstLine="240"/>
        <w:rPr>
          <w:rFonts w:hAnsi="ＭＳ 明朝"/>
          <w:sz w:val="22"/>
        </w:rPr>
      </w:pPr>
      <w:r w:rsidRPr="00256969">
        <w:rPr>
          <w:rFonts w:hAnsi="ＭＳ 明朝" w:hint="eastAsia"/>
          <w:sz w:val="22"/>
        </w:rPr>
        <w:t>この</w:t>
      </w:r>
      <w:r w:rsidR="0046396C" w:rsidRPr="00256969">
        <w:rPr>
          <w:rFonts w:hAnsi="ＭＳ 明朝" w:hint="eastAsia"/>
          <w:sz w:val="22"/>
        </w:rPr>
        <w:t>要領は、障害を理由とする差別の解消の推進に関する法律</w:t>
      </w:r>
      <w:r w:rsidR="00256969" w:rsidRPr="00256969">
        <w:rPr>
          <w:rFonts w:hAnsi="ＭＳ 明朝" w:cs="ＭＳ ゴシック" w:hint="eastAsia"/>
          <w:bCs/>
          <w:kern w:val="0"/>
          <w:sz w:val="22"/>
        </w:rPr>
        <w:t>（平成25年法律第65号</w:t>
      </w:r>
      <w:r w:rsidR="00C57F27" w:rsidRPr="00256969">
        <w:rPr>
          <w:rFonts w:hAnsi="ＭＳ 明朝" w:hint="eastAsia"/>
          <w:sz w:val="22"/>
        </w:rPr>
        <w:t>。</w:t>
      </w:r>
      <w:r w:rsidR="00B36119" w:rsidRPr="00256969">
        <w:rPr>
          <w:rFonts w:hAnsi="ＭＳ 明朝" w:hint="eastAsia"/>
          <w:sz w:val="22"/>
        </w:rPr>
        <w:t>以下「法」という。）</w:t>
      </w:r>
      <w:r w:rsidR="0046396C" w:rsidRPr="00256969">
        <w:rPr>
          <w:rFonts w:hAnsi="ＭＳ 明朝" w:hint="eastAsia"/>
          <w:sz w:val="22"/>
        </w:rPr>
        <w:t>第10</w:t>
      </w:r>
      <w:r w:rsidR="006B505A" w:rsidRPr="00256969">
        <w:rPr>
          <w:rFonts w:hAnsi="ＭＳ 明朝" w:hint="eastAsia"/>
          <w:sz w:val="22"/>
        </w:rPr>
        <w:t>条第１項の規定に</w:t>
      </w:r>
      <w:r w:rsidR="008B4B9D" w:rsidRPr="00256969">
        <w:rPr>
          <w:rFonts w:hAnsi="ＭＳ 明朝" w:hint="eastAsia"/>
          <w:sz w:val="22"/>
        </w:rPr>
        <w:t>より</w:t>
      </w:r>
      <w:r w:rsidR="00941CAE">
        <w:rPr>
          <w:rFonts w:hAnsi="ＭＳ 明朝" w:hint="eastAsia"/>
          <w:sz w:val="22"/>
        </w:rPr>
        <w:t>、白馬村の</w:t>
      </w:r>
      <w:r w:rsidR="0046396C" w:rsidRPr="00256969">
        <w:rPr>
          <w:rFonts w:hAnsi="ＭＳ 明朝" w:hint="eastAsia"/>
          <w:sz w:val="22"/>
        </w:rPr>
        <w:t>事務又は事</w:t>
      </w:r>
      <w:r w:rsidR="006B505A" w:rsidRPr="00256969">
        <w:rPr>
          <w:rFonts w:hAnsi="ＭＳ 明朝" w:hint="eastAsia"/>
          <w:sz w:val="22"/>
        </w:rPr>
        <w:t>業</w:t>
      </w:r>
      <w:r w:rsidR="00256969">
        <w:rPr>
          <w:rFonts w:hAnsi="ＭＳ 明朝" w:hint="eastAsia"/>
          <w:sz w:val="22"/>
        </w:rPr>
        <w:t>を行う</w:t>
      </w:r>
      <w:r w:rsidR="00ED2456" w:rsidRPr="00256969">
        <w:rPr>
          <w:rFonts w:hAnsi="ＭＳ 明朝" w:hint="eastAsia"/>
          <w:sz w:val="22"/>
        </w:rPr>
        <w:t>に当たり、</w:t>
      </w:r>
      <w:r w:rsidR="00256969">
        <w:rPr>
          <w:rFonts w:hAnsi="ＭＳ 明朝" w:cs="ＭＳ Ｐゴシック" w:hint="eastAsia"/>
          <w:color w:val="000000"/>
          <w:kern w:val="0"/>
          <w:sz w:val="22"/>
          <w:lang w:bidi="as-IN"/>
        </w:rPr>
        <w:t>障がい</w:t>
      </w:r>
      <w:r w:rsidR="00256969" w:rsidRPr="006340F0">
        <w:rPr>
          <w:rFonts w:hAnsi="ＭＳ 明朝" w:cs="ＭＳ Ｐゴシック" w:hint="eastAsia"/>
          <w:color w:val="000000"/>
          <w:kern w:val="0"/>
          <w:sz w:val="22"/>
          <w:lang w:bidi="as-IN"/>
        </w:rPr>
        <w:t>を理由とする差別の禁止</w:t>
      </w:r>
      <w:r w:rsidR="00256969">
        <w:rPr>
          <w:rFonts w:hAnsi="ＭＳ 明朝" w:cs="ＭＳ Ｐゴシック" w:hint="eastAsia"/>
          <w:color w:val="000000"/>
          <w:kern w:val="0"/>
          <w:sz w:val="22"/>
          <w:lang w:bidi="as-IN"/>
        </w:rPr>
        <w:t>について</w:t>
      </w:r>
      <w:r w:rsidR="00397B5F" w:rsidRPr="00256969">
        <w:rPr>
          <w:rFonts w:hAnsi="ＭＳ 明朝" w:hint="eastAsia"/>
          <w:sz w:val="22"/>
        </w:rPr>
        <w:t>、職員が適切に対応するための</w:t>
      </w:r>
      <w:r w:rsidR="000A6276" w:rsidRPr="00256969">
        <w:rPr>
          <w:rFonts w:hAnsi="ＭＳ 明朝" w:hint="eastAsia"/>
          <w:sz w:val="22"/>
        </w:rPr>
        <w:t>基本的事項を定める</w:t>
      </w:r>
      <w:r w:rsidR="00416EB5" w:rsidRPr="00256969">
        <w:rPr>
          <w:rFonts w:hAnsi="ＭＳ 明朝" w:hint="eastAsia"/>
          <w:sz w:val="22"/>
        </w:rPr>
        <w:t>ものとする</w:t>
      </w:r>
      <w:r w:rsidR="0046396C" w:rsidRPr="00256969">
        <w:rPr>
          <w:rFonts w:hAnsi="ＭＳ 明朝" w:hint="eastAsia"/>
          <w:sz w:val="22"/>
        </w:rPr>
        <w:t>。</w:t>
      </w:r>
    </w:p>
    <w:p w:rsidR="003A4B76" w:rsidRDefault="003A4B76" w:rsidP="00256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200" w:left="480" w:firstLineChars="109" w:firstLine="240"/>
        <w:rPr>
          <w:rFonts w:hAnsi="ＭＳ 明朝"/>
          <w:sz w:val="22"/>
        </w:rPr>
      </w:pPr>
    </w:p>
    <w:p w:rsidR="003A4B76" w:rsidRPr="001A2262" w:rsidRDefault="003A4B76" w:rsidP="003A4B76">
      <w:pPr>
        <w:ind w:firstLineChars="100" w:firstLine="241"/>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1A2262">
        <w:rPr>
          <w:rFonts w:ascii="ＭＳ ゴシック" w:eastAsia="ＭＳ ゴシック" w:hAnsi="ＭＳ ゴシック" w:hint="eastAsia"/>
          <w:b/>
          <w:color w:val="000000"/>
        </w:rPr>
        <w:t xml:space="preserve">　本要領の対象職員</w:t>
      </w:r>
    </w:p>
    <w:p w:rsidR="003A4B76" w:rsidRDefault="00880325" w:rsidP="00880325">
      <w:pPr>
        <w:ind w:firstLineChars="300" w:firstLine="660"/>
        <w:rPr>
          <w:sz w:val="22"/>
        </w:rPr>
      </w:pPr>
      <w:r>
        <w:rPr>
          <w:rFonts w:hint="eastAsia"/>
          <w:sz w:val="22"/>
        </w:rPr>
        <w:t>白馬村に勤務する常勤の特別職職員並びに一般職職員、</w:t>
      </w:r>
      <w:r w:rsidR="009F446F" w:rsidRPr="00880325">
        <w:rPr>
          <w:rFonts w:hint="eastAsia"/>
          <w:sz w:val="22"/>
        </w:rPr>
        <w:t>嘱託職員及び</w:t>
      </w:r>
      <w:r w:rsidRPr="00880325">
        <w:rPr>
          <w:rFonts w:hint="eastAsia"/>
          <w:sz w:val="22"/>
        </w:rPr>
        <w:t>臨時職員とする。</w:t>
      </w:r>
    </w:p>
    <w:p w:rsidR="00015628" w:rsidRPr="00880325" w:rsidRDefault="00015628" w:rsidP="00256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200" w:left="480" w:firstLineChars="109" w:firstLine="240"/>
        <w:rPr>
          <w:rFonts w:hAnsi="ＭＳ 明朝"/>
          <w:sz w:val="22"/>
        </w:rPr>
      </w:pPr>
    </w:p>
    <w:p w:rsidR="00627CAD" w:rsidRPr="001A2262" w:rsidRDefault="003A4B76" w:rsidP="00083E38">
      <w:pPr>
        <w:ind w:firstLineChars="100" w:firstLine="241"/>
        <w:rPr>
          <w:rFonts w:hAnsi="ＭＳ 明朝" w:cs="ＭＳ Ｐゴシック"/>
          <w:strike/>
          <w:color w:val="000000"/>
          <w:kern w:val="0"/>
          <w:sz w:val="22"/>
          <w:lang w:bidi="as-IN"/>
        </w:rPr>
      </w:pPr>
      <w:r>
        <w:rPr>
          <w:rFonts w:ascii="ＭＳ ゴシック" w:eastAsia="ＭＳ ゴシック" w:hAnsi="ＭＳ ゴシック" w:cs="ＭＳ Ｐゴシック" w:hint="eastAsia"/>
          <w:b/>
          <w:color w:val="000000"/>
          <w:kern w:val="0"/>
          <w:szCs w:val="24"/>
          <w:lang w:bidi="as-IN"/>
        </w:rPr>
        <w:t>２</w:t>
      </w:r>
      <w:r w:rsidR="00872ACE" w:rsidRPr="001A2262">
        <w:rPr>
          <w:rFonts w:ascii="ＭＳ ゴシック" w:eastAsia="ＭＳ ゴシック" w:hAnsi="ＭＳ ゴシック" w:cs="ＭＳ Ｐゴシック" w:hint="eastAsia"/>
          <w:b/>
          <w:color w:val="000000"/>
          <w:kern w:val="0"/>
          <w:szCs w:val="24"/>
          <w:lang w:bidi="as-IN"/>
        </w:rPr>
        <w:t xml:space="preserve">　</w:t>
      </w:r>
      <w:r w:rsidR="00627CAD" w:rsidRPr="001A2262">
        <w:rPr>
          <w:rFonts w:ascii="ＭＳ ゴシック" w:eastAsia="ＭＳ ゴシック" w:hAnsi="ＭＳ ゴシック" w:cs="ＭＳ Ｐゴシック" w:hint="eastAsia"/>
          <w:b/>
          <w:color w:val="000000"/>
          <w:kern w:val="0"/>
          <w:szCs w:val="24"/>
          <w:lang w:bidi="as-IN"/>
        </w:rPr>
        <w:t>法が定める</w:t>
      </w:r>
      <w:r w:rsidR="008947BB" w:rsidRPr="001A2262">
        <w:rPr>
          <w:rFonts w:ascii="ＭＳ ゴシック" w:eastAsia="ＭＳ ゴシック" w:hAnsi="ＭＳ ゴシック" w:cs="ＭＳ Ｐゴシック" w:hint="eastAsia"/>
          <w:b/>
          <w:color w:val="000000"/>
          <w:kern w:val="0"/>
          <w:szCs w:val="24"/>
          <w:lang w:bidi="as-IN"/>
        </w:rPr>
        <w:t>障がいを理由とする</w:t>
      </w:r>
      <w:r w:rsidR="00193E14" w:rsidRPr="001A2262">
        <w:rPr>
          <w:rFonts w:ascii="ＭＳ ゴシック" w:eastAsia="ＭＳ ゴシック" w:hAnsi="ＭＳ ゴシック" w:cs="ＭＳ Ｐゴシック" w:hint="eastAsia"/>
          <w:b/>
          <w:color w:val="000000"/>
          <w:kern w:val="0"/>
          <w:szCs w:val="24"/>
          <w:lang w:bidi="as-IN"/>
        </w:rPr>
        <w:t>差別の禁止</w:t>
      </w:r>
    </w:p>
    <w:p w:rsidR="00193E14" w:rsidRDefault="00F772F0" w:rsidP="00464F91">
      <w:pPr>
        <w:widowControl/>
        <w:ind w:leftChars="-1" w:left="-2" w:firstLineChars="200" w:firstLine="440"/>
        <w:jc w:val="left"/>
        <w:outlineLvl w:val="3"/>
        <w:rPr>
          <w:rFonts w:hAnsi="ＭＳ 明朝" w:cs="ＭＳ Ｐゴシック"/>
          <w:color w:val="000000"/>
          <w:kern w:val="0"/>
          <w:sz w:val="22"/>
          <w:lang w:bidi="as-IN"/>
        </w:rPr>
      </w:pPr>
      <w:r>
        <w:rPr>
          <w:noProof/>
          <w:sz w:val="22"/>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0</wp:posOffset>
                </wp:positionV>
                <wp:extent cx="5638800" cy="3360420"/>
                <wp:effectExtent l="5080" t="13970" r="13970" b="6985"/>
                <wp:wrapNone/>
                <wp:docPr id="1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3604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5103" w:rsidRDefault="006351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7" o:spid="_x0000_s1026" type="#_x0000_t202" style="position:absolute;left:0;text-align:left;margin-left:18pt;margin-top:0;width:444pt;height:26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" filled="f" strokeweight=".5pt">
                <v:textbox>
                  <w:txbxContent>
                    <w:p w:rsidR="00635103" w:rsidRDefault="00635103"/>
                  </w:txbxContent>
                </v:textbox>
              </v:shape>
            </w:pict>
          </mc:Fallback>
        </mc:AlternateContent>
      </w:r>
      <w:r w:rsidR="00DE1E36">
        <w:rPr>
          <w:rFonts w:hAnsi="ＭＳ 明朝" w:cs="ＭＳ Ｐゴシック" w:hint="eastAsia"/>
          <w:color w:val="000000"/>
          <w:kern w:val="0"/>
          <w:sz w:val="22"/>
          <w:lang w:bidi="as-IN"/>
        </w:rPr>
        <w:t>（</w:t>
      </w:r>
      <w:r w:rsidR="00193E14" w:rsidRPr="006340F0">
        <w:rPr>
          <w:rFonts w:hAnsi="ＭＳ 明朝" w:cs="ＭＳ Ｐゴシック" w:hint="eastAsia"/>
          <w:color w:val="000000"/>
          <w:kern w:val="0"/>
          <w:sz w:val="22"/>
          <w:lang w:bidi="as-IN"/>
        </w:rPr>
        <w:t>行政機関等における障害を理由とする差別の禁止</w:t>
      </w:r>
      <w:r w:rsidR="00464F91">
        <w:rPr>
          <w:rFonts w:hAnsi="ＭＳ 明朝" w:cs="ＭＳ Ｐゴシック" w:hint="eastAsia"/>
          <w:color w:val="000000"/>
          <w:kern w:val="0"/>
          <w:sz w:val="22"/>
          <w:lang w:bidi="as-IN"/>
        </w:rPr>
        <w:t>）</w:t>
      </w:r>
    </w:p>
    <w:p w:rsidR="00193E14" w:rsidRDefault="009862A5" w:rsidP="00083E38">
      <w:pPr>
        <w:widowControl/>
        <w:ind w:leftChars="200" w:left="960" w:hangingChars="218" w:hanging="480"/>
        <w:jc w:val="left"/>
        <w:outlineLvl w:val="3"/>
        <w:rPr>
          <w:rFonts w:hAnsi="ＭＳ 明朝" w:cs="ＭＳ Ｐゴシック"/>
          <w:strike/>
          <w:color w:val="000000"/>
          <w:kern w:val="0"/>
          <w:sz w:val="22"/>
          <w:lang w:bidi="as-IN"/>
        </w:rPr>
      </w:pPr>
      <w:r>
        <w:rPr>
          <w:rFonts w:hAnsi="ＭＳ 明朝" w:cs="ＭＳ Ｐゴシック" w:hint="eastAsia"/>
          <w:color w:val="000000"/>
          <w:kern w:val="0"/>
          <w:sz w:val="22"/>
          <w:lang w:bidi="as-IN"/>
        </w:rPr>
        <w:t>法</w:t>
      </w:r>
      <w:r w:rsidR="00193E14" w:rsidRPr="00AF16C5">
        <w:rPr>
          <w:rFonts w:hAnsi="ＭＳ 明朝" w:cs="ＭＳ Ｐゴシック" w:hint="eastAsia"/>
          <w:color w:val="000000"/>
          <w:kern w:val="0"/>
          <w:sz w:val="22"/>
          <w:lang w:bidi="as-IN"/>
        </w:rPr>
        <w:t>第</w:t>
      </w:r>
      <w:r w:rsidR="00535C79">
        <w:rPr>
          <w:rFonts w:hAnsi="ＭＳ 明朝" w:cs="ＭＳ Ｐゴシック" w:hint="eastAsia"/>
          <w:color w:val="000000"/>
          <w:kern w:val="0"/>
          <w:sz w:val="22"/>
          <w:lang w:bidi="as-IN"/>
        </w:rPr>
        <w:t>７</w:t>
      </w:r>
      <w:r w:rsidR="00193E14" w:rsidRPr="00AF16C5">
        <w:rPr>
          <w:rFonts w:hAnsi="ＭＳ 明朝" w:cs="ＭＳ Ｐゴシック" w:hint="eastAsia"/>
          <w:color w:val="000000"/>
          <w:kern w:val="0"/>
          <w:sz w:val="22"/>
          <w:lang w:bidi="as-IN"/>
        </w:rPr>
        <w:t>条</w:t>
      </w:r>
      <w:r w:rsidR="008A1E69">
        <w:rPr>
          <w:rFonts w:hAnsi="ＭＳ 明朝" w:cs="ＭＳ Ｐゴシック" w:hint="eastAsia"/>
          <w:color w:val="000000"/>
          <w:kern w:val="0"/>
          <w:sz w:val="22"/>
          <w:lang w:bidi="as-IN"/>
        </w:rPr>
        <w:t xml:space="preserve">　</w:t>
      </w:r>
      <w:r w:rsidR="00193E14" w:rsidRPr="00AF16C5">
        <w:rPr>
          <w:rFonts w:hAnsi="ＭＳ 明朝" w:cs="ＭＳ Ｐゴシック" w:hint="eastAsia"/>
          <w:color w:val="000000"/>
          <w:kern w:val="0"/>
          <w:sz w:val="22"/>
          <w:lang w:bidi="as-IN"/>
        </w:rPr>
        <w:t>行政機関等</w:t>
      </w:r>
      <w:r w:rsidR="00673B15">
        <w:rPr>
          <w:rFonts w:hAnsi="ＭＳ 明朝" w:cs="ＭＳ Ｐゴシック" w:hint="eastAsia"/>
          <w:color w:val="000000"/>
          <w:kern w:val="0"/>
          <w:sz w:val="22"/>
          <w:lang w:bidi="as-IN"/>
        </w:rPr>
        <w:t>（注１）</w:t>
      </w:r>
      <w:r w:rsidR="00193E14" w:rsidRPr="00AF16C5">
        <w:rPr>
          <w:rFonts w:hAnsi="ＭＳ 明朝" w:cs="ＭＳ Ｐゴシック" w:hint="eastAsia"/>
          <w:color w:val="000000"/>
          <w:kern w:val="0"/>
          <w:sz w:val="22"/>
          <w:lang w:bidi="as-IN"/>
        </w:rPr>
        <w:t>は、その事務又は事業を行うに当たり、</w:t>
      </w:r>
      <w:r w:rsidR="00193E14" w:rsidRPr="00872ACE">
        <w:rPr>
          <w:rFonts w:hAnsi="ＭＳ 明朝" w:cs="ＭＳ Ｐゴシック" w:hint="eastAsia"/>
          <w:color w:val="000000"/>
          <w:kern w:val="0"/>
          <w:sz w:val="22"/>
          <w:u w:val="single"/>
          <w:lang w:bidi="as-IN"/>
        </w:rPr>
        <w:t>障害を理由として障害者でない者と</w:t>
      </w:r>
      <w:r w:rsidR="00193E14" w:rsidRPr="00AF16C5">
        <w:rPr>
          <w:rFonts w:hAnsi="ＭＳ 明朝" w:cs="ＭＳ Ｐゴシック" w:hint="eastAsia"/>
          <w:color w:val="000000"/>
          <w:kern w:val="0"/>
          <w:sz w:val="22"/>
          <w:u w:val="single"/>
          <w:lang w:bidi="as-IN"/>
        </w:rPr>
        <w:t>不当な差別的取扱いをすることにより、障害者の権利利益を侵害してはならない。</w:t>
      </w:r>
    </w:p>
    <w:p w:rsidR="00193E14" w:rsidRDefault="00193E14" w:rsidP="00083E38">
      <w:pPr>
        <w:widowControl/>
        <w:ind w:leftChars="299" w:left="958" w:hangingChars="109" w:hanging="240"/>
        <w:jc w:val="left"/>
        <w:outlineLvl w:val="3"/>
        <w:rPr>
          <w:rFonts w:hAnsi="ＭＳ 明朝" w:cs="ＭＳ Ｐゴシック"/>
          <w:color w:val="000000"/>
          <w:kern w:val="0"/>
          <w:sz w:val="22"/>
          <w:u w:val="single"/>
          <w:lang w:bidi="as-IN"/>
        </w:rPr>
      </w:pPr>
      <w:r>
        <w:rPr>
          <w:rFonts w:hAnsi="ＭＳ 明朝" w:cs="ＭＳ Ｐゴシック" w:hint="eastAsia"/>
          <w:color w:val="000000"/>
          <w:kern w:val="0"/>
          <w:sz w:val="22"/>
          <w:lang w:bidi="as-IN"/>
        </w:rPr>
        <w:t xml:space="preserve">２　</w:t>
      </w:r>
      <w:r w:rsidRPr="00AF16C5">
        <w:rPr>
          <w:rFonts w:hAnsi="ＭＳ 明朝" w:cs="ＭＳ Ｐゴシック" w:hint="eastAsia"/>
          <w:color w:val="000000"/>
          <w:kern w:val="0"/>
          <w:sz w:val="22"/>
          <w:lang w:bidi="as-IN"/>
        </w:rPr>
        <w:t>行政機関等は、その事務又は事業を行うに当たり、障害者から現に社会的障壁</w:t>
      </w:r>
      <w:r w:rsidR="00535ED3">
        <w:rPr>
          <w:rFonts w:hAnsi="ＭＳ 明朝" w:cs="ＭＳ Ｐゴシック" w:hint="eastAsia"/>
          <w:color w:val="000000"/>
          <w:kern w:val="0"/>
          <w:sz w:val="22"/>
          <w:lang w:bidi="as-IN"/>
        </w:rPr>
        <w:t>（注２）</w:t>
      </w:r>
      <w:r w:rsidRPr="00AF16C5">
        <w:rPr>
          <w:rFonts w:hAnsi="ＭＳ 明朝" w:cs="ＭＳ Ｐゴシック" w:hint="eastAsia"/>
          <w:color w:val="000000"/>
          <w:kern w:val="0"/>
          <w:sz w:val="22"/>
          <w:lang w:bidi="as-IN"/>
        </w:rPr>
        <w:t>の除去を必要としている旨の意思の表明があった場合において、その実施に伴う負担が過重でないときは、障害者の権利利益を侵害することとならないよう、当該障害者の性別、年齢及び障害の状態に応じて、</w:t>
      </w:r>
      <w:r w:rsidRPr="00872ACE">
        <w:rPr>
          <w:rFonts w:hAnsi="ＭＳ 明朝" w:cs="ＭＳ Ｐゴシック" w:hint="eastAsia"/>
          <w:color w:val="000000"/>
          <w:kern w:val="0"/>
          <w:sz w:val="22"/>
          <w:u w:val="single"/>
          <w:lang w:bidi="as-IN"/>
        </w:rPr>
        <w:t>社会的障壁の除去の実施について</w:t>
      </w:r>
      <w:r w:rsidRPr="00AF16C5">
        <w:rPr>
          <w:rFonts w:hAnsi="ＭＳ 明朝" w:cs="ＭＳ Ｐゴシック" w:hint="eastAsia"/>
          <w:color w:val="000000"/>
          <w:kern w:val="0"/>
          <w:sz w:val="22"/>
          <w:u w:val="single"/>
          <w:lang w:bidi="as-IN"/>
        </w:rPr>
        <w:t>必要かつ合理的な配慮をしなければならない。</w:t>
      </w:r>
    </w:p>
    <w:p w:rsidR="007D7BEC" w:rsidRPr="00DA408F" w:rsidRDefault="007D7BEC" w:rsidP="00464F91">
      <w:pPr>
        <w:ind w:firstLineChars="200" w:firstLine="440"/>
        <w:rPr>
          <w:color w:val="000000"/>
          <w:sz w:val="22"/>
        </w:rPr>
      </w:pPr>
      <w:r w:rsidRPr="00DA408F">
        <w:rPr>
          <w:rFonts w:hint="eastAsia"/>
          <w:color w:val="000000"/>
          <w:sz w:val="22"/>
        </w:rPr>
        <w:t>（地方公共団体等職員対応要領）</w:t>
      </w:r>
    </w:p>
    <w:p w:rsidR="007D7BEC" w:rsidRPr="001A2262" w:rsidRDefault="00464F91" w:rsidP="00464F91">
      <w:pPr>
        <w:ind w:leftChars="200" w:left="960" w:hangingChars="218" w:hanging="480"/>
        <w:rPr>
          <w:color w:val="000000"/>
          <w:sz w:val="22"/>
        </w:rPr>
      </w:pPr>
      <w:r>
        <w:rPr>
          <w:rFonts w:hint="eastAsia"/>
          <w:color w:val="000000"/>
          <w:sz w:val="22"/>
        </w:rPr>
        <w:t>法</w:t>
      </w:r>
      <w:r w:rsidR="007D7BEC" w:rsidRPr="00DA408F">
        <w:rPr>
          <w:rFonts w:hint="eastAsia"/>
          <w:color w:val="000000"/>
          <w:sz w:val="22"/>
        </w:rPr>
        <w:t>第</w:t>
      </w:r>
      <w:r w:rsidR="007D7BEC">
        <w:rPr>
          <w:rFonts w:hint="eastAsia"/>
          <w:color w:val="000000"/>
          <w:sz w:val="22"/>
        </w:rPr>
        <w:t>10</w:t>
      </w:r>
      <w:r w:rsidR="007D7BEC" w:rsidRPr="00DA408F">
        <w:rPr>
          <w:rFonts w:hint="eastAsia"/>
          <w:color w:val="000000"/>
          <w:sz w:val="22"/>
        </w:rPr>
        <w:t>条　地方公共団体の機関及び地方独立行政法人は、基本方針に即して、第７条に規定する事項に関し、当該地方公共団体の</w:t>
      </w:r>
      <w:r w:rsidR="007D7BEC" w:rsidRPr="001A2262">
        <w:rPr>
          <w:rFonts w:hint="eastAsia"/>
          <w:color w:val="000000"/>
          <w:sz w:val="22"/>
        </w:rPr>
        <w:t>機関及び地方独立行政法人の職員が適切に対応するために必要な要領（中略）を定めるよう努めるものとする。（以下略）</w:t>
      </w:r>
    </w:p>
    <w:p w:rsidR="00B82C52" w:rsidRDefault="00B82C52" w:rsidP="00DA408F">
      <w:pPr>
        <w:ind w:left="480" w:hangingChars="218" w:hanging="480"/>
        <w:rPr>
          <w:rFonts w:ascii="ＭＳ ゴシック" w:eastAsia="ＭＳ ゴシック" w:hAnsi="ＭＳ ゴシック"/>
          <w:color w:val="000000"/>
          <w:sz w:val="22"/>
        </w:rPr>
      </w:pPr>
    </w:p>
    <w:p w:rsidR="00452D56" w:rsidRPr="00DA408F" w:rsidRDefault="00452D56" w:rsidP="003A4B76">
      <w:pPr>
        <w:ind w:leftChars="150" w:left="479" w:hangingChars="54" w:hanging="119"/>
        <w:rPr>
          <w:rFonts w:ascii="ＭＳ ゴシック" w:eastAsia="ＭＳ ゴシック" w:hAnsi="ＭＳ ゴシック"/>
          <w:color w:val="000000"/>
          <w:sz w:val="22"/>
        </w:rPr>
      </w:pPr>
      <w:r w:rsidRPr="00DA408F">
        <w:rPr>
          <w:rFonts w:ascii="ＭＳ ゴシック" w:eastAsia="ＭＳ ゴシック" w:hAnsi="ＭＳ ゴシック" w:hint="eastAsia"/>
          <w:color w:val="000000"/>
          <w:sz w:val="22"/>
        </w:rPr>
        <w:t>《留意事項》</w:t>
      </w:r>
    </w:p>
    <w:p w:rsidR="00256969" w:rsidRPr="007D5824" w:rsidRDefault="00256969" w:rsidP="003A4B76">
      <w:pPr>
        <w:ind w:leftChars="199" w:left="478" w:right="-2" w:firstLineChars="164" w:firstLine="361"/>
        <w:rPr>
          <w:rFonts w:hAnsi="ＭＳ 明朝"/>
          <w:color w:val="000000"/>
          <w:sz w:val="22"/>
        </w:rPr>
      </w:pPr>
      <w:r w:rsidRPr="007D5824">
        <w:rPr>
          <w:rFonts w:hAnsi="ＭＳ 明朝" w:hint="eastAsia"/>
          <w:color w:val="000000"/>
          <w:sz w:val="22"/>
        </w:rPr>
        <w:t>障がいを理由とする差別には、</w:t>
      </w:r>
      <w:r w:rsidR="000A4AB2" w:rsidRPr="007D5824">
        <w:rPr>
          <w:rFonts w:hAnsi="ＭＳ 明朝" w:hint="eastAsia"/>
          <w:color w:val="000000"/>
          <w:sz w:val="22"/>
        </w:rPr>
        <w:t>第７条第１項「</w:t>
      </w:r>
      <w:r w:rsidRPr="007D5824">
        <w:rPr>
          <w:rFonts w:hAnsi="ＭＳ 明朝" w:hint="eastAsia"/>
          <w:color w:val="000000"/>
          <w:sz w:val="22"/>
        </w:rPr>
        <w:t>不当な差別的取扱い</w:t>
      </w:r>
      <w:r w:rsidR="000A4AB2" w:rsidRPr="007D5824">
        <w:rPr>
          <w:rFonts w:hAnsi="ＭＳ 明朝" w:hint="eastAsia"/>
          <w:color w:val="000000"/>
          <w:sz w:val="22"/>
        </w:rPr>
        <w:t>」</w:t>
      </w:r>
      <w:r w:rsidR="003A4B76" w:rsidRPr="007D5824">
        <w:rPr>
          <w:rFonts w:hAnsi="ＭＳ 明朝" w:hint="eastAsia"/>
          <w:color w:val="000000"/>
          <w:sz w:val="22"/>
        </w:rPr>
        <w:t>（作為によるもの）</w:t>
      </w:r>
      <w:r w:rsidRPr="007D5824">
        <w:rPr>
          <w:rFonts w:hAnsi="ＭＳ 明朝" w:hint="eastAsia"/>
          <w:color w:val="000000"/>
          <w:sz w:val="22"/>
        </w:rPr>
        <w:t>と</w:t>
      </w:r>
      <w:r w:rsidR="000A4AB2" w:rsidRPr="007D5824">
        <w:rPr>
          <w:rFonts w:hAnsi="ＭＳ 明朝" w:hint="eastAsia"/>
          <w:color w:val="000000"/>
          <w:sz w:val="22"/>
        </w:rPr>
        <w:t>同条第２項「</w:t>
      </w:r>
      <w:r w:rsidR="00894CB6" w:rsidRPr="007D5824">
        <w:rPr>
          <w:rFonts w:hAnsi="ＭＳ 明朝" w:hint="eastAsia"/>
          <w:color w:val="000000"/>
          <w:sz w:val="22"/>
        </w:rPr>
        <w:t>必要かつ</w:t>
      </w:r>
      <w:r w:rsidRPr="007D5824">
        <w:rPr>
          <w:rFonts w:hAnsi="ＭＳ 明朝" w:hint="eastAsia"/>
          <w:color w:val="000000"/>
          <w:sz w:val="22"/>
        </w:rPr>
        <w:t>合理的</w:t>
      </w:r>
      <w:r w:rsidR="00894CB6" w:rsidRPr="007D5824">
        <w:rPr>
          <w:rFonts w:hAnsi="ＭＳ 明朝" w:hint="eastAsia"/>
          <w:color w:val="000000"/>
          <w:sz w:val="22"/>
        </w:rPr>
        <w:t>な</w:t>
      </w:r>
      <w:r w:rsidRPr="007D5824">
        <w:rPr>
          <w:rFonts w:hAnsi="ＭＳ 明朝" w:hint="eastAsia"/>
          <w:color w:val="000000"/>
          <w:sz w:val="22"/>
        </w:rPr>
        <w:t>配慮</w:t>
      </w:r>
      <w:r w:rsidR="00894CB6" w:rsidRPr="007D5824">
        <w:rPr>
          <w:rFonts w:hAnsi="ＭＳ 明朝" w:hint="eastAsia"/>
          <w:color w:val="000000"/>
          <w:sz w:val="22"/>
        </w:rPr>
        <w:t>（以下「合理的配慮」という。）</w:t>
      </w:r>
      <w:r w:rsidRPr="007D5824">
        <w:rPr>
          <w:rFonts w:hAnsi="ＭＳ 明朝" w:hint="eastAsia"/>
          <w:color w:val="000000"/>
          <w:sz w:val="22"/>
        </w:rPr>
        <w:t>の不提供</w:t>
      </w:r>
      <w:r w:rsidR="000A4AB2" w:rsidRPr="007D5824">
        <w:rPr>
          <w:rFonts w:hAnsi="ＭＳ 明朝" w:hint="eastAsia"/>
          <w:color w:val="000000"/>
          <w:sz w:val="22"/>
        </w:rPr>
        <w:t>」</w:t>
      </w:r>
      <w:r w:rsidR="003A4B76" w:rsidRPr="007D5824">
        <w:rPr>
          <w:rFonts w:hAnsi="ＭＳ 明朝" w:hint="eastAsia"/>
          <w:color w:val="000000"/>
          <w:sz w:val="22"/>
        </w:rPr>
        <w:t>（不作為によるもの）</w:t>
      </w:r>
      <w:r w:rsidRPr="007D5824">
        <w:rPr>
          <w:rFonts w:hAnsi="ＭＳ 明朝" w:hint="eastAsia"/>
          <w:color w:val="000000"/>
          <w:sz w:val="22"/>
        </w:rPr>
        <w:t>の２種類がある。</w:t>
      </w:r>
    </w:p>
    <w:p w:rsidR="00117762" w:rsidRDefault="00117762" w:rsidP="0091142F">
      <w:pPr>
        <w:ind w:firstLineChars="200" w:firstLine="440"/>
        <w:rPr>
          <w:sz w:val="22"/>
        </w:rPr>
      </w:pPr>
    </w:p>
    <w:p w:rsidR="003A4B76" w:rsidRDefault="003A4B76" w:rsidP="0091142F">
      <w:pPr>
        <w:ind w:firstLineChars="200" w:firstLine="440"/>
        <w:rPr>
          <w:sz w:val="22"/>
        </w:rPr>
      </w:pPr>
    </w:p>
    <w:p w:rsidR="002750E6" w:rsidRDefault="00F772F0">
      <w:pPr>
        <w:rPr>
          <w:rFonts w:hAnsi="ＭＳ 明朝"/>
          <w:sz w:val="22"/>
        </w:rPr>
      </w:pPr>
      <w:r>
        <w:rPr>
          <w:rFonts w:hAnsi="ＭＳ 明朝"/>
          <w:noProof/>
          <w:sz w:val="22"/>
        </w:rPr>
        <mc:AlternateContent>
          <mc:Choice Requires="wps">
            <w:drawing>
              <wp:anchor distT="0" distB="0" distL="114300" distR="114300" simplePos="0" relativeHeight="251637760" behindDoc="0" locked="0" layoutInCell="1" allowOverlap="1" wp14:anchorId="3DD0361D" wp14:editId="77B8BB64">
                <wp:simplePos x="0" y="0"/>
                <wp:positionH relativeFrom="column">
                  <wp:posOffset>-533400</wp:posOffset>
                </wp:positionH>
                <wp:positionV relativeFrom="paragraph">
                  <wp:posOffset>114300</wp:posOffset>
                </wp:positionV>
                <wp:extent cx="6781800" cy="0"/>
                <wp:effectExtent l="5080" t="7620" r="13970" b="11430"/>
                <wp:wrapNone/>
                <wp:docPr id="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11B02" id="_x0000_t32" coordsize="21600,21600" o:spt="32" o:oned="t" path="m,l21600,21600e" filled="f">
                <v:path arrowok="t" fillok="f" o:connecttype="none"/>
                <o:lock v:ext="edit" shapetype="t"/>
              </v:shapetype>
              <v:shape id="AutoShape 76" o:spid="_x0000_s1026" type="#_x0000_t32" style="position:absolute;left:0;text-align:left;margin-left:-42pt;margin-top:9pt;width:534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H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"/>
            </w:pict>
          </mc:Fallback>
        </mc:AlternateContent>
      </w:r>
    </w:p>
    <w:p w:rsidR="002750E6" w:rsidRPr="00F45E1E" w:rsidRDefault="002750E6" w:rsidP="002750E6">
      <w:pPr>
        <w:ind w:leftChars="-1" w:left="-2" w:right="880"/>
        <w:rPr>
          <w:sz w:val="21"/>
          <w:szCs w:val="21"/>
          <w:u w:color="FF0000"/>
        </w:rPr>
      </w:pPr>
      <w:r w:rsidRPr="00F45E1E">
        <w:rPr>
          <w:rFonts w:hint="eastAsia"/>
          <w:sz w:val="21"/>
          <w:szCs w:val="21"/>
          <w:u w:color="FF0000"/>
        </w:rPr>
        <w:t>注１　「行政機関等」とは、国の行政機関や地方公共団体等をいう。</w:t>
      </w:r>
    </w:p>
    <w:p w:rsidR="002750E6" w:rsidRPr="00F45E1E" w:rsidRDefault="002750E6" w:rsidP="00F75F0A">
      <w:pPr>
        <w:tabs>
          <w:tab w:val="left" w:pos="9070"/>
        </w:tabs>
        <w:ind w:left="405" w:right="-2" w:hangingChars="193" w:hanging="405"/>
        <w:rPr>
          <w:color w:val="000000"/>
          <w:sz w:val="21"/>
          <w:szCs w:val="21"/>
          <w:u w:color="FF0000"/>
        </w:rPr>
      </w:pPr>
      <w:r w:rsidRPr="00F45E1E">
        <w:rPr>
          <w:rFonts w:hint="eastAsia"/>
          <w:color w:val="000000"/>
          <w:sz w:val="21"/>
          <w:szCs w:val="21"/>
          <w:u w:color="FF0000"/>
        </w:rPr>
        <w:t>注２　「社会的障壁」とは、障がいのある</w:t>
      </w:r>
      <w:r w:rsidR="000B227B" w:rsidRPr="00F45E1E">
        <w:rPr>
          <w:rFonts w:hint="eastAsia"/>
          <w:color w:val="000000"/>
          <w:sz w:val="21"/>
          <w:szCs w:val="21"/>
          <w:u w:color="FF0000"/>
        </w:rPr>
        <w:t>人</w:t>
      </w:r>
      <w:r w:rsidRPr="00F45E1E">
        <w:rPr>
          <w:rFonts w:hint="eastAsia"/>
          <w:color w:val="000000"/>
          <w:sz w:val="21"/>
          <w:szCs w:val="21"/>
          <w:u w:color="FF0000"/>
        </w:rPr>
        <w:t>にとって日常生活又は社会生活を営む上で障壁となるような社会における事物、制度、慣行、観念その他一切のものをいう。</w:t>
      </w:r>
    </w:p>
    <w:p w:rsidR="0032102E" w:rsidRPr="00F45E1E" w:rsidRDefault="0032102E" w:rsidP="00F75F0A">
      <w:pPr>
        <w:ind w:leftChars="200" w:left="480" w:firstLineChars="100" w:firstLine="210"/>
        <w:rPr>
          <w:rFonts w:hAnsi="ＭＳ 明朝"/>
          <w:sz w:val="21"/>
          <w:szCs w:val="21"/>
          <w:u w:color="FF0000"/>
        </w:rPr>
      </w:pPr>
      <w:r w:rsidRPr="00F45E1E">
        <w:rPr>
          <w:rFonts w:hAnsi="ＭＳ 明朝" w:hint="eastAsia"/>
          <w:sz w:val="21"/>
          <w:szCs w:val="21"/>
          <w:u w:color="FF0000"/>
        </w:rPr>
        <w:t>・事物（通行や利用しにくい施設・設備や音声案内・点字・手話通訳の欠如など）</w:t>
      </w:r>
    </w:p>
    <w:p w:rsidR="0032102E" w:rsidRPr="00F45E1E" w:rsidRDefault="0032102E" w:rsidP="00F75F0A">
      <w:pPr>
        <w:ind w:leftChars="200" w:left="480" w:firstLineChars="100" w:firstLine="210"/>
        <w:rPr>
          <w:rFonts w:hAnsi="ＭＳ 明朝"/>
          <w:sz w:val="21"/>
          <w:szCs w:val="21"/>
          <w:u w:color="FF0000"/>
        </w:rPr>
      </w:pPr>
      <w:r w:rsidRPr="00F45E1E">
        <w:rPr>
          <w:rFonts w:hAnsi="ＭＳ 明朝" w:hint="eastAsia"/>
          <w:sz w:val="21"/>
          <w:szCs w:val="21"/>
          <w:u w:color="FF0000"/>
        </w:rPr>
        <w:t>・制度（利用しにくい制度など）</w:t>
      </w:r>
    </w:p>
    <w:p w:rsidR="0032102E" w:rsidRPr="00F45E1E" w:rsidRDefault="0032102E" w:rsidP="00F75F0A">
      <w:pPr>
        <w:ind w:firstLineChars="327" w:firstLine="687"/>
        <w:rPr>
          <w:rFonts w:hAnsi="ＭＳ 明朝"/>
          <w:sz w:val="21"/>
          <w:szCs w:val="21"/>
          <w:u w:color="FF0000"/>
        </w:rPr>
      </w:pPr>
      <w:r w:rsidRPr="00F45E1E">
        <w:rPr>
          <w:rFonts w:hAnsi="ＭＳ 明朝" w:hint="eastAsia"/>
          <w:sz w:val="21"/>
          <w:szCs w:val="21"/>
          <w:u w:color="FF0000"/>
        </w:rPr>
        <w:t>・慣行（障がいのある人の存在を考慮しない習慣や文化など）</w:t>
      </w:r>
    </w:p>
    <w:p w:rsidR="0032102E" w:rsidRPr="00F45E1E" w:rsidRDefault="0032102E" w:rsidP="00F75F0A">
      <w:pPr>
        <w:ind w:leftChars="200" w:left="480" w:firstLineChars="100" w:firstLine="210"/>
        <w:rPr>
          <w:rFonts w:hAnsi="ＭＳ 明朝"/>
          <w:sz w:val="21"/>
          <w:szCs w:val="21"/>
          <w:u w:color="FF0000"/>
        </w:rPr>
      </w:pPr>
      <w:r w:rsidRPr="00F45E1E">
        <w:rPr>
          <w:rFonts w:hAnsi="ＭＳ 明朝" w:hint="eastAsia"/>
          <w:sz w:val="21"/>
          <w:szCs w:val="21"/>
          <w:u w:color="FF0000"/>
        </w:rPr>
        <w:t>・観念（障がいのある人に対する偏見、誤解、差別的な意識など）</w:t>
      </w:r>
    </w:p>
    <w:p w:rsidR="003A4B76" w:rsidRPr="00030777" w:rsidRDefault="003A4B76" w:rsidP="003A4B76">
      <w:pPr>
        <w:ind w:left="424" w:hangingChars="176" w:hanging="424"/>
        <w:rPr>
          <w:rFonts w:ascii="ＭＳ ゴシック" w:eastAsia="ＭＳ ゴシック" w:hAnsi="ＭＳ ゴシック"/>
          <w:b/>
          <w:color w:val="000000"/>
          <w:szCs w:val="24"/>
        </w:rPr>
      </w:pPr>
      <w:r w:rsidRPr="001A2262">
        <w:rPr>
          <w:rFonts w:ascii="ＭＳ ゴシック" w:eastAsia="ＭＳ ゴシック" w:hAnsi="ＭＳ ゴシック" w:hint="eastAsia"/>
          <w:b/>
          <w:color w:val="000000"/>
        </w:rPr>
        <w:lastRenderedPageBreak/>
        <w:t>第２</w:t>
      </w:r>
      <w:r>
        <w:rPr>
          <w:rFonts w:ascii="ＭＳ ゴシック" w:eastAsia="ＭＳ ゴシック" w:hAnsi="ＭＳ ゴシック" w:hint="eastAsia"/>
          <w:b/>
          <w:color w:val="000000"/>
        </w:rPr>
        <w:t xml:space="preserve">　</w:t>
      </w:r>
      <w:r w:rsidR="00030777" w:rsidRPr="00030777">
        <w:rPr>
          <w:rFonts w:ascii="ＭＳ ゴシック" w:eastAsia="ＭＳ ゴシック" w:hAnsi="ＭＳ ゴシック" w:cs="ＭＳ Ｐゴシック" w:hint="eastAsia"/>
          <w:b/>
          <w:color w:val="000000"/>
          <w:kern w:val="0"/>
          <w:szCs w:val="24"/>
          <w:lang w:bidi="as-IN"/>
        </w:rPr>
        <w:t>障がいを理由とする不当な差別的取扱い及び合理的配慮</w:t>
      </w:r>
      <w:r w:rsidR="00030777" w:rsidRPr="00030777">
        <w:rPr>
          <w:rFonts w:ascii="ＭＳ ゴシック" w:eastAsia="ＭＳ ゴシック" w:hAnsi="ＭＳ ゴシック" w:hint="eastAsia"/>
          <w:b/>
          <w:color w:val="000000"/>
          <w:szCs w:val="24"/>
        </w:rPr>
        <w:t>の基本的な考え方</w:t>
      </w:r>
    </w:p>
    <w:p w:rsidR="003A4B76" w:rsidRPr="001D1AAE" w:rsidRDefault="003A4B76" w:rsidP="003A4B76">
      <w:pPr>
        <w:ind w:leftChars="200" w:left="480" w:firstLineChars="100" w:firstLine="220"/>
        <w:rPr>
          <w:rFonts w:hAnsi="ＭＳ 明朝"/>
          <w:color w:val="000000"/>
          <w:sz w:val="22"/>
        </w:rPr>
      </w:pPr>
      <w:r w:rsidRPr="001D1AAE">
        <w:rPr>
          <w:rFonts w:hAnsi="ＭＳ 明朝" w:hint="eastAsia"/>
          <w:color w:val="000000"/>
          <w:sz w:val="22"/>
        </w:rPr>
        <w:t>職員は、その事務又は事業を行うに当たっては、以下の基本的</w:t>
      </w:r>
      <w:r w:rsidRPr="001D1AAE">
        <w:rPr>
          <w:rFonts w:hAnsi="ＭＳ 明朝" w:hint="eastAsia"/>
          <w:bCs/>
          <w:color w:val="000000"/>
          <w:sz w:val="22"/>
        </w:rPr>
        <w:t>な考え方</w:t>
      </w:r>
      <w:r w:rsidRPr="001D1AAE">
        <w:rPr>
          <w:rFonts w:hAnsi="ＭＳ 明朝" w:hint="eastAsia"/>
          <w:color w:val="000000"/>
          <w:sz w:val="22"/>
        </w:rPr>
        <w:t>を踏まえて、障がいを理由</w:t>
      </w:r>
      <w:r w:rsidR="00D0210D">
        <w:rPr>
          <w:rFonts w:hAnsi="ＭＳ 明朝" w:hint="eastAsia"/>
          <w:color w:val="000000"/>
          <w:sz w:val="22"/>
        </w:rPr>
        <w:t>とした</w:t>
      </w:r>
      <w:r w:rsidRPr="001D1AAE">
        <w:rPr>
          <w:rFonts w:hAnsi="ＭＳ 明朝" w:hint="eastAsia"/>
          <w:color w:val="000000"/>
          <w:sz w:val="22"/>
        </w:rPr>
        <w:t>不当な差別的取扱いによ</w:t>
      </w:r>
      <w:r w:rsidR="008D113E">
        <w:rPr>
          <w:rFonts w:hAnsi="ＭＳ 明朝" w:hint="eastAsia"/>
          <w:color w:val="000000"/>
          <w:sz w:val="22"/>
        </w:rPr>
        <w:t>り、</w:t>
      </w:r>
      <w:r w:rsidR="00063F7C">
        <w:rPr>
          <w:rFonts w:hAnsi="ＭＳ 明朝" w:hint="eastAsia"/>
          <w:color w:val="000000"/>
          <w:sz w:val="22"/>
        </w:rPr>
        <w:t>障がいのある人</w:t>
      </w:r>
      <w:r w:rsidRPr="001D1AAE">
        <w:rPr>
          <w:rFonts w:hAnsi="ＭＳ 明朝" w:hint="eastAsia"/>
          <w:color w:val="000000"/>
          <w:sz w:val="22"/>
        </w:rPr>
        <w:t>の権利利益</w:t>
      </w:r>
      <w:r w:rsidR="008D113E">
        <w:rPr>
          <w:rFonts w:hAnsi="ＭＳ 明朝" w:hint="eastAsia"/>
          <w:color w:val="000000"/>
          <w:sz w:val="22"/>
        </w:rPr>
        <w:t>を</w:t>
      </w:r>
      <w:r w:rsidRPr="001D1AAE">
        <w:rPr>
          <w:rFonts w:hAnsi="ＭＳ 明朝" w:hint="eastAsia"/>
          <w:color w:val="000000"/>
          <w:sz w:val="22"/>
        </w:rPr>
        <w:t>侵害</w:t>
      </w:r>
      <w:r w:rsidR="008D113E">
        <w:rPr>
          <w:rFonts w:hAnsi="ＭＳ 明朝" w:hint="eastAsia"/>
          <w:color w:val="000000"/>
          <w:sz w:val="22"/>
        </w:rPr>
        <w:t>することのないようにする</w:t>
      </w:r>
      <w:r w:rsidRPr="001D1AAE">
        <w:rPr>
          <w:rFonts w:hAnsi="ＭＳ 明朝" w:hint="eastAsia"/>
          <w:color w:val="000000"/>
          <w:sz w:val="22"/>
        </w:rPr>
        <w:t>とともに、社会的障壁の除去について合理的配慮を適切に行うものとする。</w:t>
      </w:r>
    </w:p>
    <w:p w:rsidR="003A4B76" w:rsidRPr="00F75F0A" w:rsidRDefault="003A4B76" w:rsidP="001924BB">
      <w:pPr>
        <w:spacing w:line="240" w:lineRule="exact"/>
        <w:ind w:leftChars="200" w:left="480" w:firstLineChars="100" w:firstLine="210"/>
        <w:rPr>
          <w:rFonts w:hAnsi="ＭＳ 明朝"/>
          <w:sz w:val="21"/>
          <w:szCs w:val="21"/>
        </w:rPr>
      </w:pPr>
    </w:p>
    <w:p w:rsidR="00464F91" w:rsidRPr="00B71EA1" w:rsidRDefault="00464F91" w:rsidP="00464F91">
      <w:pPr>
        <w:ind w:firstLineChars="100" w:firstLine="241"/>
        <w:rPr>
          <w:rFonts w:ascii="ＭＳ ゴシック" w:eastAsia="ＭＳ ゴシック" w:hAnsi="ＭＳ ゴシック"/>
          <w:b/>
          <w:szCs w:val="24"/>
        </w:rPr>
      </w:pPr>
      <w:r>
        <w:rPr>
          <w:rFonts w:ascii="ＭＳ ゴシック" w:eastAsia="ＭＳ ゴシック" w:hAnsi="ＭＳ ゴシック" w:hint="eastAsia"/>
          <w:b/>
          <w:szCs w:val="24"/>
        </w:rPr>
        <w:t>１</w:t>
      </w:r>
      <w:r w:rsidRPr="00B71EA1">
        <w:rPr>
          <w:rFonts w:ascii="ＭＳ ゴシック" w:eastAsia="ＭＳ ゴシック" w:hAnsi="ＭＳ ゴシック" w:hint="eastAsia"/>
          <w:b/>
          <w:szCs w:val="24"/>
        </w:rPr>
        <w:t xml:space="preserve">　</w:t>
      </w:r>
      <w:r w:rsidR="003A4B76">
        <w:rPr>
          <w:rFonts w:ascii="ＭＳ ゴシック" w:eastAsia="ＭＳ ゴシック" w:hAnsi="ＭＳ ゴシック" w:hint="eastAsia"/>
          <w:b/>
          <w:szCs w:val="24"/>
        </w:rPr>
        <w:t>法が</w:t>
      </w:r>
      <w:r>
        <w:rPr>
          <w:rFonts w:ascii="ＭＳ ゴシック" w:eastAsia="ＭＳ ゴシック" w:hAnsi="ＭＳ ゴシック" w:hint="eastAsia"/>
          <w:b/>
          <w:szCs w:val="24"/>
        </w:rPr>
        <w:t>対象と</w:t>
      </w:r>
      <w:r w:rsidR="007B524D">
        <w:rPr>
          <w:rFonts w:ascii="ＭＳ ゴシック" w:eastAsia="ＭＳ ゴシック" w:hAnsi="ＭＳ ゴシック" w:hint="eastAsia"/>
          <w:b/>
          <w:szCs w:val="24"/>
        </w:rPr>
        <w:t>する</w:t>
      </w:r>
      <w:r w:rsidR="00063F7C">
        <w:rPr>
          <w:rFonts w:ascii="ＭＳ ゴシック" w:eastAsia="ＭＳ ゴシック" w:hAnsi="ＭＳ ゴシック" w:hint="eastAsia"/>
          <w:b/>
          <w:szCs w:val="24"/>
        </w:rPr>
        <w:t>障がいのある人</w:t>
      </w:r>
    </w:p>
    <w:p w:rsidR="004D44AA" w:rsidRPr="004D44AA" w:rsidRDefault="00464F91" w:rsidP="004D44AA">
      <w:pPr>
        <w:ind w:leftChars="200" w:left="480" w:firstLineChars="100" w:firstLine="220"/>
        <w:rPr>
          <w:rFonts w:hAnsi="ＭＳ 明朝"/>
          <w:color w:val="000000"/>
          <w:sz w:val="22"/>
        </w:rPr>
      </w:pPr>
      <w:r w:rsidRPr="007E5704">
        <w:rPr>
          <w:rFonts w:hAnsi="ＭＳ 明朝" w:hint="eastAsia"/>
          <w:color w:val="000000"/>
          <w:sz w:val="22"/>
        </w:rPr>
        <w:t>身体障がい、知的障がい、精神障がい（発達障がいを含む。）その他の心身の機能の障がい（以下「障がい」という。）</w:t>
      </w:r>
      <w:r w:rsidR="000B227B">
        <w:rPr>
          <w:rFonts w:hAnsi="ＭＳ 明朝" w:hint="eastAsia"/>
          <w:color w:val="000000"/>
          <w:sz w:val="22"/>
        </w:rPr>
        <w:t>の</w:t>
      </w:r>
      <w:r w:rsidRPr="007E5704">
        <w:rPr>
          <w:rFonts w:hAnsi="ＭＳ 明朝" w:hint="eastAsia"/>
          <w:color w:val="000000"/>
          <w:sz w:val="22"/>
        </w:rPr>
        <w:t>ある</w:t>
      </w:r>
      <w:r w:rsidR="00063F7C">
        <w:rPr>
          <w:rFonts w:hAnsi="ＭＳ 明朝" w:hint="eastAsia"/>
          <w:color w:val="000000"/>
          <w:sz w:val="22"/>
        </w:rPr>
        <w:t>人</w:t>
      </w:r>
      <w:r w:rsidRPr="007E5704">
        <w:rPr>
          <w:rFonts w:hAnsi="ＭＳ 明朝" w:hint="eastAsia"/>
          <w:color w:val="000000"/>
          <w:sz w:val="22"/>
        </w:rPr>
        <w:t>であって、障がい及び社会的障壁により継続的に日常生活又は社会生活に相当な制限を受ける状態にある</w:t>
      </w:r>
      <w:r w:rsidR="00063F7C">
        <w:rPr>
          <w:rFonts w:hAnsi="ＭＳ 明朝" w:hint="eastAsia"/>
          <w:color w:val="000000"/>
          <w:sz w:val="22"/>
        </w:rPr>
        <w:t>人</w:t>
      </w:r>
      <w:r w:rsidR="004D44AA" w:rsidRPr="004C3B00">
        <w:rPr>
          <w:rFonts w:hAnsi="ＭＳ 明朝" w:hint="eastAsia"/>
          <w:sz w:val="22"/>
        </w:rPr>
        <w:t>。</w:t>
      </w:r>
    </w:p>
    <w:p w:rsidR="00710014" w:rsidRPr="004C3B00" w:rsidRDefault="00710014" w:rsidP="00464F91">
      <w:pPr>
        <w:ind w:leftChars="200" w:left="480" w:firstLineChars="100" w:firstLine="220"/>
        <w:rPr>
          <w:rFonts w:hAnsi="ＭＳ 明朝"/>
          <w:color w:val="000000"/>
          <w:sz w:val="22"/>
        </w:rPr>
      </w:pPr>
      <w:r>
        <w:rPr>
          <w:rFonts w:hAnsi="ＭＳ 明朝" w:hint="eastAsia"/>
          <w:color w:val="000000"/>
          <w:sz w:val="22"/>
        </w:rPr>
        <w:t>これは、障がい者が日常生活又は社会生活において受ける制限は、難病に起因する障がいを含む、心身機能の障がいのみに起因するものではなく、社会における様々な障壁</w:t>
      </w:r>
      <w:r w:rsidR="005F1CD1">
        <w:rPr>
          <w:rFonts w:hAnsi="ＭＳ 明朝" w:hint="eastAsia"/>
          <w:color w:val="000000"/>
          <w:sz w:val="22"/>
        </w:rPr>
        <w:t>と相対することによって生ずるもの、</w:t>
      </w:r>
      <w:r w:rsidR="0039036C">
        <w:rPr>
          <w:rFonts w:hAnsi="ＭＳ 明朝" w:hint="eastAsia"/>
          <w:color w:val="000000"/>
          <w:sz w:val="22"/>
        </w:rPr>
        <w:t>という「社会モデル」の考え方を踏まえ</w:t>
      </w:r>
      <w:r w:rsidR="005F1CD1">
        <w:rPr>
          <w:rFonts w:hAnsi="ＭＳ 明朝" w:hint="eastAsia"/>
          <w:color w:val="000000"/>
          <w:sz w:val="22"/>
        </w:rPr>
        <w:t>たものである</w:t>
      </w:r>
      <w:r w:rsidR="0039036C">
        <w:rPr>
          <w:rFonts w:hAnsi="ＭＳ 明朝" w:hint="eastAsia"/>
          <w:color w:val="000000"/>
          <w:sz w:val="22"/>
        </w:rPr>
        <w:t>。</w:t>
      </w:r>
    </w:p>
    <w:p w:rsidR="00DA408F" w:rsidRPr="004C3B00" w:rsidRDefault="00DA408F" w:rsidP="0036453F">
      <w:pPr>
        <w:ind w:leftChars="200" w:left="480"/>
        <w:rPr>
          <w:rFonts w:ascii="ＭＳ ゴシック" w:eastAsia="ＭＳ ゴシック" w:hAnsi="ＭＳ ゴシック"/>
          <w:color w:val="000000"/>
          <w:sz w:val="22"/>
        </w:rPr>
      </w:pPr>
      <w:r w:rsidRPr="004C3B00">
        <w:rPr>
          <w:rFonts w:ascii="ＭＳ ゴシック" w:eastAsia="ＭＳ ゴシック" w:hAnsi="ＭＳ ゴシック" w:hint="eastAsia"/>
          <w:color w:val="000000"/>
          <w:sz w:val="22"/>
        </w:rPr>
        <w:t>《留意事項》</w:t>
      </w:r>
    </w:p>
    <w:p w:rsidR="00627CAD" w:rsidRPr="004C3B00" w:rsidRDefault="0036453F" w:rsidP="007B524D">
      <w:pPr>
        <w:ind w:leftChars="298" w:left="715" w:firstLine="1"/>
        <w:rPr>
          <w:rFonts w:hAnsi="ＭＳ 明朝"/>
          <w:color w:val="000000"/>
          <w:sz w:val="22"/>
        </w:rPr>
      </w:pPr>
      <w:r w:rsidRPr="004C3B00">
        <w:rPr>
          <w:rFonts w:hAnsi="ＭＳ 明朝" w:hint="eastAsia"/>
          <w:color w:val="000000"/>
          <w:sz w:val="22"/>
        </w:rPr>
        <w:t xml:space="preserve">  </w:t>
      </w:r>
      <w:r w:rsidR="00452D56" w:rsidRPr="004C3B00">
        <w:rPr>
          <w:rFonts w:hAnsi="ＭＳ 明朝" w:hint="eastAsia"/>
          <w:color w:val="000000"/>
          <w:sz w:val="22"/>
        </w:rPr>
        <w:t>対象となる</w:t>
      </w:r>
      <w:r w:rsidR="00063F7C" w:rsidRPr="004C3B00">
        <w:rPr>
          <w:rFonts w:hAnsi="ＭＳ 明朝" w:hint="eastAsia"/>
          <w:color w:val="000000"/>
          <w:sz w:val="22"/>
        </w:rPr>
        <w:t>障がいのある人</w:t>
      </w:r>
      <w:r w:rsidR="00627CAD" w:rsidRPr="004C3B00">
        <w:rPr>
          <w:rFonts w:hAnsi="ＭＳ 明朝" w:hint="eastAsia"/>
          <w:color w:val="000000"/>
          <w:sz w:val="22"/>
        </w:rPr>
        <w:t>は、障</w:t>
      </w:r>
      <w:r w:rsidR="007E5704" w:rsidRPr="004C3B00">
        <w:rPr>
          <w:rFonts w:hAnsi="ＭＳ 明朝" w:hint="eastAsia"/>
          <w:color w:val="000000"/>
          <w:sz w:val="22"/>
        </w:rPr>
        <w:t>がい者</w:t>
      </w:r>
      <w:r w:rsidR="00627CAD" w:rsidRPr="004C3B00">
        <w:rPr>
          <w:rFonts w:hAnsi="ＭＳ 明朝" w:hint="eastAsia"/>
          <w:color w:val="000000"/>
          <w:sz w:val="22"/>
        </w:rPr>
        <w:t>手帳の所持者に限られない。</w:t>
      </w:r>
    </w:p>
    <w:p w:rsidR="00CA7586" w:rsidRPr="004C3B00" w:rsidRDefault="00CA7586" w:rsidP="00051317">
      <w:pPr>
        <w:ind w:leftChars="300" w:left="720" w:firstLineChars="109" w:firstLine="240"/>
        <w:rPr>
          <w:rFonts w:hAnsi="ＭＳ 明朝"/>
          <w:color w:val="000000"/>
          <w:sz w:val="22"/>
        </w:rPr>
      </w:pPr>
      <w:r w:rsidRPr="004C3B00">
        <w:rPr>
          <w:rFonts w:hAnsi="ＭＳ 明朝" w:hint="eastAsia"/>
          <w:color w:val="000000"/>
          <w:sz w:val="22"/>
        </w:rPr>
        <w:t>また、障がいに加えて性別、年齢、国籍により</w:t>
      </w:r>
      <w:r w:rsidR="00627CAD" w:rsidRPr="004C3B00">
        <w:rPr>
          <w:rFonts w:hAnsi="ＭＳ 明朝" w:hint="eastAsia"/>
          <w:color w:val="000000"/>
          <w:sz w:val="22"/>
        </w:rPr>
        <w:t>、更に複合的に困難な状況に置かれている場合があること、</w:t>
      </w:r>
      <w:r w:rsidR="00452D56" w:rsidRPr="004C3B00">
        <w:rPr>
          <w:rFonts w:hAnsi="ＭＳ 明朝" w:hint="eastAsia"/>
          <w:color w:val="000000"/>
          <w:sz w:val="22"/>
        </w:rPr>
        <w:t>さらに、</w:t>
      </w:r>
      <w:r w:rsidR="00627CAD" w:rsidRPr="004C3B00">
        <w:rPr>
          <w:rFonts w:hAnsi="ＭＳ 明朝" w:hint="eastAsia"/>
          <w:color w:val="000000"/>
          <w:sz w:val="22"/>
        </w:rPr>
        <w:t>障がい児には、成人</w:t>
      </w:r>
      <w:r w:rsidR="00063F7C" w:rsidRPr="004C3B00">
        <w:rPr>
          <w:rFonts w:hAnsi="ＭＳ 明朝" w:hint="eastAsia"/>
          <w:color w:val="000000"/>
          <w:sz w:val="22"/>
        </w:rPr>
        <w:t>で障がいのある人</w:t>
      </w:r>
      <w:r w:rsidR="00627CAD" w:rsidRPr="004C3B00">
        <w:rPr>
          <w:rFonts w:hAnsi="ＭＳ 明朝" w:hint="eastAsia"/>
          <w:color w:val="000000"/>
          <w:sz w:val="22"/>
        </w:rPr>
        <w:t>とは異なる支援の必要性があることに留意する。</w:t>
      </w:r>
    </w:p>
    <w:p w:rsidR="00710014" w:rsidRDefault="00710014" w:rsidP="00710014">
      <w:pPr>
        <w:spacing w:line="240" w:lineRule="exact"/>
        <w:ind w:firstLineChars="200" w:firstLine="440"/>
        <w:rPr>
          <w:rFonts w:ascii="HG丸ｺﾞｼｯｸM-PRO" w:eastAsia="HG丸ｺﾞｼｯｸM-PRO" w:hAnsi="ＭＳ 明朝"/>
          <w:color w:val="000000"/>
          <w:sz w:val="22"/>
        </w:rPr>
      </w:pPr>
      <w:r>
        <w:rPr>
          <w:rFonts w:ascii="HG丸ｺﾞｼｯｸM-PRO" w:eastAsia="HG丸ｺﾞｼｯｸM-PRO" w:hAnsi="ＭＳ 明朝"/>
          <w:noProof/>
          <w:sz w:val="22"/>
        </w:rPr>
        <mc:AlternateContent>
          <mc:Choice Requires="wps">
            <w:drawing>
              <wp:anchor distT="0" distB="0" distL="114300" distR="114300" simplePos="0" relativeHeight="251703296" behindDoc="0" locked="0" layoutInCell="1" allowOverlap="1" wp14:anchorId="78987203" wp14:editId="0B5ACEE9">
                <wp:simplePos x="0" y="0"/>
                <wp:positionH relativeFrom="column">
                  <wp:posOffset>1826895</wp:posOffset>
                </wp:positionH>
                <wp:positionV relativeFrom="paragraph">
                  <wp:posOffset>125095</wp:posOffset>
                </wp:positionV>
                <wp:extent cx="1908810" cy="304800"/>
                <wp:effectExtent l="12700" t="8890" r="12065" b="10160"/>
                <wp:wrapNone/>
                <wp:docPr id="11"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304800"/>
                        </a:xfrm>
                        <a:prstGeom prst="roundRect">
                          <a:avLst>
                            <a:gd name="adj" fmla="val 16667"/>
                          </a:avLst>
                        </a:prstGeom>
                        <a:solidFill>
                          <a:srgbClr val="D8D8D8"/>
                        </a:solidFill>
                        <a:ln w="9525">
                          <a:solidFill>
                            <a:srgbClr val="000000"/>
                          </a:solidFill>
                          <a:round/>
                          <a:headEnd/>
                          <a:tailEnd/>
                        </a:ln>
                      </wps:spPr>
                      <wps:txbx>
                        <w:txbxContent>
                          <w:p w:rsidR="00635103" w:rsidRPr="00336CDE" w:rsidRDefault="00635103" w:rsidP="00710014">
                            <w:pPr>
                              <w:jc w:val="center"/>
                              <w:rPr>
                                <w:rFonts w:ascii="ＭＳ ゴシック" w:eastAsia="ＭＳ ゴシック" w:hAnsi="ＭＳ ゴシック"/>
                                <w:b/>
                                <w:bCs/>
                              </w:rPr>
                            </w:pPr>
                            <w:r w:rsidRPr="00336CDE">
                              <w:rPr>
                                <w:rFonts w:ascii="ＭＳ ゴシック" w:eastAsia="ＭＳ ゴシック" w:hAnsi="ＭＳ ゴシック" w:hint="eastAsia"/>
                                <w:b/>
                                <w:bCs/>
                              </w:rPr>
                              <w:t>社会モデル</w:t>
                            </w:r>
                            <w:r>
                              <w:rPr>
                                <w:rFonts w:ascii="ＭＳ ゴシック" w:eastAsia="ＭＳ ゴシック" w:hAnsi="ＭＳ ゴシック" w:hint="eastAsia"/>
                                <w:b/>
                                <w:bCs/>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987203" id="AutoShape 182" o:spid="_x0000_s1027" style="position:absolute;left:0;text-align:left;margin-left:143.85pt;margin-top:9.85pt;width:150.3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" fillcolor="#d8d8d8">
                <v:textbox inset="5.85pt,.7pt,5.85pt,.7pt">
                  <w:txbxContent>
                    <w:p w:rsidR="00635103" w:rsidRPr="00336CDE" w:rsidRDefault="00635103" w:rsidP="00710014">
                      <w:pPr>
                        <w:jc w:val="center"/>
                        <w:rPr>
                          <w:rFonts w:ascii="ＭＳ ゴシック" w:eastAsia="ＭＳ ゴシック" w:hAnsi="ＭＳ ゴシック"/>
                          <w:b/>
                          <w:bCs/>
                        </w:rPr>
                      </w:pPr>
                      <w:r w:rsidRPr="00336CDE">
                        <w:rPr>
                          <w:rFonts w:ascii="ＭＳ ゴシック" w:eastAsia="ＭＳ ゴシック" w:hAnsi="ＭＳ ゴシック" w:hint="eastAsia"/>
                          <w:b/>
                          <w:bCs/>
                        </w:rPr>
                        <w:t>社会モデル</w:t>
                      </w:r>
                      <w:r>
                        <w:rPr>
                          <w:rFonts w:ascii="ＭＳ ゴシック" w:eastAsia="ＭＳ ゴシック" w:hAnsi="ＭＳ ゴシック" w:hint="eastAsia"/>
                          <w:b/>
                          <w:bCs/>
                        </w:rPr>
                        <w:t>とは</w:t>
                      </w:r>
                    </w:p>
                  </w:txbxContent>
                </v:textbox>
              </v:roundrect>
            </w:pict>
          </mc:Fallback>
        </mc:AlternateContent>
      </w:r>
    </w:p>
    <w:p w:rsidR="00710014" w:rsidRDefault="00710014" w:rsidP="00710014">
      <w:pPr>
        <w:pStyle w:val="HTML"/>
        <w:tabs>
          <w:tab w:val="clear" w:pos="916"/>
          <w:tab w:val="left" w:pos="360"/>
        </w:tabs>
        <w:spacing w:line="240" w:lineRule="exact"/>
        <w:ind w:leftChars="200" w:left="480" w:firstLineChars="100" w:firstLine="220"/>
        <w:rPr>
          <w:rFonts w:ascii="HG丸ｺﾞｼｯｸM-PRO" w:eastAsia="HG丸ｺﾞｼｯｸM-PRO" w:hAnsi="ＭＳ 明朝"/>
          <w:sz w:val="22"/>
          <w:szCs w:val="22"/>
        </w:rPr>
      </w:pPr>
      <w:r>
        <w:rPr>
          <w:rFonts w:ascii="HG丸ｺﾞｼｯｸM-PRO" w:eastAsia="HG丸ｺﾞｼｯｸM-PRO" w:hAnsi="ＭＳ 明朝"/>
          <w:noProof/>
          <w:sz w:val="22"/>
          <w:szCs w:val="22"/>
          <w:lang w:bidi="ar-SA"/>
        </w:rPr>
        <mc:AlternateContent>
          <mc:Choice Requires="wps">
            <w:drawing>
              <wp:anchor distT="0" distB="0" distL="114300" distR="114300" simplePos="0" relativeHeight="251702272" behindDoc="1" locked="0" layoutInCell="1" allowOverlap="1" wp14:anchorId="2B1920E0" wp14:editId="7E0EF721">
                <wp:simplePos x="0" y="0"/>
                <wp:positionH relativeFrom="column">
                  <wp:posOffset>80645</wp:posOffset>
                </wp:positionH>
                <wp:positionV relativeFrom="paragraph">
                  <wp:posOffset>154939</wp:posOffset>
                </wp:positionV>
                <wp:extent cx="5715000" cy="3952875"/>
                <wp:effectExtent l="0" t="0" r="19050" b="28575"/>
                <wp:wrapNone/>
                <wp:docPr id="10"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95287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61837" id="Rectangle 181" o:spid="_x0000_s1026" style="position:absolute;left:0;text-align:left;margin-left:6.35pt;margin-top:12.2pt;width:450pt;height:311.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" filled="f" strokeweight="1pt">
                <v:stroke dashstyle="1 1"/>
                <v:textbox inset="5.85pt,.7pt,5.85pt,.7pt"/>
              </v:rect>
            </w:pict>
          </mc:Fallback>
        </mc:AlternateContent>
      </w:r>
    </w:p>
    <w:p w:rsidR="00710014" w:rsidRDefault="00710014" w:rsidP="00710014">
      <w:pPr>
        <w:pStyle w:val="HTML"/>
        <w:tabs>
          <w:tab w:val="clear" w:pos="916"/>
          <w:tab w:val="left" w:pos="360"/>
        </w:tabs>
        <w:spacing w:line="240" w:lineRule="exact"/>
        <w:ind w:leftChars="200" w:left="480" w:firstLineChars="100" w:firstLine="220"/>
        <w:rPr>
          <w:rFonts w:ascii="HG丸ｺﾞｼｯｸM-PRO" w:eastAsia="HG丸ｺﾞｼｯｸM-PRO" w:hAnsi="ＭＳ 明朝"/>
          <w:sz w:val="22"/>
          <w:szCs w:val="22"/>
        </w:rPr>
      </w:pPr>
    </w:p>
    <w:p w:rsidR="00710014" w:rsidRPr="007D5824" w:rsidRDefault="00710014" w:rsidP="00710014">
      <w:pPr>
        <w:pStyle w:val="HTML"/>
        <w:ind w:leftChars="150" w:left="360" w:rightChars="79" w:right="190" w:firstLineChars="109" w:firstLine="240"/>
        <w:rPr>
          <w:rFonts w:ascii="ＭＳ 明朝" w:eastAsia="ＭＳ 明朝" w:hAnsi="ＭＳ 明朝"/>
          <w:sz w:val="22"/>
        </w:rPr>
      </w:pPr>
      <w:r w:rsidRPr="007D5824">
        <w:rPr>
          <w:rFonts w:ascii="ＭＳ 明朝" w:eastAsia="ＭＳ 明朝" w:hAnsi="ＭＳ 明朝" w:hint="eastAsia"/>
          <w:sz w:val="22"/>
        </w:rPr>
        <w:t>社会モデルとは、</w:t>
      </w:r>
      <w:r>
        <w:rPr>
          <w:rFonts w:ascii="ＭＳ 明朝" w:eastAsia="ＭＳ 明朝" w:hAnsi="ＭＳ 明朝" w:hint="eastAsia"/>
          <w:sz w:val="22"/>
        </w:rPr>
        <w:t>障がいのある人</w:t>
      </w:r>
      <w:r w:rsidRPr="007D5824">
        <w:rPr>
          <w:rFonts w:ascii="ＭＳ 明朝" w:eastAsia="ＭＳ 明朝" w:hAnsi="ＭＳ 明朝" w:hint="eastAsia"/>
          <w:sz w:val="22"/>
        </w:rPr>
        <w:t>が日常生活又は社会生活において受ける生活のしづらさは、機能障がいや疾患などのことを考慮しないで作られた社会の仕組みや社会的障壁に原因があるとする考え方。</w:t>
      </w:r>
    </w:p>
    <w:p w:rsidR="00710014" w:rsidRPr="00710014" w:rsidRDefault="00710014" w:rsidP="00710014">
      <w:pPr>
        <w:tabs>
          <w:tab w:val="left" w:pos="7320"/>
        </w:tabs>
        <w:ind w:leftChars="150" w:left="360" w:rightChars="129" w:right="310"/>
        <w:rPr>
          <w:rFonts w:hAnsi="ＭＳ 明朝"/>
          <w:sz w:val="22"/>
        </w:rPr>
      </w:pPr>
      <w:r w:rsidRPr="007D5824">
        <w:rPr>
          <w:rFonts w:hAnsi="ＭＳ 明朝" w:hint="eastAsia"/>
          <w:sz w:val="22"/>
        </w:rPr>
        <w:t xml:space="preserve">　従来は、</w:t>
      </w:r>
      <w:r>
        <w:rPr>
          <w:rFonts w:hAnsi="ＭＳ 明朝" w:hint="eastAsia"/>
          <w:sz w:val="22"/>
        </w:rPr>
        <w:t>障がいのある人</w:t>
      </w:r>
      <w:r w:rsidRPr="007D5824">
        <w:rPr>
          <w:rFonts w:hAnsi="ＭＳ 明朝" w:hint="eastAsia"/>
          <w:sz w:val="22"/>
        </w:rPr>
        <w:t>が日常生活又は社会生活において受ける生活のしづらさは、</w:t>
      </w:r>
      <w:r>
        <w:rPr>
          <w:rFonts w:hAnsi="ＭＳ 明朝" w:hint="eastAsia"/>
          <w:sz w:val="22"/>
        </w:rPr>
        <w:t>その人</w:t>
      </w:r>
      <w:r w:rsidRPr="007D5824">
        <w:rPr>
          <w:rFonts w:hAnsi="ＭＳ 明朝" w:hint="eastAsia"/>
          <w:sz w:val="22"/>
        </w:rPr>
        <w:t>個人の病気や外傷等（機能障がい）に原因がある（医学モデル）と考えられてきた。このため、</w:t>
      </w:r>
      <w:r>
        <w:rPr>
          <w:rFonts w:hAnsi="ＭＳ 明朝" w:hint="eastAsia"/>
          <w:sz w:val="22"/>
        </w:rPr>
        <w:t>障がいのある人</w:t>
      </w:r>
      <w:r w:rsidRPr="007D5824">
        <w:rPr>
          <w:rFonts w:hAnsi="ＭＳ 明朝" w:hint="eastAsia"/>
          <w:sz w:val="22"/>
        </w:rPr>
        <w:t>への対応は、この生活のしづらさの原因となる機能</w:t>
      </w:r>
      <w:r w:rsidRPr="00710014">
        <w:rPr>
          <w:rFonts w:hAnsi="ＭＳ 明朝" w:hint="eastAsia"/>
          <w:sz w:val="22"/>
        </w:rPr>
        <w:t>障がいを治療やリハビリ等によって軽減させることが必要であるとし、専門の福祉施</w:t>
      </w:r>
    </w:p>
    <w:p w:rsidR="00710014" w:rsidRPr="00710014" w:rsidRDefault="00710014" w:rsidP="00710014">
      <w:pPr>
        <w:tabs>
          <w:tab w:val="left" w:pos="7320"/>
        </w:tabs>
        <w:ind w:leftChars="150" w:left="360" w:rightChars="129" w:right="310"/>
        <w:rPr>
          <w:rFonts w:hAnsi="ＭＳ 明朝"/>
          <w:sz w:val="22"/>
        </w:rPr>
      </w:pPr>
      <w:r w:rsidRPr="00710014">
        <w:rPr>
          <w:rFonts w:hAnsi="ＭＳ 明朝" w:hint="eastAsia"/>
          <w:sz w:val="22"/>
        </w:rPr>
        <w:t xml:space="preserve">設などに保護して必要な治療やリハビリ等を受けさせることに重点が置かれてきた。　</w:t>
      </w:r>
    </w:p>
    <w:p w:rsidR="00710014" w:rsidRPr="00710014" w:rsidRDefault="00710014" w:rsidP="006F1C64">
      <w:pPr>
        <w:tabs>
          <w:tab w:val="left" w:pos="7320"/>
        </w:tabs>
        <w:ind w:leftChars="150" w:left="360" w:rightChars="129" w:right="310" w:firstLineChars="100" w:firstLine="220"/>
        <w:rPr>
          <w:rFonts w:hAnsi="ＭＳ 明朝"/>
          <w:sz w:val="22"/>
        </w:rPr>
      </w:pPr>
      <w:r w:rsidRPr="00710014">
        <w:rPr>
          <w:rFonts w:hAnsi="ＭＳ 明朝" w:hint="eastAsia"/>
          <w:sz w:val="22"/>
        </w:rPr>
        <w:t>しかし、こうした施策は、障がいのある人を地域社会から排除する社会環境を作ることへつながり、その結果、様々な社会の仕組みが障がいのある人の存在を考慮しないで作られてきた。</w:t>
      </w:r>
    </w:p>
    <w:p w:rsidR="00710014" w:rsidRDefault="00710014" w:rsidP="00E8272D">
      <w:pPr>
        <w:tabs>
          <w:tab w:val="left" w:pos="7320"/>
        </w:tabs>
        <w:ind w:leftChars="150" w:left="360" w:rightChars="129" w:right="310" w:firstLineChars="100" w:firstLine="220"/>
        <w:rPr>
          <w:rFonts w:hAnsi="ＭＳ 明朝"/>
          <w:sz w:val="22"/>
        </w:rPr>
      </w:pPr>
      <w:r w:rsidRPr="00710014">
        <w:rPr>
          <w:rFonts w:hAnsi="ＭＳ 明朝" w:hint="eastAsia"/>
          <w:sz w:val="22"/>
        </w:rPr>
        <w:t>今日では、障がいのある人を地域社会から排除せず、共生する社会（「ソーシャル・インクルージョン」（誰をも排除しない社会）を目指すことが社会福祉の基本理念になっている。国連総会における「障害者権利条約」の採択によって社会モデルの考え方が国際ルールとなり、障害者基本法にもこの考え方が取り入れられた。</w:t>
      </w:r>
    </w:p>
    <w:p w:rsidR="00710014" w:rsidRPr="00710014" w:rsidRDefault="00710014" w:rsidP="00051317">
      <w:pPr>
        <w:ind w:leftChars="300" w:left="720" w:firstLineChars="109" w:firstLine="240"/>
        <w:rPr>
          <w:rFonts w:hAnsi="ＭＳ 明朝"/>
          <w:color w:val="000000"/>
          <w:sz w:val="22"/>
        </w:rPr>
      </w:pPr>
    </w:p>
    <w:p w:rsidR="00452D56" w:rsidRDefault="00452D56" w:rsidP="001924BB">
      <w:pPr>
        <w:spacing w:line="240" w:lineRule="exact"/>
        <w:ind w:leftChars="200" w:left="480" w:firstLineChars="100" w:firstLine="220"/>
        <w:rPr>
          <w:rFonts w:hAnsi="ＭＳ 明朝"/>
          <w:color w:val="000000"/>
          <w:sz w:val="22"/>
        </w:rPr>
      </w:pPr>
    </w:p>
    <w:p w:rsidR="0039036C" w:rsidRPr="007E5704" w:rsidRDefault="0039036C" w:rsidP="009F446F">
      <w:pPr>
        <w:spacing w:line="240" w:lineRule="exact"/>
        <w:rPr>
          <w:rFonts w:hAnsi="ＭＳ 明朝"/>
          <w:color w:val="000000"/>
          <w:sz w:val="22"/>
        </w:rPr>
      </w:pPr>
    </w:p>
    <w:p w:rsidR="004F31EE" w:rsidRPr="00353A12" w:rsidRDefault="00DA408F" w:rsidP="00464F91">
      <w:pPr>
        <w:ind w:firstLineChars="100" w:firstLine="241"/>
        <w:rPr>
          <w:rFonts w:ascii="ＭＳ ゴシック" w:eastAsia="ＭＳ ゴシック" w:hAnsi="ＭＳ ゴシック"/>
          <w:b/>
          <w:dstrike/>
          <w:color w:val="000000"/>
        </w:rPr>
      </w:pPr>
      <w:r w:rsidRPr="007E5704">
        <w:rPr>
          <w:rFonts w:ascii="ＭＳ ゴシック" w:eastAsia="ＭＳ ゴシック" w:hAnsi="ＭＳ ゴシック" w:hint="eastAsia"/>
          <w:b/>
          <w:color w:val="000000"/>
        </w:rPr>
        <w:lastRenderedPageBreak/>
        <w:t>２　不当な差別的取扱い</w:t>
      </w:r>
      <w:r w:rsidR="004F31EE">
        <w:rPr>
          <w:rFonts w:ascii="ＭＳ ゴシック" w:eastAsia="ＭＳ ゴシック" w:hAnsi="ＭＳ ゴシック" w:hint="eastAsia"/>
          <w:b/>
          <w:color w:val="000000"/>
        </w:rPr>
        <w:t>の</w:t>
      </w:r>
      <w:r w:rsidR="004F31EE" w:rsidRPr="00353A12">
        <w:rPr>
          <w:rFonts w:ascii="ＭＳ ゴシック" w:eastAsia="ＭＳ ゴシック" w:hAnsi="ＭＳ ゴシック" w:hint="eastAsia"/>
          <w:b/>
          <w:color w:val="000000"/>
        </w:rPr>
        <w:t>基本的な考え方</w:t>
      </w:r>
    </w:p>
    <w:p w:rsidR="00DA408F" w:rsidRDefault="00DA408F" w:rsidP="00851552">
      <w:pPr>
        <w:pStyle w:val="HTML"/>
        <w:tabs>
          <w:tab w:val="clear" w:pos="916"/>
          <w:tab w:val="left" w:pos="240"/>
        </w:tabs>
        <w:ind w:leftChars="200" w:left="480" w:firstLineChars="100" w:firstLine="220"/>
        <w:rPr>
          <w:rFonts w:ascii="ＭＳ 明朝" w:eastAsia="ＭＳ 明朝" w:hAnsi="ＭＳ 明朝"/>
          <w:sz w:val="22"/>
          <w:szCs w:val="22"/>
        </w:rPr>
      </w:pPr>
      <w:r w:rsidRPr="007E5704">
        <w:rPr>
          <w:rFonts w:ascii="ＭＳ 明朝" w:eastAsia="ＭＳ 明朝" w:hAnsi="ＭＳ 明朝" w:hint="eastAsia"/>
          <w:sz w:val="22"/>
          <w:szCs w:val="22"/>
        </w:rPr>
        <w:t>障がいのある人に対して、正当な理由なく、障がいを理由として（注</w:t>
      </w:r>
      <w:r w:rsidR="00C73188">
        <w:rPr>
          <w:rFonts w:ascii="ＭＳ 明朝" w:eastAsia="ＭＳ 明朝" w:hAnsi="ＭＳ 明朝" w:hint="eastAsia"/>
          <w:sz w:val="22"/>
          <w:szCs w:val="22"/>
        </w:rPr>
        <w:t>３</w:t>
      </w:r>
      <w:r w:rsidRPr="007E5704">
        <w:rPr>
          <w:rFonts w:ascii="ＭＳ 明朝" w:eastAsia="ＭＳ 明朝" w:hAnsi="ＭＳ 明朝" w:hint="eastAsia"/>
          <w:sz w:val="22"/>
          <w:szCs w:val="22"/>
        </w:rPr>
        <w:t>）、財・サービスや各種機会の提供を拒否、場所・時間帯などを制限、障がいのない人に対しては付さない条件を付けることなどによる、障がいのある人の権利利益を侵害することを禁止する。</w:t>
      </w:r>
    </w:p>
    <w:p w:rsidR="00DA408F" w:rsidRPr="00DA408F" w:rsidRDefault="00DA408F" w:rsidP="00851552">
      <w:pPr>
        <w:ind w:firstLineChars="200" w:firstLine="440"/>
        <w:rPr>
          <w:rFonts w:ascii="ＭＳ ゴシック" w:eastAsia="ＭＳ ゴシック" w:hAnsi="ＭＳ ゴシック"/>
          <w:color w:val="000000"/>
          <w:sz w:val="22"/>
        </w:rPr>
      </w:pPr>
      <w:r w:rsidRPr="00DA408F">
        <w:rPr>
          <w:rFonts w:ascii="ＭＳ ゴシック" w:eastAsia="ＭＳ ゴシック" w:hAnsi="ＭＳ ゴシック" w:hint="eastAsia"/>
          <w:color w:val="000000"/>
          <w:sz w:val="22"/>
        </w:rPr>
        <w:t>《留意事項》</w:t>
      </w:r>
    </w:p>
    <w:p w:rsidR="00DA408F" w:rsidRPr="007D5824" w:rsidRDefault="0036453F" w:rsidP="00851552">
      <w:pPr>
        <w:pStyle w:val="HTML"/>
        <w:tabs>
          <w:tab w:val="clear" w:pos="916"/>
        </w:tabs>
        <w:ind w:leftChars="250" w:left="840" w:hangingChars="109" w:hanging="240"/>
        <w:rPr>
          <w:rFonts w:ascii="ＭＳ 明朝" w:eastAsia="ＭＳ 明朝" w:hAnsi="ＭＳ 明朝"/>
          <w:sz w:val="22"/>
          <w:szCs w:val="22"/>
        </w:rPr>
      </w:pPr>
      <w:r w:rsidRPr="007D5824">
        <w:rPr>
          <w:rFonts w:ascii="ＭＳ 明朝" w:eastAsia="ＭＳ 明朝" w:hAnsi="ＭＳ 明朝" w:hint="eastAsia"/>
          <w:sz w:val="22"/>
        </w:rPr>
        <w:t xml:space="preserve">(1) </w:t>
      </w:r>
      <w:r w:rsidR="00DA408F" w:rsidRPr="007D5824">
        <w:rPr>
          <w:rFonts w:ascii="ＭＳ 明朝" w:eastAsia="ＭＳ 明朝" w:hAnsi="ＭＳ 明朝" w:hint="eastAsia"/>
          <w:sz w:val="22"/>
        </w:rPr>
        <w:t>不当な</w:t>
      </w:r>
      <w:r w:rsidR="00C169E1" w:rsidRPr="007D5824">
        <w:rPr>
          <w:rFonts w:ascii="ＭＳ 明朝" w:eastAsia="ＭＳ 明朝" w:hAnsi="ＭＳ 明朝" w:hint="eastAsia"/>
          <w:sz w:val="22"/>
        </w:rPr>
        <w:t>差別的取扱いとは、</w:t>
      </w:r>
      <w:r w:rsidR="00894CB6" w:rsidRPr="00476DB8">
        <w:rPr>
          <w:rFonts w:ascii="ＭＳ 明朝" w:eastAsia="ＭＳ 明朝" w:hAnsi="ＭＳ 明朝" w:hint="eastAsia"/>
          <w:sz w:val="22"/>
          <w:szCs w:val="22"/>
          <w:u w:val="single"/>
        </w:rPr>
        <w:t>正当な理由なく</w:t>
      </w:r>
      <w:r w:rsidR="0028333D" w:rsidRPr="007D5824">
        <w:rPr>
          <w:rFonts w:ascii="ＭＳ 明朝" w:eastAsia="ＭＳ 明朝" w:hAnsi="ＭＳ 明朝" w:hint="eastAsia"/>
          <w:sz w:val="22"/>
          <w:szCs w:val="22"/>
        </w:rPr>
        <w:t>、</w:t>
      </w:r>
      <w:r w:rsidR="0091142F" w:rsidRPr="007D5824">
        <w:rPr>
          <w:rFonts w:ascii="ＭＳ 明朝" w:eastAsia="ＭＳ 明朝" w:hAnsi="ＭＳ 明朝" w:hint="eastAsia"/>
          <w:sz w:val="22"/>
          <w:szCs w:val="22"/>
        </w:rPr>
        <w:t>事務</w:t>
      </w:r>
      <w:r w:rsidR="002E6B6D">
        <w:rPr>
          <w:rFonts w:ascii="ＭＳ 明朝" w:eastAsia="ＭＳ 明朝" w:hAnsi="ＭＳ 明朝" w:hint="eastAsia"/>
          <w:sz w:val="22"/>
          <w:szCs w:val="22"/>
        </w:rPr>
        <w:t>又は</w:t>
      </w:r>
      <w:r w:rsidR="0091142F" w:rsidRPr="007D5824">
        <w:rPr>
          <w:rFonts w:ascii="ＭＳ 明朝" w:eastAsia="ＭＳ 明朝" w:hAnsi="ＭＳ 明朝" w:hint="eastAsia"/>
          <w:sz w:val="22"/>
          <w:szCs w:val="22"/>
        </w:rPr>
        <w:t>事業について</w:t>
      </w:r>
      <w:r w:rsidR="00DA408F" w:rsidRPr="007D5824">
        <w:rPr>
          <w:rFonts w:ascii="ＭＳ 明朝" w:eastAsia="ＭＳ 明朝" w:hAnsi="ＭＳ 明朝" w:hint="eastAsia"/>
          <w:sz w:val="22"/>
          <w:szCs w:val="22"/>
        </w:rPr>
        <w:t>諸事情が同じ障がいのない人</w:t>
      </w:r>
      <w:r w:rsidR="0091142F" w:rsidRPr="007D5824">
        <w:rPr>
          <w:rFonts w:ascii="ＭＳ 明朝" w:eastAsia="ＭＳ 明朝" w:hAnsi="ＭＳ 明朝" w:hint="eastAsia"/>
          <w:sz w:val="22"/>
          <w:szCs w:val="22"/>
        </w:rPr>
        <w:t>と比較して、障がいのある人を</w:t>
      </w:r>
      <w:r w:rsidR="00DA408F" w:rsidRPr="007D5824">
        <w:rPr>
          <w:rFonts w:ascii="ＭＳ 明朝" w:eastAsia="ＭＳ 明朝" w:hAnsi="ＭＳ 明朝" w:hint="eastAsia"/>
          <w:sz w:val="22"/>
          <w:szCs w:val="22"/>
        </w:rPr>
        <w:t>不利に扱うこと。</w:t>
      </w:r>
    </w:p>
    <w:p w:rsidR="00464F91" w:rsidRPr="007D5824" w:rsidRDefault="00464F91" w:rsidP="00851552">
      <w:pPr>
        <w:ind w:leftChars="350" w:left="840" w:firstLineChars="109" w:firstLine="240"/>
        <w:rPr>
          <w:rFonts w:hAnsi="ＭＳ 明朝"/>
          <w:color w:val="000000"/>
          <w:sz w:val="22"/>
        </w:rPr>
      </w:pPr>
      <w:r w:rsidRPr="007D5824">
        <w:rPr>
          <w:rFonts w:hAnsi="ＭＳ 明朝" w:hint="eastAsia"/>
          <w:sz w:val="22"/>
        </w:rPr>
        <w:t>したがって、</w:t>
      </w:r>
      <w:r w:rsidRPr="007D5824">
        <w:rPr>
          <w:rFonts w:hAnsi="ＭＳ 明朝" w:hint="eastAsia"/>
          <w:color w:val="000000"/>
          <w:sz w:val="22"/>
        </w:rPr>
        <w:t>障がいのある人の事実上の平等を促進し、又は達成するために必要な特別の措置は、不当な差別的取扱いではない。</w:t>
      </w:r>
    </w:p>
    <w:p w:rsidR="00DF2197" w:rsidRPr="00DF2197" w:rsidRDefault="0036453F" w:rsidP="00851552">
      <w:pPr>
        <w:ind w:firstLineChars="272" w:firstLine="598"/>
        <w:rPr>
          <w:rFonts w:hAnsi="ＭＳ 明朝"/>
          <w:bCs/>
          <w:color w:val="000000"/>
          <w:sz w:val="22"/>
        </w:rPr>
      </w:pPr>
      <w:r>
        <w:rPr>
          <w:rFonts w:hAnsi="ＭＳ 明朝" w:hint="eastAsia"/>
          <w:sz w:val="22"/>
        </w:rPr>
        <w:t xml:space="preserve">(2) </w:t>
      </w:r>
      <w:r w:rsidR="00DF2197" w:rsidRPr="003E3253">
        <w:rPr>
          <w:rFonts w:hAnsi="ＭＳ 明朝" w:hint="eastAsia"/>
          <w:bCs/>
          <w:color w:val="000000"/>
          <w:sz w:val="22"/>
          <w:u w:val="single"/>
        </w:rPr>
        <w:t>「正当な理由」の判断の視点</w:t>
      </w:r>
    </w:p>
    <w:p w:rsidR="004439C7" w:rsidRPr="00353A12" w:rsidRDefault="00851552" w:rsidP="00034453">
      <w:pPr>
        <w:ind w:leftChars="350" w:left="1080" w:hangingChars="109" w:hanging="240"/>
        <w:rPr>
          <w:rFonts w:hAnsi="ＭＳ 明朝"/>
          <w:color w:val="000000"/>
          <w:sz w:val="22"/>
        </w:rPr>
      </w:pPr>
      <w:r>
        <w:rPr>
          <w:rFonts w:hAnsi="ＭＳ 明朝" w:hint="eastAsia"/>
          <w:color w:val="000000"/>
          <w:sz w:val="22"/>
        </w:rPr>
        <w:t xml:space="preserve">ア　</w:t>
      </w:r>
      <w:r w:rsidR="004439C7" w:rsidRPr="00353A12">
        <w:rPr>
          <w:rFonts w:hAnsi="ＭＳ 明朝" w:hint="eastAsia"/>
          <w:color w:val="000000"/>
          <w:sz w:val="22"/>
        </w:rPr>
        <w:t>当該取扱いが、客観的に見て正当な目的の下に行われ、その目的に照らしてやむを得ないと言える場合は正当な理由に相当する。</w:t>
      </w:r>
    </w:p>
    <w:p w:rsidR="004439C7" w:rsidRDefault="00034453" w:rsidP="00034453">
      <w:pPr>
        <w:ind w:leftChars="441" w:left="1078" w:hangingChars="9" w:hanging="20"/>
        <w:rPr>
          <w:rFonts w:hAnsi="ＭＳ 明朝"/>
          <w:color w:val="000000"/>
          <w:sz w:val="22"/>
        </w:rPr>
      </w:pPr>
      <w:r>
        <w:rPr>
          <w:rFonts w:hAnsi="ＭＳ 明朝" w:hint="eastAsia"/>
          <w:color w:val="000000"/>
          <w:sz w:val="22"/>
        </w:rPr>
        <w:t xml:space="preserve">　</w:t>
      </w:r>
      <w:r w:rsidR="004439C7" w:rsidRPr="00353A12">
        <w:rPr>
          <w:rFonts w:hAnsi="ＭＳ 明朝" w:hint="eastAsia"/>
          <w:color w:val="000000"/>
          <w:sz w:val="22"/>
        </w:rPr>
        <w:t>正当な理由があると判断した場合には、障がいのある人にその理由を説明するも</w:t>
      </w:r>
      <w:r w:rsidR="004439C7">
        <w:rPr>
          <w:rFonts w:hAnsi="ＭＳ 明朝" w:hint="eastAsia"/>
          <w:color w:val="000000"/>
          <w:sz w:val="22"/>
        </w:rPr>
        <w:t>のと</w:t>
      </w:r>
      <w:r w:rsidR="004439C7" w:rsidRPr="00353A12">
        <w:rPr>
          <w:rFonts w:hAnsi="ＭＳ 明朝" w:hint="eastAsia"/>
          <w:color w:val="000000"/>
          <w:sz w:val="22"/>
        </w:rPr>
        <w:t>し、理解を得るよう努めることが望ましい。</w:t>
      </w:r>
    </w:p>
    <w:p w:rsidR="004422CF" w:rsidRPr="0039036C" w:rsidRDefault="00034453" w:rsidP="0039036C">
      <w:pPr>
        <w:autoSpaceDE w:val="0"/>
        <w:autoSpaceDN w:val="0"/>
        <w:adjustRightInd w:val="0"/>
        <w:ind w:left="1080" w:hanging="240"/>
        <w:jc w:val="left"/>
        <w:rPr>
          <w:rFonts w:hAnsi="ＭＳ 明朝"/>
          <w:color w:val="000000"/>
          <w:sz w:val="22"/>
        </w:rPr>
      </w:pPr>
      <w:r w:rsidRPr="009A62C8">
        <w:rPr>
          <w:rFonts w:hAnsi="ＭＳ 明朝" w:hint="eastAsia"/>
          <w:color w:val="000000"/>
          <w:sz w:val="22"/>
        </w:rPr>
        <w:t xml:space="preserve">イ　</w:t>
      </w:r>
      <w:r w:rsidR="004439C7" w:rsidRPr="009A62C8">
        <w:rPr>
          <w:rFonts w:hAnsi="ＭＳ 明朝" w:hint="eastAsia"/>
          <w:color w:val="000000"/>
          <w:sz w:val="22"/>
        </w:rPr>
        <w:t>正当な理由に相当するか否かについては、</w:t>
      </w:r>
      <w:r w:rsidR="009A62C8" w:rsidRPr="009A62C8">
        <w:rPr>
          <w:rFonts w:hAnsi="ＭＳ 明朝" w:cs="MS-Mincho" w:hint="eastAsia"/>
          <w:kern w:val="0"/>
          <w:sz w:val="22"/>
          <w:lang w:bidi="as-IN"/>
        </w:rPr>
        <w:t>具体的な検討をせずに正当な理由を拡大解釈するなどして法の趣旨を損なうことなく、</w:t>
      </w:r>
      <w:r w:rsidR="004439C7" w:rsidRPr="009A62C8">
        <w:rPr>
          <w:rFonts w:hAnsi="ＭＳ 明朝" w:hint="eastAsia"/>
          <w:color w:val="000000"/>
          <w:sz w:val="22"/>
        </w:rPr>
        <w:t>個別の事案ごとに</w:t>
      </w:r>
      <w:r w:rsidR="004439C7" w:rsidRPr="00C169E1">
        <w:rPr>
          <w:rFonts w:hAnsi="ＭＳ 明朝" w:hint="eastAsia"/>
          <w:color w:val="000000"/>
          <w:sz w:val="22"/>
        </w:rPr>
        <w:t>、障がいのある人、第三者の権利利益（例：安全の確保、財産の保全、</w:t>
      </w:r>
      <w:r w:rsidR="002E6B6D" w:rsidRPr="00C169E1">
        <w:rPr>
          <w:rFonts w:hAnsi="ＭＳ 明朝" w:hint="eastAsia"/>
          <w:color w:val="000000"/>
          <w:sz w:val="22"/>
        </w:rPr>
        <w:t>損害発生の防止</w:t>
      </w:r>
      <w:r w:rsidR="00F772F0">
        <w:rPr>
          <w:rFonts w:hAnsi="ＭＳ 明朝" w:hint="eastAsia"/>
          <w:color w:val="000000"/>
          <w:sz w:val="22"/>
        </w:rPr>
        <w:t>等）及び村</w:t>
      </w:r>
      <w:r w:rsidR="002E6B6D">
        <w:rPr>
          <w:rFonts w:hAnsi="ＭＳ 明朝" w:hint="eastAsia"/>
          <w:color w:val="000000"/>
          <w:sz w:val="22"/>
        </w:rPr>
        <w:t>の事務又は</w:t>
      </w:r>
      <w:r w:rsidR="004439C7" w:rsidRPr="00C169E1">
        <w:rPr>
          <w:rFonts w:hAnsi="ＭＳ 明朝" w:hint="eastAsia"/>
          <w:color w:val="000000"/>
          <w:sz w:val="22"/>
        </w:rPr>
        <w:t>事業の目的・内容・機能の維持</w:t>
      </w:r>
      <w:r w:rsidR="002E6B6D">
        <w:rPr>
          <w:rFonts w:hAnsi="ＭＳ 明朝" w:hint="eastAsia"/>
          <w:color w:val="000000"/>
          <w:sz w:val="22"/>
        </w:rPr>
        <w:t>等</w:t>
      </w:r>
      <w:r w:rsidR="004439C7" w:rsidRPr="00C169E1">
        <w:rPr>
          <w:rFonts w:hAnsi="ＭＳ 明朝" w:hint="eastAsia"/>
          <w:color w:val="000000"/>
          <w:sz w:val="22"/>
        </w:rPr>
        <w:t>の観点に鑑み、具体的場面や状況に応じて総合的・客観的に判断することが必要である。</w:t>
      </w:r>
    </w:p>
    <w:p w:rsidR="0054549E" w:rsidRDefault="00F772F0" w:rsidP="0054549E">
      <w:pPr>
        <w:pStyle w:val="HTML"/>
        <w:tabs>
          <w:tab w:val="clear" w:pos="916"/>
          <w:tab w:val="left" w:pos="600"/>
        </w:tabs>
        <w:rPr>
          <w:rFonts w:ascii="ＭＳ 明朝" w:eastAsia="ＭＳ 明朝" w:hAnsi="ＭＳ 明朝"/>
          <w:sz w:val="22"/>
          <w:szCs w:val="22"/>
        </w:rPr>
      </w:pPr>
      <w:r>
        <w:rPr>
          <w:b/>
          <w:noProof/>
          <w:color w:val="000000"/>
          <w:lang w:bidi="ar-SA"/>
        </w:rPr>
        <mc:AlternateContent>
          <mc:Choice Requires="wps">
            <w:drawing>
              <wp:anchor distT="0" distB="0" distL="114300" distR="114300" simplePos="0" relativeHeight="251669504" behindDoc="0" locked="0" layoutInCell="1" allowOverlap="1" wp14:anchorId="68BA6462" wp14:editId="51A9EEF9">
                <wp:simplePos x="0" y="0"/>
                <wp:positionH relativeFrom="column">
                  <wp:posOffset>80645</wp:posOffset>
                </wp:positionH>
                <wp:positionV relativeFrom="paragraph">
                  <wp:posOffset>-1270</wp:posOffset>
                </wp:positionV>
                <wp:extent cx="5715000" cy="3781425"/>
                <wp:effectExtent l="0" t="0" r="19050" b="28575"/>
                <wp:wrapNone/>
                <wp:docPr id="1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81425"/>
                        </a:xfrm>
                        <a:prstGeom prst="rect">
                          <a:avLst/>
                        </a:prstGeom>
                        <a:noFill/>
                        <a:ln w="1587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5103" w:rsidRPr="00946E44" w:rsidRDefault="00635103" w:rsidP="00543E82">
                            <w:pPr>
                              <w:jc w:val="left"/>
                              <w:rPr>
                                <w:rFonts w:hAnsi="ＭＳ 明朝"/>
                                <w:sz w:val="22"/>
                              </w:rPr>
                            </w:pPr>
                            <w:r w:rsidRPr="004439C7">
                              <w:rPr>
                                <w:rFonts w:ascii="ＭＳ ゴシック" w:eastAsia="ＭＳ ゴシック" w:hAnsi="ＭＳ ゴシック" w:hint="eastAsia"/>
                                <w:b/>
                                <w:color w:val="000000"/>
                                <w:sz w:val="22"/>
                              </w:rPr>
                              <w:t>■</w:t>
                            </w:r>
                            <w:r w:rsidRPr="007D5824">
                              <w:rPr>
                                <w:rFonts w:ascii="ＭＳ ゴシック" w:eastAsia="ＭＳ ゴシック" w:hAnsi="ＭＳ ゴシック" w:hint="eastAsia"/>
                                <w:b/>
                                <w:bCs/>
                                <w:sz w:val="22"/>
                              </w:rPr>
                              <w:t>不当な差別的取扱いの例</w:t>
                            </w:r>
                            <w:r w:rsidRPr="00946E44">
                              <w:rPr>
                                <w:rFonts w:hAnsi="ＭＳ 明朝" w:hint="eastAsia"/>
                                <w:sz w:val="22"/>
                              </w:rPr>
                              <w:t>（</w:t>
                            </w:r>
                            <w:r>
                              <w:rPr>
                                <w:rFonts w:hAnsi="ＭＳ 明朝" w:hint="eastAsia"/>
                                <w:sz w:val="22"/>
                              </w:rPr>
                              <w:t>例示であり、記載した具体例に限られるものでない。</w:t>
                            </w:r>
                            <w:r w:rsidRPr="00946E44">
                              <w:rPr>
                                <w:rFonts w:hAnsi="ＭＳ 明朝" w:hint="eastAsia"/>
                                <w:sz w:val="22"/>
                              </w:rPr>
                              <w:t>）</w:t>
                            </w:r>
                          </w:p>
                          <w:p w:rsidR="00635103" w:rsidRDefault="00635103" w:rsidP="00543E82">
                            <w:pPr>
                              <w:ind w:firstLineChars="100" w:firstLine="220"/>
                              <w:rPr>
                                <w:rFonts w:hAnsi="ＭＳ 明朝"/>
                                <w:sz w:val="22"/>
                              </w:rPr>
                            </w:pPr>
                            <w:r>
                              <w:rPr>
                                <w:rFonts w:hAnsi="ＭＳ 明朝" w:hint="eastAsia"/>
                                <w:sz w:val="22"/>
                              </w:rPr>
                              <w:t>例１）視覚障がいのある人が施設を利用する時に、盲導犬の同伴を断る</w:t>
                            </w:r>
                            <w:r w:rsidRPr="0026325C">
                              <w:rPr>
                                <w:rFonts w:hAnsi="ＭＳ 明朝" w:hint="eastAsia"/>
                                <w:sz w:val="22"/>
                              </w:rPr>
                              <w:t>。</w:t>
                            </w:r>
                          </w:p>
                          <w:p w:rsidR="00635103" w:rsidRPr="00362752" w:rsidRDefault="00635103" w:rsidP="00543E82">
                            <w:pPr>
                              <w:ind w:leftChars="92" w:left="566" w:hangingChars="157" w:hanging="345"/>
                              <w:rPr>
                                <w:rFonts w:hAnsi="ＭＳ 明朝"/>
                                <w:sz w:val="22"/>
                              </w:rPr>
                            </w:pPr>
                            <w:r w:rsidRPr="00362752">
                              <w:rPr>
                                <w:rFonts w:hAnsi="ＭＳ 明朝" w:hint="eastAsia"/>
                                <w:sz w:val="22"/>
                              </w:rPr>
                              <w:t>例２）イベント会場で、電動車いすを使用している</w:t>
                            </w:r>
                            <w:r w:rsidRPr="00362752">
                              <w:rPr>
                                <w:rFonts w:hAnsi="ＭＳ 明朝" w:hint="eastAsia"/>
                                <w:bCs/>
                                <w:sz w:val="22"/>
                              </w:rPr>
                              <w:t>ことを</w:t>
                            </w:r>
                            <w:r w:rsidRPr="00362752">
                              <w:rPr>
                                <w:rFonts w:hAnsi="ＭＳ 明朝" w:hint="eastAsia"/>
                                <w:sz w:val="22"/>
                              </w:rPr>
                              <w:t>理由</w:t>
                            </w:r>
                            <w:r w:rsidRPr="00362752">
                              <w:rPr>
                                <w:rFonts w:hAnsi="ＭＳ 明朝" w:hint="eastAsia"/>
                                <w:bCs/>
                                <w:sz w:val="22"/>
                              </w:rPr>
                              <w:t>に</w:t>
                            </w:r>
                            <w:r w:rsidRPr="00362752">
                              <w:rPr>
                                <w:rFonts w:hAnsi="ＭＳ 明朝" w:hint="eastAsia"/>
                                <w:sz w:val="22"/>
                              </w:rPr>
                              <w:t>入場を拒否する。</w:t>
                            </w:r>
                          </w:p>
                          <w:p w:rsidR="00635103" w:rsidRPr="00362752" w:rsidRDefault="00635103" w:rsidP="00543E82">
                            <w:pPr>
                              <w:pStyle w:val="HTML"/>
                              <w:ind w:firstLineChars="100" w:firstLine="220"/>
                              <w:rPr>
                                <w:rFonts w:ascii="ＭＳ 明朝" w:eastAsia="ＭＳ 明朝" w:hAnsi="ＭＳ 明朝" w:cs="ＭＳ ゴシック"/>
                                <w:sz w:val="22"/>
                                <w:szCs w:val="22"/>
                              </w:rPr>
                            </w:pPr>
                            <w:r w:rsidRPr="00362752">
                              <w:rPr>
                                <w:rFonts w:ascii="ＭＳ 明朝" w:eastAsia="ＭＳ 明朝" w:hAnsi="ＭＳ 明朝" w:hint="eastAsia"/>
                                <w:sz w:val="22"/>
                              </w:rPr>
                              <w:t>例３）</w:t>
                            </w:r>
                            <w:r w:rsidRPr="00362752">
                              <w:rPr>
                                <w:rFonts w:ascii="ＭＳ 明朝" w:eastAsia="ＭＳ 明朝" w:hAnsi="ＭＳ 明朝" w:cs="ＭＳ ゴシック"/>
                                <w:sz w:val="22"/>
                                <w:szCs w:val="22"/>
                              </w:rPr>
                              <w:t>障がいを理由に窓口対応を拒否する。</w:t>
                            </w:r>
                          </w:p>
                          <w:p w:rsidR="00635103" w:rsidRPr="00362752" w:rsidRDefault="00635103"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ＭＳ 明朝" w:cs="ＭＳ ゴシック"/>
                                <w:kern w:val="0"/>
                                <w:sz w:val="22"/>
                                <w:lang w:bidi="as-IN"/>
                              </w:rPr>
                            </w:pPr>
                            <w:r w:rsidRPr="00362752">
                              <w:rPr>
                                <w:rFonts w:hAnsi="ＭＳ 明朝" w:cs="ＭＳ ゴシック"/>
                                <w:kern w:val="0"/>
                                <w:sz w:val="22"/>
                                <w:lang w:bidi="as-IN"/>
                              </w:rPr>
                              <w:t xml:space="preserve">　</w:t>
                            </w:r>
                            <w:r w:rsidRPr="00362752">
                              <w:rPr>
                                <w:rFonts w:hAnsi="ＭＳ 明朝" w:hint="eastAsia"/>
                                <w:sz w:val="22"/>
                              </w:rPr>
                              <w:t>例４）</w:t>
                            </w:r>
                            <w:r w:rsidRPr="00362752">
                              <w:rPr>
                                <w:rFonts w:hAnsi="ＭＳ 明朝" w:cs="ＭＳ ゴシック"/>
                                <w:kern w:val="0"/>
                                <w:sz w:val="22"/>
                                <w:lang w:bidi="as-IN"/>
                              </w:rPr>
                              <w:t>障がいを理由に対応の順序を</w:t>
                            </w:r>
                            <w:r>
                              <w:rPr>
                                <w:rFonts w:hAnsi="ＭＳ 明朝" w:cs="ＭＳ ゴシック" w:hint="eastAsia"/>
                                <w:kern w:val="0"/>
                                <w:sz w:val="22"/>
                                <w:lang w:bidi="as-IN"/>
                              </w:rPr>
                              <w:t>後回しにする</w:t>
                            </w:r>
                            <w:r w:rsidRPr="00362752">
                              <w:rPr>
                                <w:rFonts w:hAnsi="ＭＳ 明朝" w:cs="ＭＳ ゴシック"/>
                                <w:kern w:val="0"/>
                                <w:sz w:val="22"/>
                                <w:lang w:bidi="as-IN"/>
                              </w:rPr>
                              <w:t>。</w:t>
                            </w:r>
                          </w:p>
                          <w:p w:rsidR="00635103" w:rsidRPr="00385B6F" w:rsidRDefault="00635103"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ＭＳ 明朝" w:cs="ＭＳ ゴシック"/>
                                <w:kern w:val="0"/>
                                <w:sz w:val="22"/>
                                <w:lang w:bidi="as-IN"/>
                              </w:rPr>
                            </w:pPr>
                            <w:r w:rsidRPr="00385B6F">
                              <w:rPr>
                                <w:rFonts w:hAnsi="ＭＳ 明朝" w:cs="ＭＳ ゴシック"/>
                                <w:kern w:val="0"/>
                                <w:sz w:val="22"/>
                                <w:lang w:bidi="as-IN"/>
                              </w:rPr>
                              <w:t xml:space="preserve">　</w:t>
                            </w:r>
                            <w:r>
                              <w:rPr>
                                <w:rFonts w:hAnsi="ＭＳ 明朝" w:hint="eastAsia"/>
                                <w:sz w:val="22"/>
                              </w:rPr>
                              <w:t>例５）</w:t>
                            </w:r>
                            <w:r w:rsidRPr="00385B6F">
                              <w:rPr>
                                <w:rFonts w:hAnsi="ＭＳ 明朝" w:cs="ＭＳ ゴシック"/>
                                <w:kern w:val="0"/>
                                <w:sz w:val="22"/>
                                <w:lang w:bidi="as-IN"/>
                              </w:rPr>
                              <w:t>障がいを理由に書面の交付、資料の送付、パンフレットの提供等を拒む。</w:t>
                            </w:r>
                          </w:p>
                          <w:p w:rsidR="00635103" w:rsidRDefault="00635103"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ＭＳ 明朝" w:cs="ＭＳ ゴシック"/>
                                <w:kern w:val="0"/>
                                <w:sz w:val="22"/>
                                <w:lang w:bidi="as-IN"/>
                              </w:rPr>
                            </w:pPr>
                            <w:r w:rsidRPr="00385B6F">
                              <w:rPr>
                                <w:rFonts w:hAnsi="ＭＳ 明朝" w:cs="ＭＳ ゴシック"/>
                                <w:kern w:val="0"/>
                                <w:sz w:val="22"/>
                                <w:lang w:bidi="as-IN"/>
                              </w:rPr>
                              <w:t xml:space="preserve">　</w:t>
                            </w:r>
                            <w:r>
                              <w:rPr>
                                <w:rFonts w:hAnsi="ＭＳ 明朝" w:hint="eastAsia"/>
                                <w:sz w:val="22"/>
                              </w:rPr>
                              <w:t>例６）</w:t>
                            </w:r>
                            <w:r>
                              <w:rPr>
                                <w:rFonts w:hAnsi="ＭＳ 明朝" w:cs="ＭＳ ゴシック"/>
                                <w:kern w:val="0"/>
                                <w:sz w:val="22"/>
                                <w:lang w:bidi="as-IN"/>
                              </w:rPr>
                              <w:t>障がいを理由に説明会</w:t>
                            </w:r>
                            <w:r w:rsidRPr="00385B6F">
                              <w:rPr>
                                <w:rFonts w:hAnsi="ＭＳ 明朝" w:cs="ＭＳ ゴシック"/>
                                <w:kern w:val="0"/>
                                <w:sz w:val="22"/>
                                <w:lang w:bidi="as-IN"/>
                              </w:rPr>
                              <w:t>等への出席を拒む。</w:t>
                            </w:r>
                          </w:p>
                          <w:p w:rsidR="00635103" w:rsidRDefault="00635103"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ＭＳ ゴシック"/>
                                <w:kern w:val="0"/>
                                <w:sz w:val="22"/>
                                <w:lang w:bidi="as-IN"/>
                              </w:rPr>
                            </w:pPr>
                            <w:r>
                              <w:rPr>
                                <w:rFonts w:hAnsi="ＭＳ 明朝" w:hint="eastAsia"/>
                                <w:sz w:val="22"/>
                              </w:rPr>
                              <w:t>例７）</w:t>
                            </w:r>
                            <w:r>
                              <w:rPr>
                                <w:rFonts w:hAnsi="ＭＳ 明朝" w:cs="ＭＳ ゴシック"/>
                                <w:kern w:val="0"/>
                                <w:sz w:val="22"/>
                                <w:lang w:bidi="as-IN"/>
                              </w:rPr>
                              <w:t>事務又は事業</w:t>
                            </w:r>
                            <w:r w:rsidRPr="00385B6F">
                              <w:rPr>
                                <w:rFonts w:hAnsi="ＭＳ 明朝" w:cs="ＭＳ ゴシック"/>
                                <w:kern w:val="0"/>
                                <w:sz w:val="22"/>
                                <w:lang w:bidi="as-IN"/>
                              </w:rPr>
                              <w:t>の遂行上、特に必要ではないにもかかわらず、障がいがあること</w:t>
                            </w:r>
                          </w:p>
                          <w:p w:rsidR="00635103" w:rsidRDefault="00635103"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ＭＳ ゴシック"/>
                                <w:kern w:val="0"/>
                                <w:sz w:val="22"/>
                                <w:lang w:bidi="as-IN"/>
                              </w:rPr>
                            </w:pPr>
                            <w:r>
                              <w:rPr>
                                <w:rFonts w:hAnsi="ＭＳ 明朝" w:cs="ＭＳ ゴシック" w:hint="eastAsia"/>
                                <w:kern w:val="0"/>
                                <w:sz w:val="22"/>
                                <w:lang w:bidi="as-IN"/>
                              </w:rPr>
                              <w:t xml:space="preserve">　　　</w:t>
                            </w:r>
                            <w:r w:rsidRPr="00385B6F">
                              <w:rPr>
                                <w:rFonts w:hAnsi="ＭＳ 明朝" w:cs="ＭＳ ゴシック"/>
                                <w:kern w:val="0"/>
                                <w:sz w:val="22"/>
                                <w:lang w:bidi="as-IN"/>
                              </w:rPr>
                              <w:t>を理由に、来庁の際に付き添い者の同行を求めるなどの条件を付け</w:t>
                            </w:r>
                            <w:r>
                              <w:rPr>
                                <w:rFonts w:hAnsi="ＭＳ 明朝" w:cs="ＭＳ ゴシック" w:hint="eastAsia"/>
                                <w:kern w:val="0"/>
                                <w:sz w:val="22"/>
                                <w:lang w:bidi="as-IN"/>
                              </w:rPr>
                              <w:t>たり、特に</w:t>
                            </w:r>
                          </w:p>
                          <w:p w:rsidR="00635103" w:rsidRPr="00385B6F" w:rsidRDefault="00635103"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ＭＳ ゴシック"/>
                                <w:kern w:val="0"/>
                                <w:sz w:val="22"/>
                                <w:lang w:bidi="as-IN"/>
                              </w:rPr>
                            </w:pPr>
                            <w:r>
                              <w:rPr>
                                <w:rFonts w:hAnsi="ＭＳ 明朝" w:cs="ＭＳ ゴシック" w:hint="eastAsia"/>
                                <w:kern w:val="0"/>
                                <w:sz w:val="22"/>
                                <w:lang w:bidi="as-IN"/>
                              </w:rPr>
                              <w:t xml:space="preserve">　　　支障がないにもかかわらず、付き添い者の同行を拒んだりする。</w:t>
                            </w:r>
                          </w:p>
                          <w:p w:rsidR="00635103" w:rsidRPr="007D5824" w:rsidRDefault="00635103" w:rsidP="00543E82">
                            <w:pPr>
                              <w:jc w:val="left"/>
                              <w:rPr>
                                <w:rFonts w:ascii="ＭＳ ゴシック" w:eastAsia="ＭＳ ゴシック" w:hAnsi="ＭＳ ゴシック"/>
                                <w:b/>
                                <w:bCs/>
                                <w:sz w:val="22"/>
                              </w:rPr>
                            </w:pPr>
                            <w:r w:rsidRPr="004439C7">
                              <w:rPr>
                                <w:rFonts w:ascii="ＭＳ ゴシック" w:eastAsia="ＭＳ ゴシック" w:hAnsi="ＭＳ ゴシック" w:hint="eastAsia"/>
                                <w:b/>
                                <w:color w:val="000000"/>
                                <w:sz w:val="22"/>
                              </w:rPr>
                              <w:t>■</w:t>
                            </w:r>
                            <w:r w:rsidRPr="007D5824">
                              <w:rPr>
                                <w:rFonts w:ascii="ＭＳ ゴシック" w:eastAsia="ＭＳ ゴシック" w:hAnsi="ＭＳ ゴシック" w:hint="eastAsia"/>
                                <w:b/>
                                <w:bCs/>
                                <w:sz w:val="22"/>
                              </w:rPr>
                              <w:t>不当な差別的取扱いには当たらない例</w:t>
                            </w:r>
                          </w:p>
                          <w:p w:rsidR="00635103" w:rsidRDefault="00635103" w:rsidP="00543E82">
                            <w:pPr>
                              <w:ind w:firstLineChars="100" w:firstLine="220"/>
                              <w:jc w:val="left"/>
                              <w:rPr>
                                <w:rFonts w:hAnsi="ＭＳ 明朝"/>
                                <w:color w:val="000000"/>
                                <w:sz w:val="22"/>
                              </w:rPr>
                            </w:pPr>
                            <w:r w:rsidRPr="00C169E1">
                              <w:rPr>
                                <w:rFonts w:hAnsi="ＭＳ 明朝" w:hint="eastAsia"/>
                                <w:color w:val="000000"/>
                                <w:sz w:val="22"/>
                              </w:rPr>
                              <w:t>例１）障がいのある人を優遇する取扱い（いわゆる積極的改善措置）</w:t>
                            </w:r>
                          </w:p>
                          <w:p w:rsidR="00635103" w:rsidRPr="00C169E1" w:rsidRDefault="00635103" w:rsidP="00543E82">
                            <w:pPr>
                              <w:pStyle w:val="HTML"/>
                              <w:ind w:firstLineChars="100" w:firstLine="220"/>
                              <w:rPr>
                                <w:rFonts w:ascii="ＭＳ 明朝" w:eastAsia="ＭＳ 明朝" w:hAnsi="ＭＳ 明朝"/>
                                <w:color w:val="000000"/>
                                <w:sz w:val="22"/>
                                <w:szCs w:val="22"/>
                              </w:rPr>
                            </w:pPr>
                            <w:r w:rsidRPr="00C169E1">
                              <w:rPr>
                                <w:rFonts w:ascii="ＭＳ 明朝" w:eastAsia="ＭＳ 明朝" w:hAnsi="ＭＳ 明朝" w:hint="eastAsia"/>
                                <w:color w:val="000000"/>
                                <w:sz w:val="22"/>
                                <w:szCs w:val="22"/>
                              </w:rPr>
                              <w:t>例２）合理的配慮の提供による障がいのない人との異なる取扱い</w:t>
                            </w:r>
                          </w:p>
                          <w:p w:rsidR="00635103" w:rsidRPr="00C169E1" w:rsidRDefault="00635103" w:rsidP="00543E82">
                            <w:pPr>
                              <w:pStyle w:val="HTML"/>
                              <w:ind w:leftChars="100" w:left="717" w:hangingChars="217" w:hanging="477"/>
                              <w:rPr>
                                <w:rFonts w:ascii="ＭＳ 明朝" w:eastAsia="ＭＳ 明朝" w:hAnsi="ＭＳ 明朝"/>
                                <w:color w:val="000000"/>
                                <w:sz w:val="22"/>
                                <w:szCs w:val="22"/>
                              </w:rPr>
                            </w:pPr>
                            <w:r w:rsidRPr="00C169E1">
                              <w:rPr>
                                <w:rFonts w:ascii="ＭＳ 明朝" w:eastAsia="ＭＳ 明朝" w:hAnsi="ＭＳ 明朝" w:hint="eastAsia"/>
                                <w:color w:val="000000"/>
                                <w:sz w:val="22"/>
                                <w:szCs w:val="22"/>
                              </w:rPr>
                              <w:t>例３）合理的配慮の提供等に必要な範囲で、プライバシーに配慮しつつ障がいのある人に障がいの状況等を確認すること</w:t>
                            </w:r>
                            <w:r>
                              <w:rPr>
                                <w:rFonts w:ascii="ＭＳ 明朝" w:eastAsia="ＭＳ 明朝" w:hAnsi="ＭＳ 明朝" w:hint="eastAsia"/>
                                <w:color w:val="00000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A6462" id="Text Box 202" o:spid="_x0000_s1028" type="#_x0000_t202" style="position:absolute;margin-left:6.35pt;margin-top:-.1pt;width:450pt;height:29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" filled="f" strokeweight="1.25pt">
                <v:stroke linestyle="thinThin"/>
                <v:textbox>
                  <w:txbxContent>
                    <w:p w:rsidR="00635103" w:rsidRPr="00946E44" w:rsidRDefault="00635103" w:rsidP="00543E82">
                      <w:pPr>
                        <w:jc w:val="left"/>
                        <w:rPr>
                          <w:rFonts w:hAnsi="ＭＳ 明朝"/>
                          <w:sz w:val="22"/>
                        </w:rPr>
                      </w:pPr>
                      <w:r w:rsidRPr="004439C7">
                        <w:rPr>
                          <w:rFonts w:ascii="ＭＳ ゴシック" w:eastAsia="ＭＳ ゴシック" w:hAnsi="ＭＳ ゴシック" w:hint="eastAsia"/>
                          <w:b/>
                          <w:color w:val="000000"/>
                          <w:sz w:val="22"/>
                        </w:rPr>
                        <w:t>■</w:t>
                      </w:r>
                      <w:r w:rsidRPr="007D5824">
                        <w:rPr>
                          <w:rFonts w:ascii="ＭＳ ゴシック" w:eastAsia="ＭＳ ゴシック" w:hAnsi="ＭＳ ゴシック" w:hint="eastAsia"/>
                          <w:b/>
                          <w:bCs/>
                          <w:sz w:val="22"/>
                        </w:rPr>
                        <w:t>不当な差別的取扱いの例</w:t>
                      </w:r>
                      <w:r w:rsidRPr="00946E44">
                        <w:rPr>
                          <w:rFonts w:hAnsi="ＭＳ 明朝" w:hint="eastAsia"/>
                          <w:sz w:val="22"/>
                        </w:rPr>
                        <w:t>（</w:t>
                      </w:r>
                      <w:r>
                        <w:rPr>
                          <w:rFonts w:hAnsi="ＭＳ 明朝" w:hint="eastAsia"/>
                          <w:sz w:val="22"/>
                        </w:rPr>
                        <w:t>例示であり、記載した具体例に限られるものでない。</w:t>
                      </w:r>
                      <w:r w:rsidRPr="00946E44">
                        <w:rPr>
                          <w:rFonts w:hAnsi="ＭＳ 明朝" w:hint="eastAsia"/>
                          <w:sz w:val="22"/>
                        </w:rPr>
                        <w:t>）</w:t>
                      </w:r>
                    </w:p>
                    <w:p w:rsidR="00635103" w:rsidRDefault="00635103" w:rsidP="00543E82">
                      <w:pPr>
                        <w:ind w:firstLineChars="100" w:firstLine="220"/>
                        <w:rPr>
                          <w:rFonts w:hAnsi="ＭＳ 明朝"/>
                          <w:sz w:val="22"/>
                        </w:rPr>
                      </w:pPr>
                      <w:r>
                        <w:rPr>
                          <w:rFonts w:hAnsi="ＭＳ 明朝" w:hint="eastAsia"/>
                          <w:sz w:val="22"/>
                        </w:rPr>
                        <w:t>例１）視覚障がいのある人が施設を利用する時に、盲導犬の同伴を断る</w:t>
                      </w:r>
                      <w:r w:rsidRPr="0026325C">
                        <w:rPr>
                          <w:rFonts w:hAnsi="ＭＳ 明朝" w:hint="eastAsia"/>
                          <w:sz w:val="22"/>
                        </w:rPr>
                        <w:t>。</w:t>
                      </w:r>
                    </w:p>
                    <w:p w:rsidR="00635103" w:rsidRPr="00362752" w:rsidRDefault="00635103" w:rsidP="00543E82">
                      <w:pPr>
                        <w:ind w:leftChars="92" w:left="566" w:hangingChars="157" w:hanging="345"/>
                        <w:rPr>
                          <w:rFonts w:hAnsi="ＭＳ 明朝"/>
                          <w:sz w:val="22"/>
                        </w:rPr>
                      </w:pPr>
                      <w:r w:rsidRPr="00362752">
                        <w:rPr>
                          <w:rFonts w:hAnsi="ＭＳ 明朝" w:hint="eastAsia"/>
                          <w:sz w:val="22"/>
                        </w:rPr>
                        <w:t>例２）イベント会場で、電動車いすを使用している</w:t>
                      </w:r>
                      <w:r w:rsidRPr="00362752">
                        <w:rPr>
                          <w:rFonts w:hAnsi="ＭＳ 明朝" w:hint="eastAsia"/>
                          <w:bCs/>
                          <w:sz w:val="22"/>
                        </w:rPr>
                        <w:t>ことを</w:t>
                      </w:r>
                      <w:r w:rsidRPr="00362752">
                        <w:rPr>
                          <w:rFonts w:hAnsi="ＭＳ 明朝" w:hint="eastAsia"/>
                          <w:sz w:val="22"/>
                        </w:rPr>
                        <w:t>理由</w:t>
                      </w:r>
                      <w:r w:rsidRPr="00362752">
                        <w:rPr>
                          <w:rFonts w:hAnsi="ＭＳ 明朝" w:hint="eastAsia"/>
                          <w:bCs/>
                          <w:sz w:val="22"/>
                        </w:rPr>
                        <w:t>に</w:t>
                      </w:r>
                      <w:r w:rsidRPr="00362752">
                        <w:rPr>
                          <w:rFonts w:hAnsi="ＭＳ 明朝" w:hint="eastAsia"/>
                          <w:sz w:val="22"/>
                        </w:rPr>
                        <w:t>入場を拒否する。</w:t>
                      </w:r>
                    </w:p>
                    <w:p w:rsidR="00635103" w:rsidRPr="00362752" w:rsidRDefault="00635103" w:rsidP="00543E82">
                      <w:pPr>
                        <w:pStyle w:val="HTML"/>
                        <w:ind w:firstLineChars="100" w:firstLine="220"/>
                        <w:rPr>
                          <w:rFonts w:ascii="ＭＳ 明朝" w:eastAsia="ＭＳ 明朝" w:hAnsi="ＭＳ 明朝" w:cs="ＭＳ ゴシック"/>
                          <w:sz w:val="22"/>
                          <w:szCs w:val="22"/>
                        </w:rPr>
                      </w:pPr>
                      <w:r w:rsidRPr="00362752">
                        <w:rPr>
                          <w:rFonts w:ascii="ＭＳ 明朝" w:eastAsia="ＭＳ 明朝" w:hAnsi="ＭＳ 明朝" w:hint="eastAsia"/>
                          <w:sz w:val="22"/>
                        </w:rPr>
                        <w:t>例３）</w:t>
                      </w:r>
                      <w:r w:rsidRPr="00362752">
                        <w:rPr>
                          <w:rFonts w:ascii="ＭＳ 明朝" w:eastAsia="ＭＳ 明朝" w:hAnsi="ＭＳ 明朝" w:cs="ＭＳ ゴシック"/>
                          <w:sz w:val="22"/>
                          <w:szCs w:val="22"/>
                        </w:rPr>
                        <w:t>障がいを理由に窓口対応を拒否する。</w:t>
                      </w:r>
                    </w:p>
                    <w:p w:rsidR="00635103" w:rsidRPr="00362752" w:rsidRDefault="00635103"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ＭＳ 明朝" w:cs="ＭＳ ゴシック"/>
                          <w:kern w:val="0"/>
                          <w:sz w:val="22"/>
                          <w:lang w:bidi="as-IN"/>
                        </w:rPr>
                      </w:pPr>
                      <w:r w:rsidRPr="00362752">
                        <w:rPr>
                          <w:rFonts w:hAnsi="ＭＳ 明朝" w:cs="ＭＳ ゴシック"/>
                          <w:kern w:val="0"/>
                          <w:sz w:val="22"/>
                          <w:lang w:bidi="as-IN"/>
                        </w:rPr>
                        <w:t xml:space="preserve">　</w:t>
                      </w:r>
                      <w:r w:rsidRPr="00362752">
                        <w:rPr>
                          <w:rFonts w:hAnsi="ＭＳ 明朝" w:hint="eastAsia"/>
                          <w:sz w:val="22"/>
                        </w:rPr>
                        <w:t>例４）</w:t>
                      </w:r>
                      <w:r w:rsidRPr="00362752">
                        <w:rPr>
                          <w:rFonts w:hAnsi="ＭＳ 明朝" w:cs="ＭＳ ゴシック"/>
                          <w:kern w:val="0"/>
                          <w:sz w:val="22"/>
                          <w:lang w:bidi="as-IN"/>
                        </w:rPr>
                        <w:t>障がいを理由に対応の順序を</w:t>
                      </w:r>
                      <w:r>
                        <w:rPr>
                          <w:rFonts w:hAnsi="ＭＳ 明朝" w:cs="ＭＳ ゴシック" w:hint="eastAsia"/>
                          <w:kern w:val="0"/>
                          <w:sz w:val="22"/>
                          <w:lang w:bidi="as-IN"/>
                        </w:rPr>
                        <w:t>後回しにする</w:t>
                      </w:r>
                      <w:r w:rsidRPr="00362752">
                        <w:rPr>
                          <w:rFonts w:hAnsi="ＭＳ 明朝" w:cs="ＭＳ ゴシック"/>
                          <w:kern w:val="0"/>
                          <w:sz w:val="22"/>
                          <w:lang w:bidi="as-IN"/>
                        </w:rPr>
                        <w:t>。</w:t>
                      </w:r>
                    </w:p>
                    <w:p w:rsidR="00635103" w:rsidRPr="00385B6F" w:rsidRDefault="00635103"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ＭＳ 明朝" w:cs="ＭＳ ゴシック"/>
                          <w:kern w:val="0"/>
                          <w:sz w:val="22"/>
                          <w:lang w:bidi="as-IN"/>
                        </w:rPr>
                      </w:pPr>
                      <w:r w:rsidRPr="00385B6F">
                        <w:rPr>
                          <w:rFonts w:hAnsi="ＭＳ 明朝" w:cs="ＭＳ ゴシック"/>
                          <w:kern w:val="0"/>
                          <w:sz w:val="22"/>
                          <w:lang w:bidi="as-IN"/>
                        </w:rPr>
                        <w:t xml:space="preserve">　</w:t>
                      </w:r>
                      <w:r>
                        <w:rPr>
                          <w:rFonts w:hAnsi="ＭＳ 明朝" w:hint="eastAsia"/>
                          <w:sz w:val="22"/>
                        </w:rPr>
                        <w:t>例５）</w:t>
                      </w:r>
                      <w:r w:rsidRPr="00385B6F">
                        <w:rPr>
                          <w:rFonts w:hAnsi="ＭＳ 明朝" w:cs="ＭＳ ゴシック"/>
                          <w:kern w:val="0"/>
                          <w:sz w:val="22"/>
                          <w:lang w:bidi="as-IN"/>
                        </w:rPr>
                        <w:t>障がいを理由に書面の交付、資料の送付、パンフレットの提供等を拒む。</w:t>
                      </w:r>
                    </w:p>
                    <w:p w:rsidR="00635103" w:rsidRDefault="00635103"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ＭＳ 明朝" w:cs="ＭＳ ゴシック"/>
                          <w:kern w:val="0"/>
                          <w:sz w:val="22"/>
                          <w:lang w:bidi="as-IN"/>
                        </w:rPr>
                      </w:pPr>
                      <w:r w:rsidRPr="00385B6F">
                        <w:rPr>
                          <w:rFonts w:hAnsi="ＭＳ 明朝" w:cs="ＭＳ ゴシック"/>
                          <w:kern w:val="0"/>
                          <w:sz w:val="22"/>
                          <w:lang w:bidi="as-IN"/>
                        </w:rPr>
                        <w:t xml:space="preserve">　</w:t>
                      </w:r>
                      <w:r>
                        <w:rPr>
                          <w:rFonts w:hAnsi="ＭＳ 明朝" w:hint="eastAsia"/>
                          <w:sz w:val="22"/>
                        </w:rPr>
                        <w:t>例６）</w:t>
                      </w:r>
                      <w:r>
                        <w:rPr>
                          <w:rFonts w:hAnsi="ＭＳ 明朝" w:cs="ＭＳ ゴシック"/>
                          <w:kern w:val="0"/>
                          <w:sz w:val="22"/>
                          <w:lang w:bidi="as-IN"/>
                        </w:rPr>
                        <w:t>障がいを理由に説明会</w:t>
                      </w:r>
                      <w:r w:rsidRPr="00385B6F">
                        <w:rPr>
                          <w:rFonts w:hAnsi="ＭＳ 明朝" w:cs="ＭＳ ゴシック"/>
                          <w:kern w:val="0"/>
                          <w:sz w:val="22"/>
                          <w:lang w:bidi="as-IN"/>
                        </w:rPr>
                        <w:t>等への出席を拒む。</w:t>
                      </w:r>
                    </w:p>
                    <w:p w:rsidR="00635103" w:rsidRDefault="00635103"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ＭＳ ゴシック"/>
                          <w:kern w:val="0"/>
                          <w:sz w:val="22"/>
                          <w:lang w:bidi="as-IN"/>
                        </w:rPr>
                      </w:pPr>
                      <w:r>
                        <w:rPr>
                          <w:rFonts w:hAnsi="ＭＳ 明朝" w:hint="eastAsia"/>
                          <w:sz w:val="22"/>
                        </w:rPr>
                        <w:t>例７）</w:t>
                      </w:r>
                      <w:r>
                        <w:rPr>
                          <w:rFonts w:hAnsi="ＭＳ 明朝" w:cs="ＭＳ ゴシック"/>
                          <w:kern w:val="0"/>
                          <w:sz w:val="22"/>
                          <w:lang w:bidi="as-IN"/>
                        </w:rPr>
                        <w:t>事務又は事業</w:t>
                      </w:r>
                      <w:r w:rsidRPr="00385B6F">
                        <w:rPr>
                          <w:rFonts w:hAnsi="ＭＳ 明朝" w:cs="ＭＳ ゴシック"/>
                          <w:kern w:val="0"/>
                          <w:sz w:val="22"/>
                          <w:lang w:bidi="as-IN"/>
                        </w:rPr>
                        <w:t>の遂行上、特に必要ではないにもかかわらず、障がいがあること</w:t>
                      </w:r>
                    </w:p>
                    <w:p w:rsidR="00635103" w:rsidRDefault="00635103"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ＭＳ ゴシック"/>
                          <w:kern w:val="0"/>
                          <w:sz w:val="22"/>
                          <w:lang w:bidi="as-IN"/>
                        </w:rPr>
                      </w:pPr>
                      <w:r>
                        <w:rPr>
                          <w:rFonts w:hAnsi="ＭＳ 明朝" w:cs="ＭＳ ゴシック" w:hint="eastAsia"/>
                          <w:kern w:val="0"/>
                          <w:sz w:val="22"/>
                          <w:lang w:bidi="as-IN"/>
                        </w:rPr>
                        <w:t xml:space="preserve">　　　</w:t>
                      </w:r>
                      <w:r w:rsidRPr="00385B6F">
                        <w:rPr>
                          <w:rFonts w:hAnsi="ＭＳ 明朝" w:cs="ＭＳ ゴシック"/>
                          <w:kern w:val="0"/>
                          <w:sz w:val="22"/>
                          <w:lang w:bidi="as-IN"/>
                        </w:rPr>
                        <w:t>を理由に、来庁の際に付き添い者の同行を求めるなどの条件を付け</w:t>
                      </w:r>
                      <w:r>
                        <w:rPr>
                          <w:rFonts w:hAnsi="ＭＳ 明朝" w:cs="ＭＳ ゴシック" w:hint="eastAsia"/>
                          <w:kern w:val="0"/>
                          <w:sz w:val="22"/>
                          <w:lang w:bidi="as-IN"/>
                        </w:rPr>
                        <w:t>たり、特に</w:t>
                      </w:r>
                    </w:p>
                    <w:p w:rsidR="00635103" w:rsidRPr="00385B6F" w:rsidRDefault="00635103" w:rsidP="00543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ＭＳ ゴシック"/>
                          <w:kern w:val="0"/>
                          <w:sz w:val="22"/>
                          <w:lang w:bidi="as-IN"/>
                        </w:rPr>
                      </w:pPr>
                      <w:r>
                        <w:rPr>
                          <w:rFonts w:hAnsi="ＭＳ 明朝" w:cs="ＭＳ ゴシック" w:hint="eastAsia"/>
                          <w:kern w:val="0"/>
                          <w:sz w:val="22"/>
                          <w:lang w:bidi="as-IN"/>
                        </w:rPr>
                        <w:t xml:space="preserve">　　　支障がないにもかかわらず、付き添い者の同行を拒んだりする。</w:t>
                      </w:r>
                    </w:p>
                    <w:p w:rsidR="00635103" w:rsidRPr="007D5824" w:rsidRDefault="00635103" w:rsidP="00543E82">
                      <w:pPr>
                        <w:jc w:val="left"/>
                        <w:rPr>
                          <w:rFonts w:ascii="ＭＳ ゴシック" w:eastAsia="ＭＳ ゴシック" w:hAnsi="ＭＳ ゴシック"/>
                          <w:b/>
                          <w:bCs/>
                          <w:sz w:val="22"/>
                        </w:rPr>
                      </w:pPr>
                      <w:r w:rsidRPr="004439C7">
                        <w:rPr>
                          <w:rFonts w:ascii="ＭＳ ゴシック" w:eastAsia="ＭＳ ゴシック" w:hAnsi="ＭＳ ゴシック" w:hint="eastAsia"/>
                          <w:b/>
                          <w:color w:val="000000"/>
                          <w:sz w:val="22"/>
                        </w:rPr>
                        <w:t>■</w:t>
                      </w:r>
                      <w:r w:rsidRPr="007D5824">
                        <w:rPr>
                          <w:rFonts w:ascii="ＭＳ ゴシック" w:eastAsia="ＭＳ ゴシック" w:hAnsi="ＭＳ ゴシック" w:hint="eastAsia"/>
                          <w:b/>
                          <w:bCs/>
                          <w:sz w:val="22"/>
                        </w:rPr>
                        <w:t>不当な差別的取扱いには当たらない例</w:t>
                      </w:r>
                    </w:p>
                    <w:p w:rsidR="00635103" w:rsidRDefault="00635103" w:rsidP="00543E82">
                      <w:pPr>
                        <w:ind w:firstLineChars="100" w:firstLine="220"/>
                        <w:jc w:val="left"/>
                        <w:rPr>
                          <w:rFonts w:hAnsi="ＭＳ 明朝"/>
                          <w:color w:val="000000"/>
                          <w:sz w:val="22"/>
                        </w:rPr>
                      </w:pPr>
                      <w:r w:rsidRPr="00C169E1">
                        <w:rPr>
                          <w:rFonts w:hAnsi="ＭＳ 明朝" w:hint="eastAsia"/>
                          <w:color w:val="000000"/>
                          <w:sz w:val="22"/>
                        </w:rPr>
                        <w:t>例１）障がいのある人を優遇する取扱い（いわゆる積極的改善措置）</w:t>
                      </w:r>
                    </w:p>
                    <w:p w:rsidR="00635103" w:rsidRPr="00C169E1" w:rsidRDefault="00635103" w:rsidP="00543E82">
                      <w:pPr>
                        <w:pStyle w:val="HTML"/>
                        <w:ind w:firstLineChars="100" w:firstLine="220"/>
                        <w:rPr>
                          <w:rFonts w:ascii="ＭＳ 明朝" w:eastAsia="ＭＳ 明朝" w:hAnsi="ＭＳ 明朝"/>
                          <w:color w:val="000000"/>
                          <w:sz w:val="22"/>
                          <w:szCs w:val="22"/>
                        </w:rPr>
                      </w:pPr>
                      <w:r w:rsidRPr="00C169E1">
                        <w:rPr>
                          <w:rFonts w:ascii="ＭＳ 明朝" w:eastAsia="ＭＳ 明朝" w:hAnsi="ＭＳ 明朝" w:hint="eastAsia"/>
                          <w:color w:val="000000"/>
                          <w:sz w:val="22"/>
                          <w:szCs w:val="22"/>
                        </w:rPr>
                        <w:t>例２）合理的配慮の提供による障がいのない人との異なる取扱い</w:t>
                      </w:r>
                    </w:p>
                    <w:p w:rsidR="00635103" w:rsidRPr="00C169E1" w:rsidRDefault="00635103" w:rsidP="00543E82">
                      <w:pPr>
                        <w:pStyle w:val="HTML"/>
                        <w:ind w:leftChars="100" w:left="717" w:hangingChars="217" w:hanging="477"/>
                        <w:rPr>
                          <w:rFonts w:ascii="ＭＳ 明朝" w:eastAsia="ＭＳ 明朝" w:hAnsi="ＭＳ 明朝"/>
                          <w:color w:val="000000"/>
                          <w:sz w:val="22"/>
                          <w:szCs w:val="22"/>
                        </w:rPr>
                      </w:pPr>
                      <w:r w:rsidRPr="00C169E1">
                        <w:rPr>
                          <w:rFonts w:ascii="ＭＳ 明朝" w:eastAsia="ＭＳ 明朝" w:hAnsi="ＭＳ 明朝" w:hint="eastAsia"/>
                          <w:color w:val="000000"/>
                          <w:sz w:val="22"/>
                          <w:szCs w:val="22"/>
                        </w:rPr>
                        <w:t>例３）合理的配慮の提供等に必要な範囲で、プライバシーに配慮しつつ障がいのある人に障がいの状況等を確認すること</w:t>
                      </w:r>
                      <w:r>
                        <w:rPr>
                          <w:rFonts w:ascii="ＭＳ 明朝" w:eastAsia="ＭＳ 明朝" w:hAnsi="ＭＳ 明朝" w:hint="eastAsia"/>
                          <w:color w:val="000000"/>
                          <w:sz w:val="22"/>
                          <w:szCs w:val="22"/>
                        </w:rPr>
                        <w:t>。</w:t>
                      </w:r>
                    </w:p>
                  </w:txbxContent>
                </v:textbox>
              </v:shape>
            </w:pict>
          </mc:Fallback>
        </mc:AlternateContent>
      </w:r>
    </w:p>
    <w:p w:rsidR="0054549E" w:rsidRDefault="0054549E" w:rsidP="0054549E">
      <w:pPr>
        <w:pStyle w:val="HTML"/>
        <w:tabs>
          <w:tab w:val="clear" w:pos="916"/>
          <w:tab w:val="left" w:pos="600"/>
        </w:tabs>
        <w:rPr>
          <w:rFonts w:ascii="ＭＳ 明朝" w:eastAsia="ＭＳ 明朝" w:hAnsi="ＭＳ 明朝"/>
          <w:sz w:val="22"/>
          <w:szCs w:val="22"/>
        </w:rPr>
      </w:pPr>
    </w:p>
    <w:p w:rsidR="0054549E" w:rsidRDefault="0054549E" w:rsidP="0054549E">
      <w:pPr>
        <w:pStyle w:val="HTML"/>
        <w:tabs>
          <w:tab w:val="clear" w:pos="916"/>
          <w:tab w:val="left" w:pos="600"/>
        </w:tabs>
        <w:rPr>
          <w:rFonts w:ascii="ＭＳ 明朝" w:eastAsia="ＭＳ 明朝" w:hAnsi="ＭＳ 明朝"/>
          <w:sz w:val="22"/>
          <w:szCs w:val="22"/>
        </w:rPr>
      </w:pPr>
    </w:p>
    <w:p w:rsidR="0054549E" w:rsidRDefault="0054549E" w:rsidP="0054549E">
      <w:pPr>
        <w:pStyle w:val="HTML"/>
        <w:tabs>
          <w:tab w:val="clear" w:pos="916"/>
          <w:tab w:val="left" w:pos="600"/>
        </w:tabs>
        <w:rPr>
          <w:rFonts w:ascii="ＭＳ 明朝" w:eastAsia="ＭＳ 明朝" w:hAnsi="ＭＳ 明朝"/>
          <w:sz w:val="22"/>
          <w:szCs w:val="22"/>
        </w:rPr>
      </w:pPr>
    </w:p>
    <w:p w:rsidR="0054549E" w:rsidRDefault="0054549E" w:rsidP="0054549E">
      <w:pPr>
        <w:pStyle w:val="HTML"/>
        <w:tabs>
          <w:tab w:val="clear" w:pos="916"/>
          <w:tab w:val="left" w:pos="600"/>
        </w:tabs>
        <w:rPr>
          <w:rFonts w:ascii="ＭＳ 明朝" w:eastAsia="ＭＳ 明朝" w:hAnsi="ＭＳ 明朝"/>
          <w:sz w:val="22"/>
          <w:szCs w:val="22"/>
        </w:rPr>
      </w:pPr>
    </w:p>
    <w:p w:rsidR="0054549E" w:rsidRDefault="0054549E" w:rsidP="0054549E">
      <w:pPr>
        <w:pStyle w:val="HTML"/>
        <w:tabs>
          <w:tab w:val="clear" w:pos="916"/>
          <w:tab w:val="left" w:pos="600"/>
        </w:tabs>
        <w:rPr>
          <w:rFonts w:ascii="ＭＳ 明朝" w:eastAsia="ＭＳ 明朝" w:hAnsi="ＭＳ 明朝"/>
          <w:sz w:val="22"/>
          <w:szCs w:val="22"/>
        </w:rPr>
      </w:pPr>
    </w:p>
    <w:p w:rsidR="0054549E" w:rsidRDefault="0054549E" w:rsidP="0054549E">
      <w:pPr>
        <w:pStyle w:val="HTML"/>
        <w:tabs>
          <w:tab w:val="clear" w:pos="916"/>
          <w:tab w:val="left" w:pos="600"/>
        </w:tabs>
        <w:rPr>
          <w:rFonts w:ascii="ＭＳ 明朝" w:eastAsia="ＭＳ 明朝" w:hAnsi="ＭＳ 明朝"/>
          <w:sz w:val="22"/>
          <w:szCs w:val="22"/>
        </w:rPr>
      </w:pPr>
    </w:p>
    <w:p w:rsidR="0054549E" w:rsidRDefault="0054549E" w:rsidP="0054549E">
      <w:pPr>
        <w:pStyle w:val="HTML"/>
        <w:tabs>
          <w:tab w:val="clear" w:pos="916"/>
          <w:tab w:val="left" w:pos="600"/>
        </w:tabs>
        <w:rPr>
          <w:rFonts w:ascii="ＭＳ 明朝" w:eastAsia="ＭＳ 明朝" w:hAnsi="ＭＳ 明朝"/>
          <w:sz w:val="22"/>
          <w:szCs w:val="22"/>
        </w:rPr>
      </w:pPr>
    </w:p>
    <w:p w:rsidR="0054549E" w:rsidRDefault="0054549E" w:rsidP="0054549E">
      <w:pPr>
        <w:ind w:firstLineChars="100" w:firstLine="241"/>
        <w:rPr>
          <w:rFonts w:ascii="ＭＳ ゴシック" w:eastAsia="ＭＳ ゴシック" w:hAnsi="ＭＳ ゴシック"/>
          <w:b/>
          <w:color w:val="000000"/>
        </w:rPr>
      </w:pPr>
    </w:p>
    <w:p w:rsidR="0054549E" w:rsidRDefault="0054549E" w:rsidP="0054549E">
      <w:pPr>
        <w:spacing w:before="16"/>
        <w:ind w:firstLineChars="100" w:firstLine="241"/>
        <w:rPr>
          <w:rFonts w:ascii="ＭＳ ゴシック" w:eastAsia="ＭＳ ゴシック" w:hAnsi="ＭＳ ゴシック"/>
          <w:b/>
          <w:color w:val="000000"/>
        </w:rPr>
      </w:pPr>
    </w:p>
    <w:p w:rsidR="0054549E" w:rsidRDefault="0054549E" w:rsidP="0054549E">
      <w:pPr>
        <w:spacing w:before="16"/>
        <w:ind w:firstLineChars="100" w:firstLine="241"/>
        <w:rPr>
          <w:rFonts w:ascii="ＭＳ ゴシック" w:eastAsia="ＭＳ ゴシック" w:hAnsi="ＭＳ ゴシック"/>
          <w:b/>
          <w:color w:val="000000"/>
        </w:rPr>
      </w:pPr>
    </w:p>
    <w:p w:rsidR="0054549E" w:rsidRDefault="0054549E" w:rsidP="0054549E">
      <w:pPr>
        <w:spacing w:before="16"/>
        <w:ind w:firstLineChars="100" w:firstLine="241"/>
        <w:rPr>
          <w:rFonts w:ascii="ＭＳ ゴシック" w:eastAsia="ＭＳ ゴシック" w:hAnsi="ＭＳ ゴシック"/>
          <w:b/>
          <w:color w:val="000000"/>
        </w:rPr>
      </w:pPr>
    </w:p>
    <w:p w:rsidR="0054549E" w:rsidRDefault="0054549E" w:rsidP="0054549E">
      <w:pPr>
        <w:spacing w:before="16"/>
        <w:ind w:firstLineChars="100" w:firstLine="241"/>
        <w:rPr>
          <w:rFonts w:ascii="ＭＳ ゴシック" w:eastAsia="ＭＳ ゴシック" w:hAnsi="ＭＳ ゴシック"/>
          <w:b/>
          <w:color w:val="000000"/>
        </w:rPr>
      </w:pPr>
    </w:p>
    <w:p w:rsidR="0054549E" w:rsidRDefault="0054549E" w:rsidP="0054549E">
      <w:pPr>
        <w:spacing w:before="16"/>
        <w:ind w:firstLineChars="100" w:firstLine="241"/>
        <w:rPr>
          <w:rFonts w:ascii="ＭＳ ゴシック" w:eastAsia="ＭＳ ゴシック" w:hAnsi="ＭＳ ゴシック"/>
          <w:b/>
          <w:color w:val="000000"/>
        </w:rPr>
      </w:pPr>
    </w:p>
    <w:p w:rsidR="0054549E" w:rsidRDefault="00260A3B" w:rsidP="0054549E">
      <w:pPr>
        <w:spacing w:before="16"/>
        <w:ind w:firstLineChars="100" w:firstLine="220"/>
        <w:rPr>
          <w:rFonts w:ascii="ＭＳ ゴシック" w:eastAsia="ＭＳ ゴシック" w:hAnsi="ＭＳ ゴシック"/>
          <w:b/>
          <w:color w:val="000000"/>
        </w:rPr>
      </w:pPr>
      <w:r>
        <w:rPr>
          <w:rFonts w:ascii="HGP創英角ｺﾞｼｯｸUB" w:eastAsia="HGP創英角ｺﾞｼｯｸUB" w:hAnsi="ＭＳ 明朝"/>
          <w:noProof/>
          <w:sz w:val="22"/>
        </w:rPr>
        <mc:AlternateContent>
          <mc:Choice Requires="wps">
            <w:drawing>
              <wp:anchor distT="0" distB="0" distL="114300" distR="114300" simplePos="0" relativeHeight="251705344" behindDoc="0" locked="0" layoutInCell="1" allowOverlap="1" wp14:anchorId="5F5BE2CC" wp14:editId="6318A6EA">
                <wp:simplePos x="0" y="0"/>
                <wp:positionH relativeFrom="column">
                  <wp:posOffset>-457200</wp:posOffset>
                </wp:positionH>
                <wp:positionV relativeFrom="paragraph">
                  <wp:posOffset>315595</wp:posOffset>
                </wp:positionV>
                <wp:extent cx="6781800" cy="0"/>
                <wp:effectExtent l="5080" t="10160" r="13970" b="8890"/>
                <wp:wrapNone/>
                <wp:docPr id="13"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E3DE69" id="_x0000_t32" coordsize="21600,21600" o:spt="32" o:oned="t" path="m,l21600,21600e" filled="f">
                <v:path arrowok="t" fillok="f" o:connecttype="none"/>
                <o:lock v:ext="edit" shapetype="t"/>
              </v:shapetype>
              <v:shape id="AutoShape 178" o:spid="_x0000_s1026" type="#_x0000_t32" style="position:absolute;left:0;text-align:left;margin-left:-36pt;margin-top:24.85pt;width:534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"/>
            </w:pict>
          </mc:Fallback>
        </mc:AlternateContent>
      </w:r>
    </w:p>
    <w:p w:rsidR="003E3253" w:rsidRPr="0039036C" w:rsidRDefault="0039036C" w:rsidP="0039036C">
      <w:pPr>
        <w:spacing w:before="60" w:line="340" w:lineRule="exact"/>
        <w:ind w:left="458" w:hangingChars="218" w:hanging="458"/>
        <w:rPr>
          <w:rFonts w:hAnsi="ＭＳ 明朝"/>
          <w:sz w:val="21"/>
          <w:szCs w:val="21"/>
        </w:rPr>
      </w:pPr>
      <w:r w:rsidRPr="00F75F0A">
        <w:rPr>
          <w:rFonts w:hAnsi="ＭＳ 明朝" w:hint="eastAsia"/>
          <w:sz w:val="21"/>
          <w:szCs w:val="21"/>
        </w:rPr>
        <w:t>注</w:t>
      </w:r>
      <w:r>
        <w:rPr>
          <w:rFonts w:hAnsi="ＭＳ 明朝" w:hint="eastAsia"/>
          <w:sz w:val="21"/>
          <w:szCs w:val="21"/>
        </w:rPr>
        <w:t>３</w:t>
      </w:r>
      <w:r w:rsidRPr="00F75F0A">
        <w:rPr>
          <w:rFonts w:hAnsi="ＭＳ 明朝" w:hint="eastAsia"/>
          <w:sz w:val="21"/>
          <w:szCs w:val="21"/>
        </w:rPr>
        <w:t xml:space="preserve">　「障がいを理由として」とは、障がいを直接の理由とする場合と、障がいそのものではないが、車いす等の福祉用具の利用や盲導犬・介助犬・聴導犬の同行等のような障がいに関連する事由を理由とする場合も含まれる。</w:t>
      </w:r>
    </w:p>
    <w:p w:rsidR="00C169E1" w:rsidRPr="00353A12" w:rsidRDefault="00C169E1" w:rsidP="00543E82">
      <w:pPr>
        <w:ind w:firstLineChars="100" w:firstLine="241"/>
        <w:rPr>
          <w:rFonts w:ascii="ＭＳ ゴシック" w:eastAsia="ＭＳ ゴシック" w:hAnsi="ＭＳ ゴシック"/>
          <w:b/>
          <w:dstrike/>
          <w:color w:val="000000"/>
        </w:rPr>
      </w:pPr>
      <w:r w:rsidRPr="00353A12">
        <w:rPr>
          <w:rFonts w:ascii="ＭＳ ゴシック" w:eastAsia="ＭＳ ゴシック" w:hAnsi="ＭＳ ゴシック" w:hint="eastAsia"/>
          <w:b/>
          <w:color w:val="000000"/>
        </w:rPr>
        <w:lastRenderedPageBreak/>
        <w:t>３　合理的配慮の基本的な考え方</w:t>
      </w:r>
    </w:p>
    <w:p w:rsidR="00C73188" w:rsidRDefault="004735EC" w:rsidP="00543E82">
      <w:pPr>
        <w:pStyle w:val="HTML"/>
        <w:tabs>
          <w:tab w:val="clear" w:pos="916"/>
          <w:tab w:val="left" w:pos="360"/>
        </w:tabs>
        <w:ind w:leftChars="200" w:left="480" w:firstLineChars="100" w:firstLine="220"/>
        <w:rPr>
          <w:rFonts w:ascii="ＭＳ 明朝" w:eastAsia="ＭＳ 明朝" w:hAnsi="ＭＳ 明朝"/>
          <w:sz w:val="22"/>
          <w:szCs w:val="22"/>
        </w:rPr>
      </w:pPr>
      <w:r>
        <w:rPr>
          <w:rFonts w:ascii="ＭＳ 明朝" w:eastAsia="ＭＳ 明朝" w:hAnsi="ＭＳ 明朝" w:hint="eastAsia"/>
          <w:sz w:val="22"/>
          <w:szCs w:val="22"/>
        </w:rPr>
        <w:t>事務又は事業</w:t>
      </w:r>
      <w:r w:rsidR="00C73188" w:rsidRPr="007D5824">
        <w:rPr>
          <w:rFonts w:ascii="ＭＳ 明朝" w:eastAsia="ＭＳ 明朝" w:hAnsi="ＭＳ 明朝" w:hint="eastAsia"/>
          <w:sz w:val="22"/>
          <w:szCs w:val="22"/>
        </w:rPr>
        <w:t>を行うに当たり、個々の場面において、障がいのある人から現に社会的障壁の除去を必要としている旨の意思の表明(注</w:t>
      </w:r>
      <w:r w:rsidR="00405771" w:rsidRPr="007D5824">
        <w:rPr>
          <w:rFonts w:ascii="ＭＳ 明朝" w:eastAsia="ＭＳ 明朝" w:hAnsi="ＭＳ 明朝" w:hint="eastAsia"/>
          <w:sz w:val="22"/>
          <w:szCs w:val="22"/>
        </w:rPr>
        <w:t>４</w:t>
      </w:r>
      <w:r w:rsidR="00C73188" w:rsidRPr="007D5824">
        <w:rPr>
          <w:rFonts w:ascii="ＭＳ 明朝" w:eastAsia="ＭＳ 明朝" w:hAnsi="ＭＳ 明朝" w:hint="eastAsia"/>
          <w:sz w:val="22"/>
          <w:szCs w:val="22"/>
        </w:rPr>
        <w:t>)があった場合において、その実施に伴う</w:t>
      </w:r>
      <w:r w:rsidR="00C73188" w:rsidRPr="00476DB8">
        <w:rPr>
          <w:rFonts w:ascii="ＭＳ 明朝" w:eastAsia="ＭＳ 明朝" w:hAnsi="ＭＳ 明朝" w:hint="eastAsia"/>
          <w:sz w:val="22"/>
          <w:szCs w:val="22"/>
          <w:u w:val="single"/>
        </w:rPr>
        <w:t>負担が過重でない</w:t>
      </w:r>
      <w:r w:rsidR="00C73188" w:rsidRPr="007D5824">
        <w:rPr>
          <w:rFonts w:ascii="ＭＳ 明朝" w:eastAsia="ＭＳ 明朝" w:hAnsi="ＭＳ 明朝" w:hint="eastAsia"/>
          <w:sz w:val="22"/>
          <w:szCs w:val="22"/>
        </w:rPr>
        <w:t>ときに、障がいのある人の権利利益を侵害することとならないよう、社会的障壁を除去するための必要かつ合理的な取組である。</w:t>
      </w:r>
    </w:p>
    <w:p w:rsidR="00260A3B" w:rsidRPr="004C3B00" w:rsidRDefault="00260A3B" w:rsidP="00543E82">
      <w:pPr>
        <w:pStyle w:val="HTML"/>
        <w:tabs>
          <w:tab w:val="clear" w:pos="916"/>
          <w:tab w:val="left" w:pos="360"/>
        </w:tabs>
        <w:ind w:leftChars="200" w:left="480" w:firstLineChars="100" w:firstLine="220"/>
        <w:rPr>
          <w:rFonts w:ascii="ＭＳ 明朝" w:eastAsia="ＭＳ 明朝" w:hAnsi="ＭＳ 明朝"/>
          <w:sz w:val="22"/>
          <w:szCs w:val="22"/>
        </w:rPr>
      </w:pPr>
      <w:r w:rsidRPr="004C3B00">
        <w:rPr>
          <w:rFonts w:ascii="ＭＳ 明朝" w:eastAsia="ＭＳ 明朝" w:hAnsi="ＭＳ 明朝" w:hint="eastAsia"/>
          <w:sz w:val="22"/>
          <w:szCs w:val="22"/>
        </w:rPr>
        <w:t>障害者権利条約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w:t>
      </w:r>
      <w:r w:rsidR="009F446F" w:rsidRPr="004C3B00">
        <w:rPr>
          <w:rFonts w:ascii="ＭＳ 明朝" w:eastAsia="ＭＳ 明朝" w:hAnsi="ＭＳ 明朝" w:hint="eastAsia"/>
          <w:sz w:val="22"/>
          <w:szCs w:val="22"/>
        </w:rPr>
        <w:t>つ、均衡を失した又は過度の負担を課さないもの」と定義されている</w:t>
      </w:r>
      <w:r w:rsidRPr="004C3B00">
        <w:rPr>
          <w:rFonts w:ascii="ＭＳ 明朝" w:eastAsia="ＭＳ 明朝" w:hAnsi="ＭＳ 明朝" w:hint="eastAsia"/>
          <w:sz w:val="22"/>
          <w:szCs w:val="22"/>
        </w:rPr>
        <w:t>。</w:t>
      </w:r>
    </w:p>
    <w:p w:rsidR="00130C22" w:rsidRPr="00DA408F" w:rsidRDefault="00130C22" w:rsidP="00543E82">
      <w:pPr>
        <w:ind w:leftChars="200" w:left="480" w:firstLineChars="109" w:firstLine="240"/>
        <w:rPr>
          <w:rFonts w:ascii="ＭＳ ゴシック" w:eastAsia="ＭＳ ゴシック" w:hAnsi="ＭＳ ゴシック"/>
          <w:color w:val="000000"/>
          <w:sz w:val="22"/>
        </w:rPr>
      </w:pPr>
      <w:r w:rsidRPr="00DA408F">
        <w:rPr>
          <w:rFonts w:ascii="ＭＳ ゴシック" w:eastAsia="ＭＳ ゴシック" w:hAnsi="ＭＳ ゴシック" w:hint="eastAsia"/>
          <w:color w:val="000000"/>
          <w:sz w:val="22"/>
        </w:rPr>
        <w:t>《留意事項》</w:t>
      </w:r>
    </w:p>
    <w:p w:rsidR="00130C22" w:rsidRPr="00D45AAD" w:rsidRDefault="00130C22" w:rsidP="00543E82">
      <w:pPr>
        <w:pStyle w:val="HTML"/>
        <w:tabs>
          <w:tab w:val="clear" w:pos="916"/>
          <w:tab w:val="left" w:pos="851"/>
        </w:tabs>
        <w:ind w:leftChars="350" w:left="1078" w:hangingChars="108" w:hanging="238"/>
        <w:rPr>
          <w:rFonts w:ascii="ＭＳ 明朝" w:eastAsia="ＭＳ 明朝" w:hAnsi="ＭＳ 明朝"/>
          <w:sz w:val="22"/>
          <w:szCs w:val="22"/>
        </w:rPr>
      </w:pPr>
      <w:r w:rsidRPr="00D45AAD">
        <w:rPr>
          <w:rFonts w:ascii="ＭＳ 明朝" w:eastAsia="ＭＳ 明朝" w:hAnsi="ＭＳ 明朝" w:hint="eastAsia"/>
          <w:sz w:val="22"/>
          <w:szCs w:val="22"/>
        </w:rPr>
        <w:t xml:space="preserve">(1) </w:t>
      </w:r>
      <w:r w:rsidR="004735EC">
        <w:rPr>
          <w:rFonts w:ascii="ＭＳ 明朝" w:eastAsia="ＭＳ 明朝" w:hAnsi="ＭＳ 明朝" w:hint="eastAsia"/>
          <w:sz w:val="22"/>
          <w:szCs w:val="22"/>
        </w:rPr>
        <w:t>事務又は事業</w:t>
      </w:r>
      <w:r w:rsidRPr="00D45AAD">
        <w:rPr>
          <w:rFonts w:ascii="ＭＳ 明朝" w:eastAsia="ＭＳ 明朝" w:hAnsi="ＭＳ 明朝" w:hint="eastAsia"/>
          <w:sz w:val="22"/>
          <w:szCs w:val="22"/>
        </w:rPr>
        <w:t>の目的・内容・機能に照らし、必要とされる範囲で本来の業務に付随するものに限られる。</w:t>
      </w:r>
    </w:p>
    <w:p w:rsidR="00130C22" w:rsidRPr="00D45AAD" w:rsidRDefault="00CA0609" w:rsidP="00543E82">
      <w:pPr>
        <w:pStyle w:val="HTML"/>
        <w:tabs>
          <w:tab w:val="clear" w:pos="916"/>
          <w:tab w:val="clear" w:pos="1832"/>
          <w:tab w:val="left" w:pos="600"/>
          <w:tab w:val="left" w:pos="851"/>
          <w:tab w:val="left" w:pos="1800"/>
        </w:tabs>
        <w:ind w:leftChars="350" w:left="1199" w:hangingChars="163" w:hanging="359"/>
        <w:rPr>
          <w:rFonts w:ascii="ＭＳ 明朝" w:eastAsia="ＭＳ 明朝" w:hAnsi="ＭＳ 明朝"/>
          <w:sz w:val="22"/>
          <w:szCs w:val="22"/>
        </w:rPr>
      </w:pPr>
      <w:r w:rsidRPr="00D45AAD">
        <w:rPr>
          <w:rFonts w:ascii="ＭＳ 明朝" w:eastAsia="ＭＳ 明朝" w:hAnsi="ＭＳ 明朝" w:hint="eastAsia"/>
          <w:sz w:val="22"/>
          <w:szCs w:val="22"/>
        </w:rPr>
        <w:t xml:space="preserve">(2) </w:t>
      </w:r>
      <w:r w:rsidR="00130C22" w:rsidRPr="00D45AAD">
        <w:rPr>
          <w:rFonts w:ascii="ＭＳ 明朝" w:eastAsia="ＭＳ 明朝" w:hAnsi="ＭＳ 明朝" w:hint="eastAsia"/>
          <w:sz w:val="22"/>
          <w:szCs w:val="22"/>
        </w:rPr>
        <w:t>障がいのない人との比較において同等の機会の提供を受けるためのものである。</w:t>
      </w:r>
    </w:p>
    <w:p w:rsidR="00130C22" w:rsidRPr="00D45AAD" w:rsidRDefault="00CA0609" w:rsidP="00543E82">
      <w:pPr>
        <w:pStyle w:val="HTML"/>
        <w:tabs>
          <w:tab w:val="clear" w:pos="916"/>
          <w:tab w:val="left" w:pos="720"/>
          <w:tab w:val="left" w:pos="851"/>
        </w:tabs>
        <w:ind w:firstLineChars="381" w:firstLine="838"/>
        <w:rPr>
          <w:rFonts w:ascii="ＭＳ 明朝" w:eastAsia="ＭＳ 明朝" w:hAnsi="ＭＳ 明朝"/>
        </w:rPr>
      </w:pPr>
      <w:r w:rsidRPr="00D45AAD">
        <w:rPr>
          <w:rFonts w:ascii="ＭＳ 明朝" w:eastAsia="ＭＳ 明朝" w:hAnsi="ＭＳ 明朝" w:hint="eastAsia"/>
          <w:sz w:val="22"/>
          <w:szCs w:val="22"/>
        </w:rPr>
        <w:t xml:space="preserve">(3) </w:t>
      </w:r>
      <w:r w:rsidR="004735EC">
        <w:rPr>
          <w:rFonts w:ascii="ＭＳ 明朝" w:eastAsia="ＭＳ 明朝" w:hAnsi="ＭＳ 明朝" w:hint="eastAsia"/>
          <w:sz w:val="22"/>
          <w:szCs w:val="22"/>
        </w:rPr>
        <w:t>事務又は事業</w:t>
      </w:r>
      <w:r w:rsidR="00130C22" w:rsidRPr="00D45AAD">
        <w:rPr>
          <w:rFonts w:ascii="ＭＳ 明朝" w:eastAsia="ＭＳ 明朝" w:hAnsi="ＭＳ 明朝" w:hint="eastAsia"/>
          <w:sz w:val="22"/>
          <w:szCs w:val="22"/>
        </w:rPr>
        <w:t>の目的・内容・機能の本質的な変更には及ばない。</w:t>
      </w:r>
    </w:p>
    <w:p w:rsidR="00130C22" w:rsidRPr="006438F1" w:rsidRDefault="00130C22" w:rsidP="00543E82">
      <w:pPr>
        <w:pStyle w:val="HTML"/>
        <w:tabs>
          <w:tab w:val="clear" w:pos="916"/>
          <w:tab w:val="left" w:pos="720"/>
        </w:tabs>
        <w:ind w:leftChars="350" w:left="1078" w:hangingChars="108" w:hanging="238"/>
        <w:rPr>
          <w:rFonts w:ascii="ＭＳ 明朝" w:eastAsia="ＭＳ 明朝" w:hAnsi="ＭＳ 明朝"/>
          <w:sz w:val="22"/>
          <w:szCs w:val="22"/>
        </w:rPr>
      </w:pPr>
      <w:r w:rsidRPr="006438F1">
        <w:rPr>
          <w:rFonts w:ascii="ＭＳ 明朝" w:eastAsia="ＭＳ 明朝" w:hAnsi="ＭＳ 明朝" w:hint="eastAsia"/>
          <w:sz w:val="22"/>
          <w:szCs w:val="22"/>
        </w:rPr>
        <w:t>(4) 障がいの特性や具体的場面・状況に応じて異なり、必要かつ合理的な範囲で、柔軟に対応がなされるものである。</w:t>
      </w:r>
    </w:p>
    <w:p w:rsidR="006438F1" w:rsidRPr="006438F1" w:rsidRDefault="006438F1" w:rsidP="006438F1">
      <w:pPr>
        <w:spacing w:line="360" w:lineRule="exact"/>
        <w:ind w:leftChars="450" w:left="1080" w:firstLineChars="109" w:firstLine="240"/>
        <w:rPr>
          <w:rFonts w:hAnsi="ＭＳ 明朝"/>
          <w:sz w:val="22"/>
        </w:rPr>
      </w:pPr>
      <w:r w:rsidRPr="006438F1">
        <w:rPr>
          <w:rFonts w:hAnsi="ＭＳ 明朝" w:hint="eastAsia"/>
          <w:sz w:val="22"/>
        </w:rPr>
        <w:t>資料編に</w:t>
      </w:r>
      <w:r w:rsidRPr="006438F1">
        <w:rPr>
          <w:rFonts w:hAnsi="ＭＳ 明朝" w:hint="eastAsia"/>
          <w:bCs/>
          <w:sz w:val="22"/>
        </w:rPr>
        <w:t>＜障がい別の主な特性と配慮の例＞</w:t>
      </w:r>
      <w:r>
        <w:rPr>
          <w:rFonts w:hAnsi="ＭＳ 明朝" w:hint="eastAsia"/>
          <w:bCs/>
          <w:sz w:val="22"/>
        </w:rPr>
        <w:t>（</w:t>
      </w:r>
      <w:r w:rsidR="00761BA1">
        <w:rPr>
          <w:rFonts w:hAnsi="ＭＳ 明朝" w:hint="eastAsia"/>
          <w:bCs/>
          <w:sz w:val="22"/>
        </w:rPr>
        <w:t>P10</w:t>
      </w:r>
      <w:r>
        <w:rPr>
          <w:rFonts w:hAnsi="ＭＳ 明朝" w:hint="eastAsia"/>
          <w:bCs/>
          <w:sz w:val="22"/>
        </w:rPr>
        <w:t>～P1</w:t>
      </w:r>
      <w:r w:rsidR="00761BA1">
        <w:rPr>
          <w:rFonts w:hAnsi="ＭＳ 明朝" w:hint="eastAsia"/>
          <w:bCs/>
          <w:sz w:val="22"/>
        </w:rPr>
        <w:t>5</w:t>
      </w:r>
      <w:r>
        <w:rPr>
          <w:rFonts w:hAnsi="ＭＳ 明朝" w:hint="eastAsia"/>
          <w:bCs/>
          <w:sz w:val="22"/>
        </w:rPr>
        <w:t>）を掲載したので留意すること。</w:t>
      </w:r>
    </w:p>
    <w:p w:rsidR="00130C22" w:rsidRPr="00D45AAD" w:rsidRDefault="00130C22" w:rsidP="00543E82">
      <w:pPr>
        <w:pStyle w:val="HTML"/>
        <w:tabs>
          <w:tab w:val="clear" w:pos="916"/>
          <w:tab w:val="left" w:pos="1560"/>
        </w:tabs>
        <w:ind w:leftChars="350" w:left="1078" w:hangingChars="108" w:hanging="238"/>
        <w:rPr>
          <w:rFonts w:ascii="ＭＳ 明朝" w:eastAsia="ＭＳ 明朝" w:hAnsi="ＭＳ 明朝"/>
          <w:color w:val="000000"/>
          <w:sz w:val="22"/>
        </w:rPr>
      </w:pPr>
      <w:r w:rsidRPr="00D45AAD">
        <w:rPr>
          <w:rFonts w:ascii="ＭＳ 明朝" w:eastAsia="ＭＳ 明朝" w:hAnsi="ＭＳ 明朝" w:hint="eastAsia"/>
          <w:sz w:val="22"/>
          <w:szCs w:val="22"/>
        </w:rPr>
        <w:t xml:space="preserve">(5) </w:t>
      </w:r>
      <w:r w:rsidRPr="00D45AAD">
        <w:rPr>
          <w:rFonts w:ascii="ＭＳ 明朝" w:eastAsia="ＭＳ 明朝" w:hAnsi="ＭＳ 明朝" w:hint="eastAsia"/>
          <w:color w:val="000000"/>
          <w:sz w:val="22"/>
        </w:rPr>
        <w:t>提供する合理的配慮の内容については、相手方と代替措置も含め十分なコミュニケーションを図り、合理的配慮の提供義務を果たせるようにすることが必要である。</w:t>
      </w:r>
    </w:p>
    <w:p w:rsidR="00130C22" w:rsidRPr="006F299A" w:rsidRDefault="00130C22" w:rsidP="00543E82">
      <w:pPr>
        <w:ind w:firstLineChars="381" w:firstLine="838"/>
        <w:rPr>
          <w:rFonts w:hAnsi="ＭＳ 明朝"/>
          <w:color w:val="000000"/>
          <w:sz w:val="22"/>
        </w:rPr>
      </w:pPr>
      <w:r>
        <w:rPr>
          <w:rFonts w:hAnsi="ＭＳ 明朝" w:hint="eastAsia"/>
          <w:bCs/>
          <w:sz w:val="22"/>
        </w:rPr>
        <w:t>(6)</w:t>
      </w:r>
      <w:r w:rsidR="00196CBA">
        <w:rPr>
          <w:rFonts w:hAnsi="ＭＳ 明朝" w:hint="eastAsia"/>
          <w:bCs/>
          <w:sz w:val="22"/>
        </w:rPr>
        <w:t xml:space="preserve"> </w:t>
      </w:r>
      <w:r w:rsidRPr="003E3253">
        <w:rPr>
          <w:rFonts w:hAnsi="ＭＳ 明朝" w:hint="eastAsia"/>
          <w:color w:val="000000"/>
          <w:sz w:val="22"/>
          <w:u w:val="single"/>
        </w:rPr>
        <w:t>「過重な負担」の判断の視点</w:t>
      </w:r>
      <w:r w:rsidRPr="006F299A">
        <w:rPr>
          <w:rFonts w:hAnsi="ＭＳ 明朝" w:hint="eastAsia"/>
          <w:color w:val="000000"/>
          <w:sz w:val="22"/>
        </w:rPr>
        <w:t xml:space="preserve">　</w:t>
      </w:r>
    </w:p>
    <w:p w:rsidR="00130C22" w:rsidRPr="007D06EB" w:rsidRDefault="00130C22" w:rsidP="00543E82">
      <w:pPr>
        <w:autoSpaceDE w:val="0"/>
        <w:autoSpaceDN w:val="0"/>
        <w:adjustRightInd w:val="0"/>
        <w:ind w:leftChars="500" w:left="1200" w:firstLineChars="100" w:firstLine="220"/>
        <w:jc w:val="left"/>
        <w:rPr>
          <w:rFonts w:hAnsi="ＭＳ 明朝"/>
          <w:bCs/>
          <w:sz w:val="22"/>
        </w:rPr>
      </w:pPr>
      <w:r w:rsidRPr="001E4A07">
        <w:rPr>
          <w:rFonts w:hAnsi="ＭＳ 明朝" w:hint="eastAsia"/>
          <w:bCs/>
          <w:sz w:val="22"/>
        </w:rPr>
        <w:t>過重な負担については、</w:t>
      </w:r>
      <w:r w:rsidR="001E4A07" w:rsidRPr="001E4A07">
        <w:rPr>
          <w:rFonts w:hAnsi="ＭＳ 明朝" w:cs="MS-Mincho" w:hint="eastAsia"/>
          <w:kern w:val="0"/>
          <w:sz w:val="22"/>
          <w:lang w:bidi="as-IN"/>
        </w:rPr>
        <w:t>具体的な検討をせずに過重な負担を拡大解釈するなどして法の趣旨を損なうことなく、</w:t>
      </w:r>
      <w:r w:rsidRPr="001E4A07">
        <w:rPr>
          <w:rFonts w:hAnsi="ＭＳ 明朝" w:hint="eastAsia"/>
          <w:bCs/>
          <w:sz w:val="22"/>
        </w:rPr>
        <w:t>個別の事案ごとに、以下の要素等を考慮し、具体的</w:t>
      </w:r>
      <w:r w:rsidRPr="007D06EB">
        <w:rPr>
          <w:rFonts w:hAnsi="ＭＳ 明朝" w:hint="eastAsia"/>
          <w:bCs/>
          <w:sz w:val="22"/>
        </w:rPr>
        <w:t>場面や状況に応じて総合的・客観的に判断することが必要である。過重な負担に当たると判断した場合は、障がいのある人にその理由を説明するものとし、理解を得るよう努めることが望ましい</w:t>
      </w:r>
      <w:r w:rsidR="00B47E56">
        <w:rPr>
          <w:rFonts w:hAnsi="ＭＳ 明朝" w:hint="eastAsia"/>
          <w:bCs/>
          <w:sz w:val="22"/>
        </w:rPr>
        <w:t>。</w:t>
      </w:r>
      <w:r w:rsidR="00C32968" w:rsidRPr="007D5824">
        <w:rPr>
          <w:rFonts w:hAnsi="ＭＳ 明朝" w:hint="eastAsia"/>
          <w:color w:val="000000"/>
          <w:sz w:val="22"/>
        </w:rPr>
        <w:t>（注５）</w:t>
      </w:r>
    </w:p>
    <w:p w:rsidR="00130C22" w:rsidRPr="004735EC" w:rsidRDefault="00130C22" w:rsidP="00543E82">
      <w:pPr>
        <w:ind w:firstLineChars="500" w:firstLine="1100"/>
        <w:rPr>
          <w:rFonts w:hAnsi="ＭＳ 明朝"/>
          <w:bCs/>
          <w:spacing w:val="-4"/>
          <w:sz w:val="22"/>
        </w:rPr>
      </w:pPr>
      <w:r>
        <w:rPr>
          <w:rFonts w:hAnsi="ＭＳ 明朝" w:hint="eastAsia"/>
          <w:bCs/>
          <w:sz w:val="22"/>
        </w:rPr>
        <w:t>ア</w:t>
      </w:r>
      <w:r w:rsidR="009F5C72">
        <w:rPr>
          <w:rFonts w:hAnsi="ＭＳ 明朝" w:hint="eastAsia"/>
          <w:bCs/>
          <w:sz w:val="22"/>
        </w:rPr>
        <w:t xml:space="preserve"> </w:t>
      </w:r>
      <w:r w:rsidR="004735EC" w:rsidRPr="004735EC">
        <w:rPr>
          <w:rFonts w:hAnsi="ＭＳ 明朝" w:hint="eastAsia"/>
          <w:bCs/>
          <w:spacing w:val="-4"/>
          <w:sz w:val="22"/>
        </w:rPr>
        <w:t>事務又は事業</w:t>
      </w:r>
      <w:r w:rsidRPr="004735EC">
        <w:rPr>
          <w:rFonts w:hAnsi="ＭＳ 明朝" w:hint="eastAsia"/>
          <w:bCs/>
          <w:spacing w:val="-4"/>
          <w:sz w:val="22"/>
        </w:rPr>
        <w:t>への影響の程度（</w:t>
      </w:r>
      <w:r w:rsidR="004735EC" w:rsidRPr="004735EC">
        <w:rPr>
          <w:rFonts w:hAnsi="ＭＳ 明朝" w:hint="eastAsia"/>
          <w:bCs/>
          <w:spacing w:val="-4"/>
          <w:sz w:val="22"/>
        </w:rPr>
        <w:t>事務又は事業</w:t>
      </w:r>
      <w:r w:rsidRPr="004735EC">
        <w:rPr>
          <w:rFonts w:hAnsi="ＭＳ 明朝" w:hint="eastAsia"/>
          <w:bCs/>
          <w:spacing w:val="-4"/>
          <w:sz w:val="22"/>
        </w:rPr>
        <w:t>の目的・内容・機能を損なうか否か）</w:t>
      </w:r>
    </w:p>
    <w:p w:rsidR="00130C22" w:rsidRPr="007D06EB" w:rsidRDefault="00130C22" w:rsidP="00543E82">
      <w:pPr>
        <w:ind w:firstLineChars="500" w:firstLine="1100"/>
        <w:rPr>
          <w:rFonts w:hAnsi="ＭＳ 明朝"/>
          <w:bCs/>
          <w:sz w:val="22"/>
        </w:rPr>
      </w:pPr>
      <w:r>
        <w:rPr>
          <w:rFonts w:hAnsi="ＭＳ 明朝" w:hint="eastAsia"/>
          <w:bCs/>
          <w:sz w:val="22"/>
        </w:rPr>
        <w:t>イ</w:t>
      </w:r>
      <w:r w:rsidR="009F5C72">
        <w:rPr>
          <w:rFonts w:hAnsi="ＭＳ 明朝" w:hint="eastAsia"/>
          <w:bCs/>
          <w:sz w:val="22"/>
        </w:rPr>
        <w:t xml:space="preserve"> </w:t>
      </w:r>
      <w:r w:rsidRPr="007D06EB">
        <w:rPr>
          <w:rFonts w:hAnsi="ＭＳ 明朝" w:hint="eastAsia"/>
          <w:bCs/>
          <w:sz w:val="22"/>
        </w:rPr>
        <w:t>実現可能性の程度（物理的・技術的制約、人的・体制上の制約）</w:t>
      </w:r>
    </w:p>
    <w:p w:rsidR="00260A3B" w:rsidRPr="0039036C" w:rsidRDefault="00130C22" w:rsidP="00260A3B">
      <w:pPr>
        <w:ind w:firstLineChars="500" w:firstLine="1100"/>
        <w:rPr>
          <w:rFonts w:hAnsi="ＭＳ 明朝"/>
          <w:bCs/>
          <w:sz w:val="22"/>
        </w:rPr>
      </w:pPr>
      <w:r>
        <w:rPr>
          <w:rFonts w:hAnsi="ＭＳ 明朝" w:hint="eastAsia"/>
          <w:bCs/>
          <w:sz w:val="22"/>
        </w:rPr>
        <w:t>ウ</w:t>
      </w:r>
      <w:r w:rsidR="009F5C72">
        <w:rPr>
          <w:rFonts w:hAnsi="ＭＳ 明朝" w:hint="eastAsia"/>
          <w:bCs/>
          <w:sz w:val="22"/>
        </w:rPr>
        <w:t xml:space="preserve"> </w:t>
      </w:r>
      <w:r w:rsidRPr="007D06EB">
        <w:rPr>
          <w:rFonts w:hAnsi="ＭＳ 明朝" w:hint="eastAsia"/>
          <w:bCs/>
          <w:sz w:val="22"/>
        </w:rPr>
        <w:t>費用・負担の程度</w:t>
      </w:r>
    </w:p>
    <w:p w:rsidR="0039036C" w:rsidRDefault="0039036C" w:rsidP="0039036C">
      <w:pPr>
        <w:spacing w:line="240" w:lineRule="exact"/>
        <w:ind w:leftChars="-250" w:left="-600" w:rightChars="129" w:right="310" w:firstLineChars="108" w:firstLine="239"/>
        <w:rPr>
          <w:rStyle w:val="st1"/>
          <w:rFonts w:ascii="HG丸ｺﾞｼｯｸM-PRO" w:eastAsia="HG丸ｺﾞｼｯｸM-PRO" w:hAnsi="ＭＳ ゴシック" w:cs="Arial"/>
          <w:sz w:val="22"/>
        </w:rPr>
      </w:pPr>
      <w:r>
        <w:rPr>
          <w:rFonts w:hAnsi="ＭＳ 明朝"/>
          <w:b/>
          <w:strike/>
          <w:noProof/>
          <w:color w:val="000000"/>
          <w:sz w:val="22"/>
        </w:rPr>
        <mc:AlternateContent>
          <mc:Choice Requires="wps">
            <w:drawing>
              <wp:anchor distT="0" distB="0" distL="114300" distR="114300" simplePos="0" relativeHeight="251707392" behindDoc="0" locked="0" layoutInCell="1" allowOverlap="1" wp14:anchorId="7DAD89D7" wp14:editId="058DF645">
                <wp:simplePos x="0" y="0"/>
                <wp:positionH relativeFrom="column">
                  <wp:posOffset>-609600</wp:posOffset>
                </wp:positionH>
                <wp:positionV relativeFrom="paragraph">
                  <wp:posOffset>34290</wp:posOffset>
                </wp:positionV>
                <wp:extent cx="6934200" cy="635"/>
                <wp:effectExtent l="5080" t="8255" r="13970" b="10160"/>
                <wp:wrapNone/>
                <wp:docPr id="9"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43D68" id="AutoShape 203" o:spid="_x0000_s1026" type="#_x0000_t32" style="position:absolute;left:0;text-align:left;margin-left:-48pt;margin-top:2.7pt;width:546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IcIQIAAD8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"/>
            </w:pict>
          </mc:Fallback>
        </mc:AlternateContent>
      </w:r>
    </w:p>
    <w:p w:rsidR="0039036C" w:rsidRDefault="0039036C" w:rsidP="0039036C">
      <w:pPr>
        <w:spacing w:line="300" w:lineRule="exact"/>
        <w:ind w:leftChars="-1" w:left="479" w:hangingChars="229" w:hanging="481"/>
        <w:rPr>
          <w:rFonts w:hAnsi="ＭＳ 明朝"/>
          <w:sz w:val="21"/>
          <w:szCs w:val="21"/>
        </w:rPr>
      </w:pPr>
      <w:r w:rsidRPr="00F75F0A">
        <w:rPr>
          <w:rFonts w:hAnsi="ＭＳ 明朝" w:hint="eastAsia"/>
          <w:sz w:val="21"/>
          <w:szCs w:val="21"/>
        </w:rPr>
        <w:t>注</w:t>
      </w:r>
      <w:r>
        <w:rPr>
          <w:rFonts w:hAnsi="ＭＳ 明朝" w:hint="eastAsia"/>
          <w:sz w:val="21"/>
          <w:szCs w:val="21"/>
        </w:rPr>
        <w:t>４</w:t>
      </w:r>
      <w:r w:rsidRPr="00F75F0A">
        <w:rPr>
          <w:rFonts w:hAnsi="ＭＳ 明朝" w:hint="eastAsia"/>
          <w:sz w:val="21"/>
          <w:szCs w:val="21"/>
        </w:rPr>
        <w:t xml:space="preserve">　「意思の</w:t>
      </w:r>
      <w:r w:rsidRPr="00F75F0A">
        <w:rPr>
          <w:rFonts w:hAnsi="ＭＳ 明朝" w:hint="eastAsia"/>
          <w:color w:val="000000"/>
          <w:sz w:val="21"/>
          <w:szCs w:val="21"/>
        </w:rPr>
        <w:t>表明」</w:t>
      </w:r>
      <w:r>
        <w:rPr>
          <w:rFonts w:hAnsi="ＭＳ 明朝" w:hint="eastAsia"/>
          <w:color w:val="000000"/>
          <w:sz w:val="21"/>
          <w:szCs w:val="21"/>
        </w:rPr>
        <w:t>と</w:t>
      </w:r>
      <w:r w:rsidRPr="00F75F0A">
        <w:rPr>
          <w:rFonts w:hAnsi="ＭＳ 明朝" w:hint="eastAsia"/>
          <w:color w:val="000000"/>
          <w:sz w:val="21"/>
          <w:szCs w:val="21"/>
        </w:rPr>
        <w:t>は、言語（手話</w:t>
      </w:r>
      <w:r w:rsidRPr="00F75F0A">
        <w:rPr>
          <w:rFonts w:hAnsi="ＭＳ 明朝" w:hint="eastAsia"/>
          <w:sz w:val="21"/>
          <w:szCs w:val="21"/>
        </w:rPr>
        <w:t>を含む。）のほか、点字、拡大文字、筆談、実物の提示や身振りサイン等による合図、触覚による意思伝達などの必要な手段（通訳を介するものを含む。）により伝えられる</w:t>
      </w:r>
      <w:r w:rsidRPr="00F75F0A">
        <w:rPr>
          <w:rFonts w:hAnsi="ＭＳ 明朝" w:hint="eastAsia"/>
          <w:color w:val="000000"/>
          <w:sz w:val="21"/>
          <w:szCs w:val="21"/>
        </w:rPr>
        <w:t>もの。（</w:t>
      </w:r>
      <w:r w:rsidRPr="00F75F0A">
        <w:rPr>
          <w:rFonts w:hAnsi="ＭＳ 明朝" w:hint="eastAsia"/>
          <w:sz w:val="21"/>
          <w:szCs w:val="21"/>
        </w:rPr>
        <w:t>障がいのある人の家族、</w:t>
      </w:r>
      <w:r>
        <w:rPr>
          <w:rFonts w:hAnsi="ＭＳ 明朝" w:hint="eastAsia"/>
          <w:sz w:val="21"/>
          <w:szCs w:val="21"/>
        </w:rPr>
        <w:t>支援者・</w:t>
      </w:r>
      <w:r w:rsidRPr="00F75F0A">
        <w:rPr>
          <w:rFonts w:hAnsi="ＭＳ 明朝" w:hint="eastAsia"/>
          <w:sz w:val="21"/>
          <w:szCs w:val="21"/>
        </w:rPr>
        <w:t>介助者</w:t>
      </w:r>
      <w:r>
        <w:rPr>
          <w:rFonts w:hAnsi="ＭＳ 明朝" w:hint="eastAsia"/>
          <w:sz w:val="21"/>
          <w:szCs w:val="21"/>
        </w:rPr>
        <w:t>、法定代理人</w:t>
      </w:r>
      <w:r w:rsidRPr="00F75F0A">
        <w:rPr>
          <w:rFonts w:hAnsi="ＭＳ 明朝" w:hint="eastAsia"/>
          <w:sz w:val="21"/>
          <w:szCs w:val="21"/>
        </w:rPr>
        <w:t>等、コミュニケーションを支援する者が本人を補佐して行う意思の表明も含む。）</w:t>
      </w:r>
    </w:p>
    <w:p w:rsidR="00CA0609" w:rsidRDefault="00C32968" w:rsidP="00543E82">
      <w:pPr>
        <w:autoSpaceDE w:val="0"/>
        <w:autoSpaceDN w:val="0"/>
        <w:adjustRightInd w:val="0"/>
        <w:ind w:left="479" w:hangingChars="228" w:hanging="479"/>
        <w:jc w:val="left"/>
        <w:rPr>
          <w:rFonts w:hAnsi="ＭＳ 明朝" w:cs="MS-Mincho"/>
          <w:kern w:val="0"/>
          <w:sz w:val="21"/>
          <w:szCs w:val="21"/>
          <w:lang w:bidi="as-IN"/>
        </w:rPr>
      </w:pPr>
      <w:r w:rsidRPr="00C32968">
        <w:rPr>
          <w:rFonts w:hAnsi="ＭＳ 明朝" w:hint="eastAsia"/>
          <w:color w:val="000000"/>
          <w:sz w:val="21"/>
          <w:szCs w:val="21"/>
        </w:rPr>
        <w:t>注５</w:t>
      </w:r>
      <w:r>
        <w:rPr>
          <w:rFonts w:hAnsi="ＭＳ 明朝" w:hint="eastAsia"/>
          <w:color w:val="000000"/>
          <w:sz w:val="21"/>
          <w:szCs w:val="21"/>
        </w:rPr>
        <w:t xml:space="preserve">　本要領</w:t>
      </w:r>
      <w:r w:rsidRPr="00C32968">
        <w:rPr>
          <w:rFonts w:hAnsi="ＭＳ 明朝" w:cs="MS-Mincho" w:hint="eastAsia"/>
          <w:kern w:val="0"/>
          <w:sz w:val="21"/>
          <w:szCs w:val="21"/>
          <w:lang w:bidi="as-IN"/>
        </w:rPr>
        <w:t>中、「望ましい</w:t>
      </w:r>
      <w:r w:rsidR="00B47E56">
        <w:rPr>
          <w:rFonts w:hAnsi="ＭＳ 明朝" w:cs="MS-Mincho" w:hint="eastAsia"/>
          <w:kern w:val="0"/>
          <w:sz w:val="21"/>
          <w:szCs w:val="21"/>
          <w:lang w:bidi="as-IN"/>
        </w:rPr>
        <w:t>。</w:t>
      </w:r>
      <w:r w:rsidRPr="00C32968">
        <w:rPr>
          <w:rFonts w:hAnsi="ＭＳ 明朝" w:cs="MS-Mincho" w:hint="eastAsia"/>
          <w:kern w:val="0"/>
          <w:sz w:val="21"/>
          <w:szCs w:val="21"/>
          <w:lang w:bidi="as-IN"/>
        </w:rPr>
        <w:t>」と記載している内容は、それを実施しない場合であっても、法に反すると判断されることはないが、障害者基本法（昭和４５年法律第８４号）の基本的な理念及び法の目的を踏まえ、できるだけ取り組むことが望まれることを意味する。</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576536" w:rsidRPr="009C01F4" w:rsidTr="002B4846">
        <w:trPr>
          <w:trHeight w:val="2915"/>
        </w:trPr>
        <w:tc>
          <w:tcPr>
            <w:tcW w:w="8931" w:type="dxa"/>
          </w:tcPr>
          <w:p w:rsidR="00846A3F" w:rsidRPr="009C01F4" w:rsidRDefault="00576536" w:rsidP="00576536">
            <w:pPr>
              <w:jc w:val="left"/>
              <w:rPr>
                <w:rFonts w:ascii="ＭＳ ゴシック" w:eastAsia="ＭＳ ゴシック" w:hAnsi="ＭＳ ゴシック"/>
                <w:b/>
                <w:sz w:val="22"/>
              </w:rPr>
            </w:pPr>
            <w:r w:rsidRPr="009C01F4">
              <w:rPr>
                <w:rFonts w:ascii="ＭＳ ゴシック" w:eastAsia="ＭＳ ゴシック" w:hAnsi="ＭＳ ゴシック" w:hint="eastAsia"/>
                <w:b/>
                <w:color w:val="000000"/>
                <w:sz w:val="22"/>
              </w:rPr>
              <w:lastRenderedPageBreak/>
              <w:t>■</w:t>
            </w:r>
            <w:r w:rsidR="00AC4DA3">
              <w:rPr>
                <w:rFonts w:ascii="ＭＳ ゴシック" w:eastAsia="ＭＳ ゴシック" w:hAnsi="ＭＳ ゴシック" w:hint="eastAsia"/>
                <w:b/>
                <w:sz w:val="22"/>
              </w:rPr>
              <w:t>求められる</w:t>
            </w:r>
            <w:r w:rsidR="007B762E" w:rsidRPr="009C01F4">
              <w:rPr>
                <w:rFonts w:ascii="ＭＳ ゴシック" w:eastAsia="ＭＳ ゴシック" w:hAnsi="ＭＳ ゴシック" w:hint="eastAsia"/>
                <w:b/>
                <w:sz w:val="22"/>
              </w:rPr>
              <w:t>合理的配慮</w:t>
            </w:r>
            <w:r w:rsidR="007B762E">
              <w:rPr>
                <w:rFonts w:ascii="ＭＳ ゴシック" w:eastAsia="ＭＳ ゴシック" w:hAnsi="ＭＳ ゴシック" w:hint="eastAsia"/>
                <w:b/>
                <w:sz w:val="22"/>
              </w:rPr>
              <w:t>の例</w:t>
            </w:r>
            <w:r w:rsidR="00547282" w:rsidRPr="009C01F4">
              <w:rPr>
                <w:rFonts w:ascii="ＭＳ ゴシック" w:eastAsia="ＭＳ ゴシック" w:hAnsi="ＭＳ ゴシック" w:hint="eastAsia"/>
                <w:b/>
                <w:sz w:val="22"/>
              </w:rPr>
              <w:t>（代替措置・事前的措置を含む。）</w:t>
            </w:r>
          </w:p>
          <w:p w:rsidR="00C22341" w:rsidRPr="00C22341" w:rsidRDefault="00C22341" w:rsidP="00C22341">
            <w:pPr>
              <w:autoSpaceDE w:val="0"/>
              <w:autoSpaceDN w:val="0"/>
              <w:adjustRightInd w:val="0"/>
              <w:ind w:leftChars="100" w:left="240" w:firstLineChars="100" w:firstLine="220"/>
              <w:jc w:val="left"/>
              <w:rPr>
                <w:rFonts w:hAnsi="ＭＳ 明朝" w:cs="ＭＳ明朝"/>
                <w:kern w:val="0"/>
                <w:sz w:val="22"/>
                <w:lang w:bidi="as-IN"/>
              </w:rPr>
            </w:pPr>
            <w:r>
              <w:rPr>
                <w:rFonts w:hAnsi="ＭＳ 明朝" w:cs="ＭＳ明朝" w:hint="eastAsia"/>
                <w:kern w:val="0"/>
                <w:sz w:val="22"/>
                <w:lang w:bidi="as-IN"/>
              </w:rPr>
              <w:t>３</w:t>
            </w:r>
            <w:r w:rsidRPr="00C22341">
              <w:rPr>
                <w:rFonts w:hAnsi="ＭＳ 明朝" w:cs="ＭＳ明朝" w:hint="eastAsia"/>
                <w:kern w:val="0"/>
                <w:sz w:val="22"/>
                <w:lang w:bidi="as-IN"/>
              </w:rPr>
              <w:t>で示したとおり、合理的配慮は、障</w:t>
            </w:r>
            <w:r w:rsidR="008259DD">
              <w:rPr>
                <w:rFonts w:hAnsi="ＭＳ 明朝" w:cs="ＭＳ明朝" w:hint="eastAsia"/>
                <w:kern w:val="0"/>
                <w:sz w:val="22"/>
                <w:lang w:bidi="as-IN"/>
              </w:rPr>
              <w:t>がい</w:t>
            </w:r>
            <w:r w:rsidRPr="00C22341">
              <w:rPr>
                <w:rFonts w:hAnsi="ＭＳ 明朝" w:cs="ＭＳ明朝" w:hint="eastAsia"/>
                <w:kern w:val="0"/>
                <w:sz w:val="22"/>
                <w:lang w:bidi="as-IN"/>
              </w:rPr>
              <w:t>の特性や社会的障壁の除去が求められる具体的場面や状況に応じて異なり、多様かつ個別性の高いものであるが、具体例としては、次のようなものがある。</w:t>
            </w:r>
          </w:p>
          <w:p w:rsidR="00C22341" w:rsidRPr="00C22341" w:rsidRDefault="00C22341" w:rsidP="00C22341">
            <w:pPr>
              <w:autoSpaceDE w:val="0"/>
              <w:autoSpaceDN w:val="0"/>
              <w:adjustRightInd w:val="0"/>
              <w:ind w:leftChars="100" w:left="240" w:firstLineChars="100" w:firstLine="220"/>
              <w:jc w:val="left"/>
              <w:rPr>
                <w:rFonts w:hAnsi="ＭＳ 明朝"/>
                <w:spacing w:val="-6"/>
                <w:sz w:val="22"/>
              </w:rPr>
            </w:pPr>
            <w:r w:rsidRPr="00C22341">
              <w:rPr>
                <w:rFonts w:hAnsi="ＭＳ 明朝" w:cs="ＭＳ明朝" w:hint="eastAsia"/>
                <w:kern w:val="0"/>
                <w:sz w:val="22"/>
                <w:lang w:bidi="as-IN"/>
              </w:rPr>
              <w:t>なお、記載した具体例については、</w:t>
            </w:r>
            <w:r>
              <w:rPr>
                <w:rFonts w:hAnsi="ＭＳ 明朝" w:cs="ＭＳ明朝" w:hint="eastAsia"/>
                <w:kern w:val="0"/>
                <w:sz w:val="22"/>
                <w:lang w:bidi="as-IN"/>
              </w:rPr>
              <w:t>３</w:t>
            </w:r>
            <w:r w:rsidRPr="00C22341">
              <w:rPr>
                <w:rFonts w:hAnsi="ＭＳ 明朝" w:cs="ＭＳ明朝" w:hint="eastAsia"/>
                <w:kern w:val="0"/>
                <w:sz w:val="22"/>
                <w:lang w:bidi="as-IN"/>
              </w:rPr>
              <w:t>で示した過重な負担が存在しないことを前提としていること、また、これらはあくまでも例示であり、記載されている具体例だけに限られるものではないことに留意する必要がある。</w:t>
            </w:r>
          </w:p>
          <w:p w:rsidR="00DB05FC" w:rsidRPr="00AC6603" w:rsidRDefault="00DB05FC" w:rsidP="00DB05FC">
            <w:pPr>
              <w:ind w:leftChars="100" w:left="448" w:hangingChars="100" w:hanging="208"/>
              <w:jc w:val="left"/>
              <w:rPr>
                <w:rFonts w:hAnsi="ＭＳ 明朝"/>
                <w:bCs/>
                <w:sz w:val="22"/>
              </w:rPr>
            </w:pPr>
            <w:r w:rsidRPr="00AC6603">
              <w:rPr>
                <w:rFonts w:hAnsi="ＭＳ 明朝" w:hint="eastAsia"/>
                <w:spacing w:val="-6"/>
                <w:sz w:val="22"/>
              </w:rPr>
              <w:t>※各所属における実際の対応に当たっては、資料編</w:t>
            </w:r>
            <w:r w:rsidRPr="00AC6603">
              <w:rPr>
                <w:rFonts w:hAnsi="ＭＳ 明朝" w:hint="eastAsia"/>
                <w:bCs/>
                <w:sz w:val="22"/>
              </w:rPr>
              <w:t>＜障がいのある人への配慮のチェックリスト＞</w:t>
            </w:r>
            <w:r w:rsidR="007376C2" w:rsidRPr="00AC6603">
              <w:rPr>
                <w:rFonts w:hAnsi="ＭＳ 明朝" w:hint="eastAsia"/>
                <w:bCs/>
                <w:sz w:val="22"/>
              </w:rPr>
              <w:t>（</w:t>
            </w:r>
            <w:r w:rsidR="00761BA1">
              <w:rPr>
                <w:rFonts w:hAnsi="ＭＳ 明朝" w:hint="eastAsia"/>
                <w:bCs/>
                <w:sz w:val="22"/>
              </w:rPr>
              <w:t>P16</w:t>
            </w:r>
            <w:r w:rsidR="007376C2" w:rsidRPr="00AC6603">
              <w:rPr>
                <w:rFonts w:hAnsi="ＭＳ 明朝" w:hint="eastAsia"/>
                <w:bCs/>
                <w:sz w:val="22"/>
              </w:rPr>
              <w:t>～</w:t>
            </w:r>
            <w:r w:rsidR="00761BA1">
              <w:rPr>
                <w:rFonts w:hAnsi="ＭＳ 明朝" w:hint="eastAsia"/>
                <w:bCs/>
                <w:sz w:val="22"/>
              </w:rPr>
              <w:t>P19</w:t>
            </w:r>
            <w:r w:rsidR="007376C2" w:rsidRPr="00AC6603">
              <w:rPr>
                <w:rFonts w:hAnsi="ＭＳ 明朝" w:hint="eastAsia"/>
                <w:bCs/>
                <w:sz w:val="22"/>
              </w:rPr>
              <w:t>）</w:t>
            </w:r>
            <w:r w:rsidRPr="00AC6603">
              <w:rPr>
                <w:rFonts w:hAnsi="ＭＳ 明朝" w:hint="eastAsia"/>
                <w:bCs/>
                <w:sz w:val="22"/>
              </w:rPr>
              <w:t>を活用すること。</w:t>
            </w:r>
          </w:p>
          <w:p w:rsidR="00A52173" w:rsidRDefault="00A52173" w:rsidP="00DB05FC">
            <w:pPr>
              <w:jc w:val="left"/>
              <w:rPr>
                <w:rFonts w:hAnsi="ＭＳ 明朝"/>
                <w:spacing w:val="-6"/>
                <w:sz w:val="22"/>
              </w:rPr>
            </w:pPr>
          </w:p>
          <w:p w:rsidR="00576536" w:rsidRPr="009C01F4" w:rsidRDefault="00F772F0" w:rsidP="00576536">
            <w:pPr>
              <w:jc w:val="left"/>
              <w:rPr>
                <w:rFonts w:hAnsi="ＭＳ 明朝"/>
                <w:spacing w:val="-6"/>
                <w:sz w:val="22"/>
              </w:rPr>
            </w:pPr>
            <w:r>
              <w:rPr>
                <w:rFonts w:hAnsi="ＭＳ 明朝"/>
                <w:noProof/>
                <w:sz w:val="22"/>
              </w:rPr>
              <mc:AlternateContent>
                <mc:Choice Requires="wps">
                  <w:drawing>
                    <wp:anchor distT="0" distB="0" distL="114300" distR="114300" simplePos="0" relativeHeight="251679744" behindDoc="0" locked="0" layoutInCell="1" allowOverlap="1">
                      <wp:simplePos x="0" y="0"/>
                      <wp:positionH relativeFrom="column">
                        <wp:posOffset>51435</wp:posOffset>
                      </wp:positionH>
                      <wp:positionV relativeFrom="paragraph">
                        <wp:posOffset>194945</wp:posOffset>
                      </wp:positionV>
                      <wp:extent cx="2105025" cy="285750"/>
                      <wp:effectExtent l="0" t="0" r="28575" b="19050"/>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285750"/>
                              </a:xfrm>
                              <a:prstGeom prst="roundRect">
                                <a:avLst/>
                              </a:prstGeom>
                              <a:solidFill>
                                <a:schemeClr val="bg1">
                                  <a:lumMod val="8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5103" w:rsidRPr="00C7425D" w:rsidRDefault="00635103" w:rsidP="00E10EDE">
                                  <w:pPr>
                                    <w:jc w:val="center"/>
                                    <w:rPr>
                                      <w:rFonts w:asciiTheme="majorEastAsia" w:eastAsiaTheme="majorEastAsia" w:hAnsiTheme="majorEastAsia"/>
                                      <w:b/>
                                      <w:szCs w:val="24"/>
                                    </w:rPr>
                                  </w:pPr>
                                  <w:r w:rsidRPr="00C7425D">
                                    <w:rPr>
                                      <w:rFonts w:asciiTheme="majorEastAsia" w:eastAsiaTheme="majorEastAsia" w:hAnsiTheme="majorEastAsia" w:hint="eastAsia"/>
                                      <w:b/>
                                      <w:szCs w:val="24"/>
                                    </w:rPr>
                                    <w:t>案内（入口・受付）</w:t>
                                  </w:r>
                                  <w:r>
                                    <w:rPr>
                                      <w:rFonts w:asciiTheme="majorEastAsia" w:eastAsiaTheme="majorEastAsia" w:hAnsiTheme="majorEastAsia" w:hint="eastAsia"/>
                                      <w:b/>
                                      <w:szCs w:val="24"/>
                                    </w:rPr>
                                    <w:t>・</w:t>
                                  </w:r>
                                  <w:r w:rsidRPr="00C7425D">
                                    <w:rPr>
                                      <w:rFonts w:asciiTheme="majorEastAsia" w:eastAsiaTheme="majorEastAsia" w:hAnsiTheme="majorEastAsia" w:hint="eastAsia"/>
                                      <w:b/>
                                      <w:szCs w:val="24"/>
                                    </w:rPr>
                                    <w:t>誘導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29" style="position:absolute;margin-left:4.05pt;margin-top:15.35pt;width:165.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" fillcolor="#d8d8d8 [2732]" strokecolor="black [3213]" strokeweight="1pt">
                      <v:path arrowok="t"/>
                      <v:textbox inset="0,0,0,0">
                        <w:txbxContent>
                          <w:p w:rsidR="00635103" w:rsidRPr="00C7425D" w:rsidRDefault="00635103" w:rsidP="00E10EDE">
                            <w:pPr>
                              <w:jc w:val="center"/>
                              <w:rPr>
                                <w:rFonts w:asciiTheme="majorEastAsia" w:eastAsiaTheme="majorEastAsia" w:hAnsiTheme="majorEastAsia"/>
                                <w:b/>
                                <w:szCs w:val="24"/>
                              </w:rPr>
                            </w:pPr>
                            <w:r w:rsidRPr="00C7425D">
                              <w:rPr>
                                <w:rFonts w:asciiTheme="majorEastAsia" w:eastAsiaTheme="majorEastAsia" w:hAnsiTheme="majorEastAsia" w:hint="eastAsia"/>
                                <w:b/>
                                <w:szCs w:val="24"/>
                              </w:rPr>
                              <w:t>案内（入口・受付）</w:t>
                            </w:r>
                            <w:r>
                              <w:rPr>
                                <w:rFonts w:asciiTheme="majorEastAsia" w:eastAsiaTheme="majorEastAsia" w:hAnsiTheme="majorEastAsia" w:hint="eastAsia"/>
                                <w:b/>
                                <w:szCs w:val="24"/>
                              </w:rPr>
                              <w:t>・</w:t>
                            </w:r>
                            <w:r w:rsidRPr="00C7425D">
                              <w:rPr>
                                <w:rFonts w:asciiTheme="majorEastAsia" w:eastAsiaTheme="majorEastAsia" w:hAnsiTheme="majorEastAsia" w:hint="eastAsia"/>
                                <w:b/>
                                <w:szCs w:val="24"/>
                              </w:rPr>
                              <w:t>誘導</w:t>
                            </w:r>
                          </w:p>
                        </w:txbxContent>
                      </v:textbox>
                    </v:roundrect>
                  </w:pict>
                </mc:Fallback>
              </mc:AlternateContent>
            </w:r>
          </w:p>
          <w:p w:rsidR="00260799" w:rsidRPr="002A5E00" w:rsidRDefault="00260799"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sz w:val="22"/>
              </w:rPr>
            </w:pPr>
          </w:p>
          <w:p w:rsidR="00015A51" w:rsidRDefault="00015A51" w:rsidP="00015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sz w:val="22"/>
              </w:rPr>
            </w:pPr>
            <w:r>
              <w:rPr>
                <w:rFonts w:hAnsi="ＭＳ 明朝" w:hint="eastAsia"/>
                <w:sz w:val="22"/>
              </w:rPr>
              <w:t>・</w:t>
            </w:r>
            <w:r w:rsidR="0085093F" w:rsidRPr="00FE3548">
              <w:rPr>
                <w:rFonts w:hAnsi="ＭＳ 明朝" w:hint="eastAsia"/>
                <w:sz w:val="22"/>
              </w:rPr>
              <w:t>配架棚の高い所に置かれたパンフレット等を取って渡す。パンフレット等の位置</w:t>
            </w:r>
            <w:r w:rsidR="0085093F" w:rsidRPr="00773483">
              <w:rPr>
                <w:rFonts w:hAnsi="ＭＳ 明朝" w:hint="eastAsia"/>
                <w:sz w:val="22"/>
              </w:rPr>
              <w:t>を分かりやすく伝える。</w:t>
            </w:r>
          </w:p>
          <w:p w:rsidR="0085093F" w:rsidRPr="00773483" w:rsidRDefault="00015A51" w:rsidP="00015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spacing w:val="-2"/>
                <w:kern w:val="0"/>
                <w:sz w:val="22"/>
                <w:lang w:bidi="as-IN"/>
              </w:rPr>
            </w:pPr>
            <w:r>
              <w:rPr>
                <w:rFonts w:hAnsi="ＭＳ 明朝" w:cs="ＭＳ ゴシック" w:hint="eastAsia"/>
                <w:kern w:val="0"/>
                <w:sz w:val="22"/>
                <w:lang w:bidi="as-IN"/>
              </w:rPr>
              <w:t>・</w:t>
            </w:r>
            <w:r w:rsidR="0085093F" w:rsidRPr="00773483">
              <w:rPr>
                <w:rFonts w:hAnsi="ＭＳ 明朝" w:cs="ＭＳ ゴシック"/>
                <w:kern w:val="0"/>
                <w:sz w:val="22"/>
                <w:lang w:bidi="as-IN"/>
              </w:rPr>
              <w:t>目的の場所までの案内の際に、障がいのある人の歩行速度に合わせた速度で歩</w:t>
            </w:r>
            <w:r w:rsidR="00141D0E" w:rsidRPr="00996CE5">
              <w:rPr>
                <w:rFonts w:hAnsi="ＭＳ 明朝" w:cs="ＭＳ ゴシック" w:hint="eastAsia"/>
                <w:spacing w:val="-2"/>
                <w:kern w:val="0"/>
                <w:sz w:val="22"/>
                <w:lang w:bidi="as-IN"/>
              </w:rPr>
              <w:t>く</w:t>
            </w:r>
            <w:r w:rsidR="004C3B00">
              <w:rPr>
                <w:rFonts w:hAnsi="ＭＳ 明朝" w:cs="ＭＳ ゴシック"/>
                <w:spacing w:val="-2"/>
                <w:kern w:val="0"/>
                <w:sz w:val="22"/>
                <w:lang w:bidi="as-IN"/>
              </w:rPr>
              <w:t>、前後・左右・距離の位置取りについて、障がいのある人の希望を</w:t>
            </w:r>
            <w:r w:rsidR="004C3B00">
              <w:rPr>
                <w:rFonts w:hAnsi="ＭＳ 明朝" w:cs="ＭＳ ゴシック" w:hint="eastAsia"/>
                <w:spacing w:val="-2"/>
                <w:kern w:val="0"/>
                <w:sz w:val="22"/>
                <w:lang w:bidi="as-IN"/>
              </w:rPr>
              <w:t>聞</w:t>
            </w:r>
            <w:r w:rsidR="004C3B00" w:rsidRPr="00996CE5">
              <w:rPr>
                <w:rFonts w:hAnsi="ＭＳ 明朝" w:cs="ＭＳ ゴシック" w:hint="eastAsia"/>
                <w:spacing w:val="-2"/>
                <w:kern w:val="0"/>
                <w:sz w:val="22"/>
                <w:lang w:bidi="as-IN"/>
              </w:rPr>
              <w:t>く</w:t>
            </w:r>
            <w:r w:rsidR="0085093F" w:rsidRPr="00773483">
              <w:rPr>
                <w:rFonts w:hAnsi="ＭＳ 明朝" w:cs="ＭＳ ゴシック"/>
                <w:spacing w:val="-2"/>
                <w:kern w:val="0"/>
                <w:sz w:val="22"/>
                <w:lang w:bidi="as-IN"/>
              </w:rPr>
              <w:t>。</w:t>
            </w:r>
          </w:p>
          <w:p w:rsidR="00576536" w:rsidRDefault="00106C19" w:rsidP="009C01F4">
            <w:pPr>
              <w:ind w:left="284" w:hangingChars="129" w:hanging="284"/>
              <w:rPr>
                <w:rFonts w:hAnsi="ＭＳ 明朝" w:cs="ＭＳ ゴシック"/>
                <w:kern w:val="0"/>
                <w:sz w:val="22"/>
                <w:lang w:bidi="as-IN"/>
              </w:rPr>
            </w:pPr>
            <w:r>
              <w:rPr>
                <w:rFonts w:hAnsi="ＭＳ 明朝" w:hint="eastAsia"/>
                <w:sz w:val="22"/>
              </w:rPr>
              <w:t>・</w:t>
            </w:r>
            <w:r w:rsidR="009D3E3B">
              <w:rPr>
                <w:rFonts w:hAnsi="ＭＳ 明朝" w:hint="eastAsia"/>
                <w:sz w:val="22"/>
              </w:rPr>
              <w:t>庁舎の入口や</w:t>
            </w:r>
            <w:r w:rsidRPr="00385B6F">
              <w:rPr>
                <w:rFonts w:hAnsi="ＭＳ 明朝" w:cs="ＭＳ ゴシック"/>
                <w:kern w:val="0"/>
                <w:sz w:val="22"/>
                <w:lang w:bidi="as-IN"/>
              </w:rPr>
              <w:t>駐車場などで通常</w:t>
            </w:r>
            <w:r w:rsidR="00141D0E" w:rsidRPr="00996CE5">
              <w:rPr>
                <w:rFonts w:hAnsi="ＭＳ 明朝" w:cs="ＭＳ ゴシック" w:hint="eastAsia"/>
                <w:kern w:val="0"/>
                <w:sz w:val="22"/>
                <w:lang w:bidi="as-IN"/>
              </w:rPr>
              <w:t>は</w:t>
            </w:r>
            <w:r w:rsidRPr="00385B6F">
              <w:rPr>
                <w:rFonts w:hAnsi="ＭＳ 明朝" w:cs="ＭＳ ゴシック"/>
                <w:kern w:val="0"/>
                <w:sz w:val="22"/>
                <w:lang w:bidi="as-IN"/>
              </w:rPr>
              <w:t>、口頭で行</w:t>
            </w:r>
            <w:r w:rsidR="00141D0E" w:rsidRPr="00996CE5">
              <w:rPr>
                <w:rFonts w:hAnsi="ＭＳ 明朝" w:cs="ＭＳ ゴシック" w:hint="eastAsia"/>
                <w:kern w:val="0"/>
                <w:sz w:val="22"/>
                <w:lang w:bidi="as-IN"/>
              </w:rPr>
              <w:t>っている</w:t>
            </w:r>
            <w:r w:rsidRPr="00385B6F">
              <w:rPr>
                <w:rFonts w:hAnsi="ＭＳ 明朝" w:cs="ＭＳ ゴシック"/>
                <w:kern w:val="0"/>
                <w:sz w:val="22"/>
                <w:lang w:bidi="as-IN"/>
              </w:rPr>
              <w:t>案内を、メモ</w:t>
            </w:r>
            <w:r w:rsidR="00141D0E" w:rsidRPr="00996CE5">
              <w:rPr>
                <w:rFonts w:hAnsi="ＭＳ 明朝" w:cs="ＭＳ ゴシック" w:hint="eastAsia"/>
                <w:kern w:val="0"/>
                <w:sz w:val="22"/>
                <w:lang w:bidi="as-IN"/>
              </w:rPr>
              <w:t>に</w:t>
            </w:r>
            <w:r w:rsidRPr="00385B6F">
              <w:rPr>
                <w:rFonts w:hAnsi="ＭＳ 明朝" w:cs="ＭＳ ゴシック"/>
                <w:kern w:val="0"/>
                <w:sz w:val="22"/>
                <w:lang w:bidi="as-IN"/>
              </w:rPr>
              <w:t>して渡す。</w:t>
            </w:r>
          </w:p>
          <w:p w:rsidR="00C22341" w:rsidRDefault="00C22341" w:rsidP="009C01F4">
            <w:pPr>
              <w:ind w:left="284" w:hangingChars="129" w:hanging="284"/>
              <w:rPr>
                <w:rFonts w:hAnsi="ＭＳ 明朝"/>
                <w:sz w:val="22"/>
              </w:rPr>
            </w:pPr>
          </w:p>
          <w:p w:rsidR="00356210" w:rsidRPr="009C01F4" w:rsidRDefault="00F772F0" w:rsidP="009C01F4">
            <w:pPr>
              <w:ind w:left="284" w:hangingChars="129" w:hanging="284"/>
              <w:rPr>
                <w:rFonts w:hAnsi="ＭＳ 明朝"/>
                <w:sz w:val="22"/>
              </w:rPr>
            </w:pPr>
            <w:r>
              <w:rPr>
                <w:rFonts w:hAnsi="ＭＳ 明朝"/>
                <w:noProof/>
                <w:sz w:val="22"/>
              </w:rPr>
              <mc:AlternateContent>
                <mc:Choice Requires="wps">
                  <w:drawing>
                    <wp:anchor distT="0" distB="0" distL="114300" distR="114300" simplePos="0" relativeHeight="251684864" behindDoc="0" locked="0" layoutInCell="1" allowOverlap="1">
                      <wp:simplePos x="0" y="0"/>
                      <wp:positionH relativeFrom="column">
                        <wp:posOffset>51435</wp:posOffset>
                      </wp:positionH>
                      <wp:positionV relativeFrom="paragraph">
                        <wp:posOffset>176530</wp:posOffset>
                      </wp:positionV>
                      <wp:extent cx="2162175" cy="314325"/>
                      <wp:effectExtent l="0" t="0" r="28575" b="28575"/>
                      <wp:wrapNone/>
                      <wp:docPr id="6"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314325"/>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5103" w:rsidRPr="00C7425D" w:rsidRDefault="00635103" w:rsidP="00353361">
                                  <w:pPr>
                                    <w:jc w:val="center"/>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相談・説明・窓口対応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30" o:spid="_x0000_s1030" style="position:absolute;left:0;text-align:left;margin-left:4.05pt;margin-top:13.9pt;width:170.2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" fillcolor="#d8d8d8 [2732]" strokecolor="black [3213]" strokeweight="1pt">
                      <v:path arrowok="t"/>
                      <v:textbox inset="0,0,0,0">
                        <w:txbxContent>
                          <w:p w:rsidR="00635103" w:rsidRPr="00C7425D" w:rsidRDefault="00635103" w:rsidP="00353361">
                            <w:pPr>
                              <w:jc w:val="center"/>
                              <w:rPr>
                                <w:rFonts w:asciiTheme="majorEastAsia" w:eastAsiaTheme="majorEastAsia" w:hAnsiTheme="majorEastAsia"/>
                                <w:b/>
                                <w:color w:val="000000" w:themeColor="text1"/>
                                <w:szCs w:val="24"/>
                              </w:rPr>
                            </w:pPr>
                            <w:r>
                              <w:rPr>
                                <w:rFonts w:asciiTheme="majorEastAsia" w:eastAsiaTheme="majorEastAsia" w:hAnsiTheme="majorEastAsia" w:hint="eastAsia"/>
                                <w:b/>
                                <w:color w:val="000000" w:themeColor="text1"/>
                                <w:szCs w:val="24"/>
                              </w:rPr>
                              <w:t>相談・説明・窓口対応</w:t>
                            </w:r>
                          </w:p>
                        </w:txbxContent>
                      </v:textbox>
                    </v:roundrect>
                  </w:pict>
                </mc:Fallback>
              </mc:AlternateContent>
            </w:r>
          </w:p>
          <w:p w:rsidR="009D3E3B" w:rsidRPr="002A5E00" w:rsidRDefault="009D3E3B"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sz w:val="22"/>
              </w:rPr>
            </w:pPr>
          </w:p>
          <w:p w:rsidR="00566BC0" w:rsidRDefault="00AD5CAA" w:rsidP="00AD5C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w:t>
            </w:r>
            <w:r w:rsidRPr="00385B6F">
              <w:rPr>
                <w:rFonts w:hAnsi="ＭＳ 明朝" w:cs="ＭＳ ゴシック"/>
                <w:kern w:val="0"/>
                <w:sz w:val="22"/>
                <w:lang w:bidi="as-IN"/>
              </w:rPr>
              <w:t>ゆっくり、丁寧に、繰り返し説明し、内容が理解</w:t>
            </w:r>
            <w:r>
              <w:rPr>
                <w:rFonts w:hAnsi="ＭＳ 明朝" w:cs="ＭＳ ゴシック" w:hint="eastAsia"/>
                <w:kern w:val="0"/>
                <w:sz w:val="22"/>
                <w:lang w:bidi="as-IN"/>
              </w:rPr>
              <w:t>された</w:t>
            </w:r>
            <w:r w:rsidRPr="00385B6F">
              <w:rPr>
                <w:rFonts w:hAnsi="ＭＳ 明朝" w:cs="ＭＳ ゴシック"/>
                <w:kern w:val="0"/>
                <w:sz w:val="22"/>
                <w:lang w:bidi="as-IN"/>
              </w:rPr>
              <w:t>ことを確認しながら応対する。</w:t>
            </w:r>
          </w:p>
          <w:p w:rsidR="009D3E3B" w:rsidRDefault="009D3E3B" w:rsidP="009D3E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w:t>
            </w:r>
            <w:r w:rsidRPr="00751A3E">
              <w:rPr>
                <w:rFonts w:hAnsi="ＭＳ 明朝" w:cs="ＭＳ ゴシック"/>
                <w:kern w:val="0"/>
                <w:sz w:val="22"/>
                <w:lang w:bidi="as-IN"/>
              </w:rPr>
              <w:t>書類の記入方法等</w:t>
            </w:r>
            <w:r w:rsidR="00141D0E" w:rsidRPr="00996CE5">
              <w:rPr>
                <w:rFonts w:hAnsi="ＭＳ 明朝" w:cs="ＭＳ ゴシック" w:hint="eastAsia"/>
                <w:kern w:val="0"/>
                <w:sz w:val="22"/>
                <w:lang w:bidi="as-IN"/>
              </w:rPr>
              <w:t>は、</w:t>
            </w:r>
            <w:r w:rsidR="000742AF">
              <w:rPr>
                <w:rFonts w:hAnsi="ＭＳ 明朝" w:cs="ＭＳ ゴシック"/>
                <w:kern w:val="0"/>
                <w:sz w:val="22"/>
                <w:lang w:bidi="as-IN"/>
              </w:rPr>
              <w:t>本人の目の前で示し、わかりやすい記述で伝達</w:t>
            </w:r>
            <w:r w:rsidRPr="00751A3E">
              <w:rPr>
                <w:rFonts w:hAnsi="ＭＳ 明朝" w:cs="ＭＳ ゴシック"/>
                <w:kern w:val="0"/>
                <w:sz w:val="22"/>
                <w:lang w:bidi="as-IN"/>
              </w:rPr>
              <w:t>する。</w:t>
            </w:r>
          </w:p>
          <w:p w:rsidR="00DB249C" w:rsidRDefault="00DB249C" w:rsidP="00AD5C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cs="ＭＳ ゴシック" w:hint="eastAsia"/>
                <w:kern w:val="0"/>
                <w:sz w:val="22"/>
                <w:lang w:bidi="as-IN"/>
              </w:rPr>
              <w:t>・ドアの開閉を手伝う、筆談のためのメモ用紙を用意する等の配慮をする。</w:t>
            </w:r>
          </w:p>
          <w:p w:rsidR="00566BC0" w:rsidRPr="00773483" w:rsidRDefault="00566BC0" w:rsidP="003E45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w:t>
            </w:r>
            <w:r w:rsidRPr="00773483">
              <w:rPr>
                <w:rFonts w:hAnsi="ＭＳ 明朝" w:cs="ＭＳ ゴシック"/>
                <w:kern w:val="0"/>
                <w:sz w:val="22"/>
                <w:lang w:bidi="as-IN"/>
              </w:rPr>
              <w:t>障がいの特性により、頻繁に離席の必要がある場合に、会場の座席位置を扉付近にする。</w:t>
            </w:r>
          </w:p>
          <w:p w:rsidR="00566BC0" w:rsidRPr="00996CE5" w:rsidRDefault="00566BC0" w:rsidP="00566B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w:t>
            </w:r>
            <w:r w:rsidRPr="00385B6F">
              <w:rPr>
                <w:rFonts w:hAnsi="ＭＳ 明朝" w:cs="ＭＳ ゴシック"/>
                <w:kern w:val="0"/>
                <w:sz w:val="22"/>
                <w:lang w:bidi="as-IN"/>
              </w:rPr>
              <w:t>不随意運動等により書類等を押さえることが難しい</w:t>
            </w:r>
            <w:r>
              <w:rPr>
                <w:rFonts w:hAnsi="ＭＳ 明朝" w:cs="ＭＳ ゴシック"/>
                <w:kern w:val="0"/>
                <w:sz w:val="22"/>
                <w:lang w:bidi="as-IN"/>
              </w:rPr>
              <w:t>障がいのある人</w:t>
            </w:r>
            <w:r w:rsidRPr="00385B6F">
              <w:rPr>
                <w:rFonts w:hAnsi="ＭＳ 明朝" w:cs="ＭＳ ゴシック"/>
                <w:kern w:val="0"/>
                <w:sz w:val="22"/>
                <w:lang w:bidi="as-IN"/>
              </w:rPr>
              <w:t>に対し、</w:t>
            </w:r>
            <w:r w:rsidR="000742AF">
              <w:rPr>
                <w:rFonts w:hAnsi="ＭＳ 明朝" w:cs="ＭＳ ゴシック"/>
                <w:kern w:val="0"/>
                <w:sz w:val="22"/>
                <w:lang w:bidi="as-IN"/>
              </w:rPr>
              <w:t>バインダー等の固定器具</w:t>
            </w:r>
            <w:r w:rsidR="000742AF">
              <w:rPr>
                <w:rFonts w:hAnsi="ＭＳ 明朝" w:cs="ＭＳ ゴシック" w:hint="eastAsia"/>
                <w:kern w:val="0"/>
                <w:sz w:val="22"/>
                <w:lang w:bidi="as-IN"/>
              </w:rPr>
              <w:t>の</w:t>
            </w:r>
            <w:r w:rsidRPr="00385B6F">
              <w:rPr>
                <w:rFonts w:hAnsi="ＭＳ 明朝" w:cs="ＭＳ ゴシック"/>
                <w:kern w:val="0"/>
                <w:sz w:val="22"/>
                <w:lang w:bidi="as-IN"/>
              </w:rPr>
              <w:t>提供</w:t>
            </w:r>
            <w:r w:rsidR="00141D0E" w:rsidRPr="00996CE5">
              <w:rPr>
                <w:rFonts w:hAnsi="ＭＳ 明朝" w:cs="ＭＳ ゴシック" w:hint="eastAsia"/>
                <w:kern w:val="0"/>
                <w:sz w:val="22"/>
                <w:lang w:bidi="as-IN"/>
              </w:rPr>
              <w:t>や、職員が補助をする。</w:t>
            </w:r>
          </w:p>
          <w:p w:rsidR="00356210" w:rsidRDefault="00564BAC" w:rsidP="00564B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ＭＳ 明朝" w:cs="ＭＳ ゴシック"/>
                <w:spacing w:val="-4"/>
                <w:kern w:val="0"/>
                <w:sz w:val="22"/>
                <w:lang w:bidi="as-IN"/>
              </w:rPr>
            </w:pPr>
            <w:r>
              <w:rPr>
                <w:rFonts w:hAnsi="ＭＳ 明朝" w:hint="eastAsia"/>
                <w:spacing w:val="-4"/>
                <w:sz w:val="22"/>
              </w:rPr>
              <w:t>・</w:t>
            </w:r>
            <w:r w:rsidR="00356210" w:rsidRPr="005868A6">
              <w:rPr>
                <w:rFonts w:hAnsi="ＭＳ 明朝" w:hint="eastAsia"/>
                <w:spacing w:val="-4"/>
                <w:sz w:val="22"/>
              </w:rPr>
              <w:t>意思疎通が不得意な</w:t>
            </w:r>
            <w:r w:rsidR="00356210" w:rsidRPr="005868A6">
              <w:rPr>
                <w:rFonts w:hAnsi="ＭＳ 明朝" w:cs="ＭＳ ゴシック"/>
                <w:spacing w:val="-4"/>
                <w:kern w:val="0"/>
                <w:sz w:val="22"/>
                <w:lang w:bidi="as-IN"/>
              </w:rPr>
              <w:t>障がいのある人に対し、</w:t>
            </w:r>
            <w:r w:rsidR="00356210" w:rsidRPr="005868A6">
              <w:rPr>
                <w:rFonts w:hAnsi="ＭＳ 明朝" w:cs="ＭＳ ゴシック" w:hint="eastAsia"/>
                <w:spacing w:val="-4"/>
                <w:kern w:val="0"/>
                <w:sz w:val="22"/>
                <w:lang w:bidi="as-IN"/>
              </w:rPr>
              <w:t>絵カード等を活用して意思を確認する。</w:t>
            </w:r>
          </w:p>
          <w:p w:rsidR="00141D0E" w:rsidRPr="00996CE5" w:rsidRDefault="00141D0E" w:rsidP="00141D0E">
            <w:pPr>
              <w:ind w:left="220" w:hangingChars="100" w:hanging="220"/>
              <w:rPr>
                <w:rFonts w:hAnsi="ＭＳ 明朝"/>
                <w:spacing w:val="-4"/>
                <w:sz w:val="22"/>
              </w:rPr>
            </w:pPr>
            <w:r w:rsidRPr="00996CE5">
              <w:rPr>
                <w:rFonts w:hAnsi="ＭＳ 明朝" w:hint="eastAsia"/>
                <w:sz w:val="22"/>
              </w:rPr>
              <w:t>・障がいのある人から配慮を求められた場合、筆談、読み上げ、手話などによるコ</w:t>
            </w:r>
            <w:r w:rsidRPr="00996CE5">
              <w:rPr>
                <w:rFonts w:hAnsi="ＭＳ 明朝" w:hint="eastAsia"/>
                <w:spacing w:val="-4"/>
                <w:sz w:val="22"/>
              </w:rPr>
              <w:t>ミュニケーション、分かりやすい表現を使って説明をする等の意思疎通に配慮する。この際、個人情報に関わる事項の読み上げについては、周囲に聞こえないように留意する。</w:t>
            </w:r>
          </w:p>
          <w:p w:rsidR="004D7ACF" w:rsidRPr="00751A3E" w:rsidRDefault="004D7ACF" w:rsidP="004D7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cs="ＭＳ ゴシック" w:hint="eastAsia"/>
                <w:kern w:val="0"/>
                <w:sz w:val="22"/>
                <w:lang w:bidi="as-IN"/>
              </w:rPr>
              <w:t>・</w:t>
            </w:r>
            <w:r w:rsidR="005D69EF">
              <w:rPr>
                <w:rFonts w:hAnsi="ＭＳ 明朝" w:cs="ＭＳ ゴシック" w:hint="eastAsia"/>
                <w:kern w:val="0"/>
                <w:sz w:val="22"/>
                <w:lang w:bidi="as-IN"/>
              </w:rPr>
              <w:t>本人の</w:t>
            </w:r>
            <w:r w:rsidR="005D69EF" w:rsidRPr="00751A3E">
              <w:rPr>
                <w:rFonts w:hAnsi="ＭＳ 明朝" w:cs="ＭＳ ゴシック"/>
                <w:kern w:val="0"/>
                <w:sz w:val="22"/>
                <w:lang w:bidi="as-IN"/>
              </w:rPr>
              <w:t>依頼</w:t>
            </w:r>
            <w:r w:rsidR="005D69EF">
              <w:rPr>
                <w:rFonts w:hAnsi="ＭＳ 明朝" w:cs="ＭＳ ゴシック" w:hint="eastAsia"/>
                <w:kern w:val="0"/>
                <w:sz w:val="22"/>
                <w:lang w:bidi="as-IN"/>
              </w:rPr>
              <w:t>がある場合</w:t>
            </w:r>
            <w:r w:rsidR="005D69EF" w:rsidRPr="00751A3E">
              <w:rPr>
                <w:rFonts w:hAnsi="ＭＳ 明朝" w:cs="ＭＳ ゴシック"/>
                <w:kern w:val="0"/>
                <w:sz w:val="22"/>
                <w:lang w:bidi="as-IN"/>
              </w:rPr>
              <w:t>に</w:t>
            </w:r>
            <w:r w:rsidR="005D69EF">
              <w:rPr>
                <w:rFonts w:hAnsi="ＭＳ 明朝" w:cs="ＭＳ ゴシック" w:hint="eastAsia"/>
                <w:kern w:val="0"/>
                <w:sz w:val="22"/>
                <w:lang w:bidi="as-IN"/>
              </w:rPr>
              <w:t>は</w:t>
            </w:r>
            <w:r w:rsidR="005D69EF" w:rsidRPr="00751A3E">
              <w:rPr>
                <w:rFonts w:hAnsi="ＭＳ 明朝" w:cs="ＭＳ ゴシック"/>
                <w:kern w:val="0"/>
                <w:sz w:val="22"/>
                <w:lang w:bidi="as-IN"/>
              </w:rPr>
              <w:t>、</w:t>
            </w:r>
            <w:r w:rsidRPr="00751A3E">
              <w:rPr>
                <w:rFonts w:hAnsi="ＭＳ 明朝" w:cs="MS-Mincho" w:hint="eastAsia"/>
                <w:kern w:val="0"/>
                <w:sz w:val="22"/>
                <w:lang w:bidi="as-IN"/>
              </w:rPr>
              <w:t>代読や代筆といった配慮を行う。</w:t>
            </w:r>
          </w:p>
          <w:p w:rsidR="00961217" w:rsidRPr="00385B6F" w:rsidRDefault="00961217" w:rsidP="009612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w:t>
            </w:r>
            <w:r w:rsidRPr="00385B6F">
              <w:rPr>
                <w:rFonts w:hAnsi="ＭＳ 明朝" w:cs="ＭＳ ゴシック"/>
                <w:kern w:val="0"/>
                <w:sz w:val="22"/>
                <w:lang w:bidi="as-IN"/>
              </w:rPr>
              <w:t>比喩表現等が苦手な</w:t>
            </w:r>
            <w:r>
              <w:rPr>
                <w:rFonts w:hAnsi="ＭＳ 明朝" w:cs="ＭＳ ゴシック"/>
                <w:kern w:val="0"/>
                <w:sz w:val="22"/>
                <w:lang w:bidi="as-IN"/>
              </w:rPr>
              <w:t>障がいのある人</w:t>
            </w:r>
            <w:r w:rsidRPr="00385B6F">
              <w:rPr>
                <w:rFonts w:hAnsi="ＭＳ 明朝" w:cs="ＭＳ ゴシック"/>
                <w:kern w:val="0"/>
                <w:sz w:val="22"/>
                <w:lang w:bidi="as-IN"/>
              </w:rPr>
              <w:t>に対し、比喩や暗喩、二重否定表現などを用いずに</w:t>
            </w:r>
            <w:r>
              <w:rPr>
                <w:rFonts w:hAnsi="ＭＳ 明朝" w:cs="ＭＳ ゴシック" w:hint="eastAsia"/>
                <w:kern w:val="0"/>
                <w:sz w:val="22"/>
                <w:lang w:bidi="as-IN"/>
              </w:rPr>
              <w:t>具体的に</w:t>
            </w:r>
            <w:r w:rsidRPr="00385B6F">
              <w:rPr>
                <w:rFonts w:hAnsi="ＭＳ 明朝" w:cs="ＭＳ ゴシック"/>
                <w:kern w:val="0"/>
                <w:sz w:val="22"/>
                <w:lang w:bidi="as-IN"/>
              </w:rPr>
              <w:t>説明する。</w:t>
            </w:r>
          </w:p>
          <w:p w:rsidR="00A341EE" w:rsidRDefault="0033401E" w:rsidP="0033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lastRenderedPageBreak/>
              <w:t>・</w:t>
            </w:r>
            <w:r w:rsidRPr="00773483">
              <w:rPr>
                <w:rFonts w:hAnsi="ＭＳ 明朝" w:cs="ＭＳ ゴシック"/>
                <w:kern w:val="0"/>
                <w:sz w:val="22"/>
                <w:lang w:bidi="as-IN"/>
              </w:rPr>
              <w:t>疲労を感じやすい障がいのある人から別室での休憩の申し</w:t>
            </w:r>
            <w:r w:rsidRPr="00385B6F">
              <w:rPr>
                <w:rFonts w:hAnsi="ＭＳ 明朝" w:cs="ＭＳ ゴシック"/>
                <w:kern w:val="0"/>
                <w:sz w:val="22"/>
                <w:lang w:bidi="as-IN"/>
              </w:rPr>
              <w:t>出があ</w:t>
            </w:r>
            <w:r>
              <w:rPr>
                <w:rFonts w:hAnsi="ＭＳ 明朝" w:cs="ＭＳ ゴシック" w:hint="eastAsia"/>
                <w:kern w:val="0"/>
                <w:sz w:val="22"/>
                <w:lang w:bidi="as-IN"/>
              </w:rPr>
              <w:t>り</w:t>
            </w:r>
            <w:r w:rsidRPr="00385B6F">
              <w:rPr>
                <w:rFonts w:hAnsi="ＭＳ 明朝" w:cs="ＭＳ ゴシック"/>
                <w:kern w:val="0"/>
                <w:sz w:val="22"/>
                <w:lang w:bidi="as-IN"/>
              </w:rPr>
              <w:t>、別室の確保が困難であ</w:t>
            </w:r>
            <w:r>
              <w:rPr>
                <w:rFonts w:hAnsi="ＭＳ 明朝" w:cs="ＭＳ ゴシック" w:hint="eastAsia"/>
                <w:kern w:val="0"/>
                <w:sz w:val="22"/>
                <w:lang w:bidi="as-IN"/>
              </w:rPr>
              <w:t>る場合</w:t>
            </w:r>
            <w:r w:rsidR="00141D0E" w:rsidRPr="00996CE5">
              <w:rPr>
                <w:rFonts w:hAnsi="ＭＳ 明朝" w:cs="ＭＳ ゴシック" w:hint="eastAsia"/>
                <w:kern w:val="0"/>
                <w:sz w:val="22"/>
                <w:lang w:bidi="as-IN"/>
              </w:rPr>
              <w:t>は、</w:t>
            </w:r>
            <w:r w:rsidRPr="00385B6F">
              <w:rPr>
                <w:rFonts w:hAnsi="ＭＳ 明朝" w:cs="ＭＳ ゴシック"/>
                <w:kern w:val="0"/>
                <w:sz w:val="22"/>
                <w:lang w:bidi="as-IN"/>
              </w:rPr>
              <w:t>事情を説明し、対応窓口の近くに長椅子を移動させて臨時の休憩スペースを設ける。</w:t>
            </w:r>
          </w:p>
          <w:p w:rsidR="00A52173" w:rsidRPr="00385B6F" w:rsidRDefault="0033401E" w:rsidP="0033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w:t>
            </w:r>
            <w:r w:rsidRPr="00385B6F">
              <w:rPr>
                <w:rFonts w:hAnsi="ＭＳ 明朝" w:cs="ＭＳ ゴシック"/>
                <w:kern w:val="0"/>
                <w:sz w:val="22"/>
                <w:lang w:bidi="as-IN"/>
              </w:rPr>
              <w:t>他人との接触、多人数の中にいることによる緊張</w:t>
            </w:r>
            <w:r>
              <w:rPr>
                <w:rFonts w:hAnsi="ＭＳ 明朝" w:cs="ＭＳ ゴシック" w:hint="eastAsia"/>
                <w:kern w:val="0"/>
                <w:sz w:val="22"/>
                <w:lang w:bidi="as-IN"/>
              </w:rPr>
              <w:t>等</w:t>
            </w:r>
            <w:r w:rsidRPr="00385B6F">
              <w:rPr>
                <w:rFonts w:hAnsi="ＭＳ 明朝" w:cs="ＭＳ ゴシック"/>
                <w:kern w:val="0"/>
                <w:sz w:val="22"/>
                <w:lang w:bidi="as-IN"/>
              </w:rPr>
              <w:t>により、</w:t>
            </w:r>
            <w:r>
              <w:rPr>
                <w:rFonts w:hAnsi="ＭＳ 明朝" w:cs="ＭＳ ゴシック" w:hint="eastAsia"/>
                <w:kern w:val="0"/>
                <w:sz w:val="22"/>
                <w:lang w:bidi="as-IN"/>
              </w:rPr>
              <w:t>発作</w:t>
            </w:r>
            <w:r w:rsidRPr="00385B6F">
              <w:rPr>
                <w:rFonts w:hAnsi="ＭＳ 明朝" w:cs="ＭＳ ゴシック"/>
                <w:kern w:val="0"/>
                <w:sz w:val="22"/>
                <w:lang w:bidi="as-IN"/>
              </w:rPr>
              <w:t>等がある場合、</w:t>
            </w:r>
            <w:r>
              <w:rPr>
                <w:rFonts w:hAnsi="ＭＳ 明朝" w:cs="ＭＳ ゴシック"/>
                <w:kern w:val="0"/>
                <w:sz w:val="22"/>
                <w:lang w:bidi="as-IN"/>
              </w:rPr>
              <w:t>障がいのある人</w:t>
            </w:r>
            <w:r w:rsidRPr="00385B6F">
              <w:rPr>
                <w:rFonts w:hAnsi="ＭＳ 明朝" w:cs="ＭＳ ゴシック"/>
                <w:kern w:val="0"/>
                <w:sz w:val="22"/>
                <w:lang w:bidi="as-IN"/>
              </w:rPr>
              <w:t>に説明</w:t>
            </w:r>
            <w:r w:rsidR="00141D0E" w:rsidRPr="00996CE5">
              <w:rPr>
                <w:rFonts w:hAnsi="ＭＳ 明朝" w:cs="ＭＳ ゴシック" w:hint="eastAsia"/>
                <w:kern w:val="0"/>
                <w:sz w:val="22"/>
                <w:lang w:bidi="as-IN"/>
              </w:rPr>
              <w:t>し、</w:t>
            </w:r>
            <w:r w:rsidRPr="00385B6F">
              <w:rPr>
                <w:rFonts w:hAnsi="ＭＳ 明朝" w:cs="ＭＳ ゴシック"/>
                <w:kern w:val="0"/>
                <w:sz w:val="22"/>
                <w:lang w:bidi="as-IN"/>
              </w:rPr>
              <w:t>状況に応じて別室を準備する。</w:t>
            </w:r>
          </w:p>
          <w:p w:rsidR="0033401E" w:rsidRDefault="0033401E" w:rsidP="0033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w:t>
            </w:r>
            <w:r w:rsidRPr="00385B6F">
              <w:rPr>
                <w:rFonts w:hAnsi="ＭＳ 明朝" w:cs="ＭＳ ゴシック"/>
                <w:kern w:val="0"/>
                <w:sz w:val="22"/>
                <w:lang w:bidi="as-IN"/>
              </w:rPr>
              <w:t>立って列に並んで順番を待っている場合に、周囲の者の理解を得た上で、</w:t>
            </w:r>
            <w:r>
              <w:rPr>
                <w:rFonts w:hAnsi="ＭＳ 明朝" w:cs="ＭＳ ゴシック" w:hint="eastAsia"/>
                <w:kern w:val="0"/>
                <w:sz w:val="22"/>
                <w:lang w:bidi="as-IN"/>
              </w:rPr>
              <w:t>この</w:t>
            </w:r>
            <w:r w:rsidRPr="00385B6F">
              <w:rPr>
                <w:rFonts w:hAnsi="ＭＳ 明朝" w:cs="ＭＳ ゴシック"/>
                <w:kern w:val="0"/>
                <w:sz w:val="22"/>
                <w:lang w:bidi="as-IN"/>
              </w:rPr>
              <w:t>障がい</w:t>
            </w:r>
            <w:r>
              <w:rPr>
                <w:rFonts w:hAnsi="ＭＳ 明朝" w:cs="ＭＳ ゴシック" w:hint="eastAsia"/>
                <w:kern w:val="0"/>
                <w:sz w:val="22"/>
                <w:lang w:bidi="as-IN"/>
              </w:rPr>
              <w:t>のある人</w:t>
            </w:r>
            <w:r w:rsidRPr="00385B6F">
              <w:rPr>
                <w:rFonts w:hAnsi="ＭＳ 明朝" w:cs="ＭＳ ゴシック"/>
                <w:kern w:val="0"/>
                <w:sz w:val="22"/>
                <w:lang w:bidi="as-IN"/>
              </w:rPr>
              <w:t>の順番が来るまで別室や席を用意する。</w:t>
            </w:r>
          </w:p>
          <w:p w:rsidR="0033401E" w:rsidRDefault="0033401E" w:rsidP="0033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w:t>
            </w:r>
            <w:r w:rsidRPr="00385B6F">
              <w:rPr>
                <w:rFonts w:hAnsi="ＭＳ 明朝" w:cs="ＭＳ ゴシック"/>
                <w:kern w:val="0"/>
                <w:sz w:val="22"/>
                <w:lang w:bidi="as-IN"/>
              </w:rPr>
              <w:t>順番を待つことが苦手な障がい</w:t>
            </w:r>
            <w:r>
              <w:rPr>
                <w:rFonts w:hAnsi="ＭＳ 明朝" w:cs="ＭＳ ゴシック" w:hint="eastAsia"/>
                <w:kern w:val="0"/>
                <w:sz w:val="22"/>
                <w:lang w:bidi="as-IN"/>
              </w:rPr>
              <w:t>のある人</w:t>
            </w:r>
            <w:r w:rsidRPr="00385B6F">
              <w:rPr>
                <w:rFonts w:hAnsi="ＭＳ 明朝" w:cs="ＭＳ ゴシック"/>
                <w:kern w:val="0"/>
                <w:sz w:val="22"/>
                <w:lang w:bidi="as-IN"/>
              </w:rPr>
              <w:t>に対し、周囲の者の理解を得た上で、手続き順を入れ替える。</w:t>
            </w:r>
          </w:p>
          <w:p w:rsidR="003B36A8" w:rsidRDefault="006438F1" w:rsidP="003B36A8">
            <w:pPr>
              <w:ind w:leftChars="7" w:left="237" w:hangingChars="100" w:hanging="220"/>
              <w:rPr>
                <w:rFonts w:hAnsi="ＭＳ 明朝"/>
                <w:color w:val="000000"/>
                <w:sz w:val="22"/>
              </w:rPr>
            </w:pPr>
            <w:r>
              <w:rPr>
                <w:rFonts w:hAnsi="ＭＳ 明朝" w:hint="eastAsia"/>
                <w:color w:val="000000"/>
                <w:sz w:val="22"/>
              </w:rPr>
              <w:t>・</w:t>
            </w:r>
            <w:r w:rsidR="002D689A" w:rsidRPr="007D5824">
              <w:rPr>
                <w:rFonts w:hAnsi="ＭＳ 明朝" w:hint="eastAsia"/>
                <w:color w:val="000000"/>
                <w:sz w:val="22"/>
              </w:rPr>
              <w:t>手話通訳が実施できない場合に、筆談や身振りでの応対、図や表示物を使用しての説明が可能か検討する。</w:t>
            </w:r>
          </w:p>
          <w:p w:rsidR="001649E6" w:rsidRDefault="001649E6" w:rsidP="006438F1">
            <w:pPr>
              <w:ind w:leftChars="7" w:left="237" w:hangingChars="100" w:hanging="220"/>
              <w:rPr>
                <w:rFonts w:hAnsi="ＭＳ 明朝"/>
                <w:color w:val="000000"/>
                <w:sz w:val="22"/>
              </w:rPr>
            </w:pPr>
          </w:p>
          <w:p w:rsidR="00AD5CAA" w:rsidRDefault="00F772F0" w:rsidP="00AD5CAA">
            <w:pPr>
              <w:ind w:leftChars="8" w:left="240" w:hangingChars="100" w:hanging="221"/>
              <w:jc w:val="left"/>
              <w:rPr>
                <w:rFonts w:hAnsi="ＭＳ 明朝"/>
                <w:sz w:val="22"/>
              </w:rPr>
            </w:pPr>
            <w:r>
              <w:rPr>
                <w:rFonts w:ascii="ＭＳ ゴシック" w:eastAsia="ＭＳ ゴシック" w:hAnsi="ＭＳ ゴシック"/>
                <w:b/>
                <w:noProof/>
                <w:color w:val="000000"/>
                <w:sz w:val="22"/>
              </w:rPr>
              <mc:AlternateContent>
                <mc:Choice Requires="wps">
                  <w:drawing>
                    <wp:anchor distT="0" distB="0" distL="114300" distR="114300" simplePos="0" relativeHeight="251696128" behindDoc="0" locked="0" layoutInCell="1" allowOverlap="1">
                      <wp:simplePos x="0" y="0"/>
                      <wp:positionH relativeFrom="column">
                        <wp:posOffset>37465</wp:posOffset>
                      </wp:positionH>
                      <wp:positionV relativeFrom="paragraph">
                        <wp:posOffset>159385</wp:posOffset>
                      </wp:positionV>
                      <wp:extent cx="2162175" cy="314325"/>
                      <wp:effectExtent l="0" t="0" r="28575" b="28575"/>
                      <wp:wrapNone/>
                      <wp:docPr id="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314325"/>
                              </a:xfrm>
                              <a:prstGeom prst="roundRect">
                                <a:avLst/>
                              </a:prstGeom>
                              <a:solidFill>
                                <a:sysClr val="window" lastClr="FFFFFF">
                                  <a:lumMod val="85000"/>
                                </a:sysClr>
                              </a:solidFill>
                              <a:ln w="12700" cap="flat" cmpd="sng" algn="ctr">
                                <a:solidFill>
                                  <a:sysClr val="windowText" lastClr="000000"/>
                                </a:solidFill>
                                <a:prstDash val="solid"/>
                              </a:ln>
                              <a:effectLst/>
                            </wps:spPr>
                            <wps:txbx>
                              <w:txbxContent>
                                <w:p w:rsidR="00635103" w:rsidRPr="00353361" w:rsidRDefault="00635103" w:rsidP="00110F1D">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文書等の作成・送付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25" o:spid="_x0000_s1031" style="position:absolute;left:0;text-align:left;margin-left:2.95pt;margin-top:12.55pt;width:170.2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" fillcolor="#d9d9d9" strokecolor="windowText" strokeweight="1pt">
                      <v:path arrowok="t"/>
                      <v:textbox inset="0,0,0,0">
                        <w:txbxContent>
                          <w:p w:rsidR="00635103" w:rsidRPr="00353361" w:rsidRDefault="00635103" w:rsidP="00110F1D">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文書等の作成・送付</w:t>
                            </w:r>
                          </w:p>
                        </w:txbxContent>
                      </v:textbox>
                    </v:roundrect>
                  </w:pict>
                </mc:Fallback>
              </mc:AlternateContent>
            </w:r>
          </w:p>
          <w:p w:rsidR="00703500" w:rsidRPr="002A5E00" w:rsidRDefault="00703500"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sz w:val="22"/>
              </w:rPr>
            </w:pPr>
          </w:p>
          <w:p w:rsidR="009D3E3B" w:rsidRDefault="00AD5CAA" w:rsidP="001649E6">
            <w:pPr>
              <w:widowControl/>
              <w:ind w:left="220" w:hangingChars="100" w:hanging="220"/>
              <w:jc w:val="left"/>
              <w:outlineLvl w:val="3"/>
              <w:rPr>
                <w:rFonts w:hAnsi="ＭＳ 明朝"/>
                <w:sz w:val="22"/>
              </w:rPr>
            </w:pPr>
            <w:r>
              <w:rPr>
                <w:rFonts w:hAnsi="ＭＳ 明朝" w:hint="eastAsia"/>
                <w:sz w:val="22"/>
              </w:rPr>
              <w:t>・聴覚障がいのある人が問</w:t>
            </w:r>
            <w:r w:rsidRPr="004662FE">
              <w:rPr>
                <w:rFonts w:hAnsi="ＭＳ 明朝" w:hint="eastAsia"/>
                <w:sz w:val="22"/>
              </w:rPr>
              <w:t>合せできるよう、電話番号に加えてファックス番号や</w:t>
            </w:r>
            <w:r>
              <w:rPr>
                <w:rFonts w:hAnsi="ＭＳ 明朝" w:hint="eastAsia"/>
                <w:sz w:val="22"/>
              </w:rPr>
              <w:t>Ｅ</w:t>
            </w:r>
            <w:r w:rsidRPr="004662FE">
              <w:rPr>
                <w:rFonts w:hAnsi="ＭＳ 明朝" w:hint="eastAsia"/>
                <w:sz w:val="22"/>
              </w:rPr>
              <w:t>メールアドレスを記載</w:t>
            </w:r>
            <w:r>
              <w:rPr>
                <w:rFonts w:hAnsi="ＭＳ 明朝" w:hint="eastAsia"/>
                <w:sz w:val="22"/>
              </w:rPr>
              <w:t>する</w:t>
            </w:r>
            <w:r w:rsidRPr="004662FE">
              <w:rPr>
                <w:rFonts w:hAnsi="ＭＳ 明朝" w:hint="eastAsia"/>
                <w:sz w:val="22"/>
              </w:rPr>
              <w:t>。</w:t>
            </w:r>
          </w:p>
          <w:p w:rsidR="00F516AE" w:rsidRPr="00AC6603" w:rsidRDefault="00F516AE" w:rsidP="001649E6">
            <w:pPr>
              <w:widowControl/>
              <w:ind w:left="220" w:hangingChars="100" w:hanging="220"/>
              <w:jc w:val="left"/>
              <w:outlineLvl w:val="3"/>
              <w:rPr>
                <w:rFonts w:hAnsi="ＭＳ 明朝"/>
                <w:sz w:val="22"/>
              </w:rPr>
            </w:pPr>
            <w:r>
              <w:rPr>
                <w:rFonts w:hAnsi="ＭＳ 明朝" w:hint="eastAsia"/>
                <w:sz w:val="22"/>
              </w:rPr>
              <w:t>・</w:t>
            </w:r>
            <w:r w:rsidR="00471EA0">
              <w:rPr>
                <w:rFonts w:hAnsi="ＭＳ 明朝" w:hint="eastAsia"/>
                <w:sz w:val="22"/>
              </w:rPr>
              <w:t>広く村</w:t>
            </w:r>
            <w:r w:rsidR="0054501F" w:rsidRPr="00AC6603">
              <w:rPr>
                <w:rFonts w:hAnsi="ＭＳ 明朝" w:hint="eastAsia"/>
                <w:sz w:val="22"/>
              </w:rPr>
              <w:t>民に広報する資料のうち、</w:t>
            </w:r>
            <w:r w:rsidR="0054501F" w:rsidRPr="00AC6603">
              <w:rPr>
                <w:rFonts w:asciiTheme="minorEastAsia" w:eastAsiaTheme="minorEastAsia" w:hAnsiTheme="minorEastAsia" w:hint="eastAsia"/>
                <w:sz w:val="22"/>
              </w:rPr>
              <w:t>視覚障がいのある人に送付するものについては、音声データの提供、音声コードの印刷又は点字化する等の配慮</w:t>
            </w:r>
            <w:r w:rsidRPr="00AC6603">
              <w:rPr>
                <w:rFonts w:asciiTheme="minorEastAsia" w:eastAsiaTheme="minorEastAsia" w:hAnsiTheme="minorEastAsia" w:hint="eastAsia"/>
                <w:sz w:val="22"/>
              </w:rPr>
              <w:t>を行う。</w:t>
            </w:r>
          </w:p>
          <w:p w:rsidR="00703500" w:rsidRPr="001649E6" w:rsidRDefault="00187493" w:rsidP="001649E6">
            <w:pPr>
              <w:widowControl/>
              <w:ind w:left="220" w:hangingChars="100" w:hanging="220"/>
              <w:jc w:val="left"/>
              <w:outlineLvl w:val="3"/>
              <w:rPr>
                <w:rFonts w:hAnsi="ＭＳ 明朝"/>
                <w:sz w:val="22"/>
              </w:rPr>
            </w:pPr>
            <w:r>
              <w:rPr>
                <w:rFonts w:hAnsi="ＭＳ 明朝" w:hint="eastAsia"/>
                <w:sz w:val="22"/>
              </w:rPr>
              <w:t>・</w:t>
            </w:r>
            <w:r w:rsidR="00312E2C" w:rsidRPr="00E35A7F">
              <w:rPr>
                <w:rFonts w:asciiTheme="minorEastAsia" w:eastAsiaTheme="minorEastAsia" w:hAnsiTheme="minorEastAsia" w:hint="eastAsia"/>
                <w:sz w:val="22"/>
              </w:rPr>
              <w:t>視覚障がいのある人</w:t>
            </w:r>
            <w:r w:rsidR="00312E2C">
              <w:rPr>
                <w:rFonts w:asciiTheme="minorEastAsia" w:eastAsiaTheme="minorEastAsia" w:hAnsiTheme="minorEastAsia" w:hint="eastAsia"/>
                <w:sz w:val="22"/>
              </w:rPr>
              <w:t>への</w:t>
            </w:r>
            <w:r w:rsidR="00AC306B">
              <w:rPr>
                <w:rFonts w:hAnsi="ＭＳ 明朝" w:hint="eastAsia"/>
                <w:sz w:val="22"/>
              </w:rPr>
              <w:t>文書等の作成に際して、</w:t>
            </w:r>
            <w:r w:rsidR="00FD4EDC">
              <w:rPr>
                <w:rFonts w:hAnsi="ＭＳ 明朝" w:hint="eastAsia"/>
                <w:sz w:val="22"/>
              </w:rPr>
              <w:t>拡大文字や見分けやすい配色</w:t>
            </w:r>
            <w:r w:rsidR="00DB05FC">
              <w:rPr>
                <w:rFonts w:hAnsi="ＭＳ 明朝" w:hint="eastAsia"/>
                <w:sz w:val="22"/>
              </w:rPr>
              <w:t>について配慮する</w:t>
            </w:r>
            <w:r w:rsidR="00AC306B">
              <w:rPr>
                <w:rFonts w:hAnsi="ＭＳ 明朝" w:hint="eastAsia"/>
                <w:sz w:val="22"/>
              </w:rPr>
              <w:t>。</w:t>
            </w:r>
          </w:p>
          <w:p w:rsidR="003B36A8" w:rsidRDefault="002A7EF7" w:rsidP="003B36A8">
            <w:pPr>
              <w:widowControl/>
              <w:ind w:left="220" w:hangingChars="100" w:hanging="220"/>
              <w:jc w:val="left"/>
              <w:outlineLvl w:val="3"/>
              <w:rPr>
                <w:rFonts w:hAnsi="ＭＳ 明朝"/>
                <w:sz w:val="22"/>
              </w:rPr>
            </w:pPr>
            <w:r w:rsidRPr="00703500">
              <w:rPr>
                <w:rFonts w:hAnsi="ＭＳ 明朝" w:hint="eastAsia"/>
                <w:sz w:val="22"/>
              </w:rPr>
              <w:t>・</w:t>
            </w:r>
            <w:r w:rsidR="001649E6">
              <w:rPr>
                <w:rFonts w:hAnsi="ＭＳ 明朝" w:hint="eastAsia"/>
                <w:sz w:val="22"/>
              </w:rPr>
              <w:t>知的</w:t>
            </w:r>
            <w:r w:rsidR="001649E6" w:rsidRPr="00E35A7F">
              <w:rPr>
                <w:rFonts w:asciiTheme="minorEastAsia" w:eastAsiaTheme="minorEastAsia" w:hAnsiTheme="minorEastAsia" w:hint="eastAsia"/>
                <w:sz w:val="22"/>
              </w:rPr>
              <w:t>障がいのある人</w:t>
            </w:r>
            <w:r w:rsidR="001649E6">
              <w:rPr>
                <w:rFonts w:asciiTheme="minorEastAsia" w:eastAsiaTheme="minorEastAsia" w:hAnsiTheme="minorEastAsia" w:hint="eastAsia"/>
                <w:sz w:val="22"/>
              </w:rPr>
              <w:t>に</w:t>
            </w:r>
            <w:r w:rsidR="001649E6" w:rsidRPr="00E35A7F">
              <w:rPr>
                <w:rFonts w:asciiTheme="minorEastAsia" w:eastAsiaTheme="minorEastAsia" w:hAnsiTheme="minorEastAsia" w:hint="eastAsia"/>
                <w:sz w:val="22"/>
              </w:rPr>
              <w:t>文書</w:t>
            </w:r>
            <w:r w:rsidR="001649E6">
              <w:rPr>
                <w:rFonts w:asciiTheme="minorEastAsia" w:eastAsiaTheme="minorEastAsia" w:hAnsiTheme="minorEastAsia" w:hint="eastAsia"/>
                <w:sz w:val="22"/>
              </w:rPr>
              <w:t>を送付する</w:t>
            </w:r>
            <w:r w:rsidR="001649E6" w:rsidRPr="00E35A7F">
              <w:rPr>
                <w:rFonts w:asciiTheme="minorEastAsia" w:eastAsiaTheme="minorEastAsia" w:hAnsiTheme="minorEastAsia" w:hint="eastAsia"/>
                <w:sz w:val="22"/>
              </w:rPr>
              <w:t>場合</w:t>
            </w:r>
            <w:r w:rsidR="001649E6">
              <w:rPr>
                <w:rFonts w:asciiTheme="minorEastAsia" w:eastAsiaTheme="minorEastAsia" w:hAnsiTheme="minorEastAsia" w:hint="eastAsia"/>
                <w:sz w:val="22"/>
              </w:rPr>
              <w:t>、</w:t>
            </w:r>
            <w:r w:rsidR="00703500" w:rsidRPr="00703500">
              <w:rPr>
                <w:rFonts w:hAnsi="ＭＳ 明朝" w:hint="eastAsia"/>
                <w:sz w:val="22"/>
              </w:rPr>
              <w:t>分か</w:t>
            </w:r>
            <w:r w:rsidR="00703500">
              <w:rPr>
                <w:rFonts w:hAnsi="ＭＳ 明朝" w:hint="eastAsia"/>
                <w:sz w:val="22"/>
              </w:rPr>
              <w:t>り</w:t>
            </w:r>
            <w:r>
              <w:rPr>
                <w:rFonts w:hAnsi="ＭＳ 明朝" w:hint="eastAsia"/>
                <w:sz w:val="22"/>
              </w:rPr>
              <w:t>やすいように</w:t>
            </w:r>
            <w:r w:rsidRPr="004662FE">
              <w:rPr>
                <w:rFonts w:hAnsi="ＭＳ 明朝" w:hint="eastAsia"/>
                <w:sz w:val="22"/>
              </w:rPr>
              <w:t>漢字にふりがなをふるとともに、抽象的な言葉は避け、絵や図を使って具体的に分かりやすく工夫</w:t>
            </w:r>
            <w:r w:rsidR="00A2468B">
              <w:rPr>
                <w:rFonts w:hAnsi="ＭＳ 明朝" w:hint="eastAsia"/>
                <w:sz w:val="22"/>
              </w:rPr>
              <w:t>する</w:t>
            </w:r>
            <w:r w:rsidRPr="004662FE">
              <w:rPr>
                <w:rFonts w:hAnsi="ＭＳ 明朝" w:hint="eastAsia"/>
                <w:sz w:val="22"/>
              </w:rPr>
              <w:t>。</w:t>
            </w:r>
          </w:p>
          <w:p w:rsidR="003B36A8" w:rsidRPr="003B36A8" w:rsidRDefault="003B36A8" w:rsidP="003B36A8">
            <w:pPr>
              <w:widowControl/>
              <w:ind w:left="220" w:hangingChars="100" w:hanging="220"/>
              <w:jc w:val="left"/>
              <w:outlineLvl w:val="3"/>
              <w:rPr>
                <w:rFonts w:hAnsi="ＭＳ 明朝"/>
                <w:sz w:val="22"/>
              </w:rPr>
            </w:pPr>
          </w:p>
          <w:p w:rsidR="00972203" w:rsidRDefault="00F772F0" w:rsidP="00992353">
            <w:pPr>
              <w:ind w:leftChars="8" w:left="240" w:hangingChars="100" w:hanging="221"/>
              <w:jc w:val="left"/>
              <w:rPr>
                <w:rFonts w:hAnsi="ＭＳ 明朝"/>
                <w:sz w:val="22"/>
              </w:rPr>
            </w:pPr>
            <w:r>
              <w:rPr>
                <w:rFonts w:ascii="ＭＳ ゴシック" w:eastAsia="ＭＳ ゴシック" w:hAnsi="ＭＳ ゴシック"/>
                <w:b/>
                <w:noProof/>
                <w:color w:val="000000"/>
                <w:sz w:val="22"/>
              </w:rPr>
              <mc:AlternateContent>
                <mc:Choice Requires="wps">
                  <w:drawing>
                    <wp:anchor distT="0" distB="0" distL="114300" distR="114300" simplePos="0" relativeHeight="251694080" behindDoc="0" locked="0" layoutInCell="1" allowOverlap="1">
                      <wp:simplePos x="0" y="0"/>
                      <wp:positionH relativeFrom="column">
                        <wp:posOffset>37465</wp:posOffset>
                      </wp:positionH>
                      <wp:positionV relativeFrom="paragraph">
                        <wp:posOffset>175260</wp:posOffset>
                      </wp:positionV>
                      <wp:extent cx="2162175" cy="314325"/>
                      <wp:effectExtent l="0" t="0" r="28575" b="28575"/>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314325"/>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5103" w:rsidRPr="00C7425D" w:rsidRDefault="00635103" w:rsidP="00353361">
                                  <w:pPr>
                                    <w:jc w:val="center"/>
                                    <w:rPr>
                                      <w:rFonts w:asciiTheme="majorEastAsia" w:eastAsiaTheme="majorEastAsia" w:hAnsiTheme="majorEastAsia"/>
                                      <w:b/>
                                      <w:color w:val="000000" w:themeColor="text1"/>
                                      <w:szCs w:val="24"/>
                                    </w:rPr>
                                  </w:pPr>
                                  <w:r w:rsidRPr="00C7425D">
                                    <w:rPr>
                                      <w:rFonts w:asciiTheme="majorEastAsia" w:eastAsiaTheme="majorEastAsia" w:hAnsiTheme="majorEastAsia" w:hint="eastAsia"/>
                                      <w:b/>
                                      <w:color w:val="000000" w:themeColor="text1"/>
                                      <w:szCs w:val="24"/>
                                    </w:rPr>
                                    <w:t>会議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_x0000_s1032" style="position:absolute;left:0;text-align:left;margin-left:2.95pt;margin-top:13.8pt;width:170.2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" fillcolor="#d8d8d8 [2732]" strokecolor="black [3213]" strokeweight="1pt">
                      <v:path arrowok="t"/>
                      <v:textbox inset="0,0,0,0">
                        <w:txbxContent>
                          <w:p w:rsidR="00635103" w:rsidRPr="00C7425D" w:rsidRDefault="00635103" w:rsidP="00353361">
                            <w:pPr>
                              <w:jc w:val="center"/>
                              <w:rPr>
                                <w:rFonts w:asciiTheme="majorEastAsia" w:eastAsiaTheme="majorEastAsia" w:hAnsiTheme="majorEastAsia"/>
                                <w:b/>
                                <w:color w:val="000000" w:themeColor="text1"/>
                                <w:szCs w:val="24"/>
                              </w:rPr>
                            </w:pPr>
                            <w:r w:rsidRPr="00C7425D">
                              <w:rPr>
                                <w:rFonts w:asciiTheme="majorEastAsia" w:eastAsiaTheme="majorEastAsia" w:hAnsiTheme="majorEastAsia" w:hint="eastAsia"/>
                                <w:b/>
                                <w:color w:val="000000" w:themeColor="text1"/>
                                <w:szCs w:val="24"/>
                              </w:rPr>
                              <w:t>会議</w:t>
                            </w:r>
                          </w:p>
                        </w:txbxContent>
                      </v:textbox>
                    </v:roundrect>
                  </w:pict>
                </mc:Fallback>
              </mc:AlternateContent>
            </w:r>
          </w:p>
          <w:p w:rsidR="009D3E3B" w:rsidRPr="002A5E00" w:rsidRDefault="009D3E3B"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sz w:val="22"/>
              </w:rPr>
            </w:pPr>
          </w:p>
          <w:p w:rsidR="00356210" w:rsidRPr="000A575A" w:rsidRDefault="00564BAC" w:rsidP="00564BAC">
            <w:pPr>
              <w:autoSpaceDE w:val="0"/>
              <w:autoSpaceDN w:val="0"/>
              <w:adjustRightInd w:val="0"/>
              <w:ind w:left="220" w:hangingChars="100" w:hanging="220"/>
              <w:jc w:val="left"/>
              <w:rPr>
                <w:rFonts w:hAnsi="ＭＳ 明朝" w:cs="MS-Mincho"/>
                <w:kern w:val="0"/>
                <w:sz w:val="22"/>
                <w:lang w:bidi="as-IN"/>
              </w:rPr>
            </w:pPr>
            <w:r>
              <w:rPr>
                <w:rFonts w:hAnsi="ＭＳ 明朝" w:cs="ＭＳ ゴシック" w:hint="eastAsia"/>
                <w:kern w:val="0"/>
                <w:sz w:val="22"/>
                <w:lang w:bidi="as-IN"/>
              </w:rPr>
              <w:t>・</w:t>
            </w:r>
            <w:r w:rsidR="00356210" w:rsidRPr="000A575A">
              <w:rPr>
                <w:rFonts w:hAnsi="ＭＳ 明朝" w:cs="MS-Mincho" w:hint="eastAsia"/>
                <w:kern w:val="0"/>
                <w:sz w:val="22"/>
                <w:lang w:bidi="as-IN"/>
              </w:rPr>
              <w:t>会議の進行に当たり、資料を見ながら説明を聞くことが困難な視覚又は聴覚に</w:t>
            </w:r>
            <w:r w:rsidR="00356210">
              <w:rPr>
                <w:rFonts w:hAnsi="ＭＳ 明朝" w:cs="MS-Mincho" w:hint="eastAsia"/>
                <w:kern w:val="0"/>
                <w:sz w:val="22"/>
                <w:lang w:bidi="as-IN"/>
              </w:rPr>
              <w:t>障がい</w:t>
            </w:r>
            <w:r w:rsidR="00356210" w:rsidRPr="000A575A">
              <w:rPr>
                <w:rFonts w:hAnsi="ＭＳ 明朝" w:cs="MS-Mincho" w:hint="eastAsia"/>
                <w:kern w:val="0"/>
                <w:sz w:val="22"/>
                <w:lang w:bidi="as-IN"/>
              </w:rPr>
              <w:t>のある委員や知的</w:t>
            </w:r>
            <w:r w:rsidR="00356210">
              <w:rPr>
                <w:rFonts w:hAnsi="ＭＳ 明朝" w:cs="MS-Mincho" w:hint="eastAsia"/>
                <w:kern w:val="0"/>
                <w:sz w:val="22"/>
                <w:lang w:bidi="as-IN"/>
              </w:rPr>
              <w:t>障がいのある</w:t>
            </w:r>
            <w:r w:rsidR="00356210" w:rsidRPr="000A575A">
              <w:rPr>
                <w:rFonts w:hAnsi="ＭＳ 明朝" w:cs="MS-Mincho" w:hint="eastAsia"/>
                <w:kern w:val="0"/>
                <w:sz w:val="22"/>
                <w:lang w:bidi="as-IN"/>
              </w:rPr>
              <w:t>委員に対し、ゆっくり、丁寧な進行を心がけるなどの配慮を行う。</w:t>
            </w:r>
          </w:p>
          <w:p w:rsidR="00356210" w:rsidRPr="000A575A" w:rsidRDefault="00564BAC" w:rsidP="00564BAC">
            <w:pPr>
              <w:autoSpaceDE w:val="0"/>
              <w:autoSpaceDN w:val="0"/>
              <w:adjustRightInd w:val="0"/>
              <w:ind w:left="220" w:hangingChars="100" w:hanging="220"/>
              <w:jc w:val="left"/>
              <w:rPr>
                <w:rFonts w:hAnsi="ＭＳ 明朝" w:cs="MS-Mincho"/>
                <w:kern w:val="0"/>
                <w:sz w:val="22"/>
                <w:lang w:bidi="as-IN"/>
              </w:rPr>
            </w:pPr>
            <w:r>
              <w:rPr>
                <w:rFonts w:hAnsi="ＭＳ 明朝" w:cs="MS-Mincho" w:hint="eastAsia"/>
                <w:kern w:val="0"/>
                <w:sz w:val="22"/>
                <w:lang w:bidi="as-IN"/>
              </w:rPr>
              <w:t>・</w:t>
            </w:r>
            <w:r w:rsidR="00356210" w:rsidRPr="000A575A">
              <w:rPr>
                <w:rFonts w:hAnsi="ＭＳ 明朝" w:cs="MS-Mincho" w:hint="eastAsia"/>
                <w:kern w:val="0"/>
                <w:sz w:val="22"/>
                <w:lang w:bidi="as-IN"/>
              </w:rPr>
              <w:t>会議の進行に当た</w:t>
            </w:r>
            <w:r>
              <w:rPr>
                <w:rFonts w:hAnsi="ＭＳ 明朝" w:cs="MS-Mincho" w:hint="eastAsia"/>
                <w:kern w:val="0"/>
                <w:sz w:val="22"/>
                <w:lang w:bidi="as-IN"/>
              </w:rPr>
              <w:t>り</w:t>
            </w:r>
            <w:r w:rsidR="00356210" w:rsidRPr="000A575A">
              <w:rPr>
                <w:rFonts w:hAnsi="ＭＳ 明朝" w:cs="MS-Mincho" w:hint="eastAsia"/>
                <w:kern w:val="0"/>
                <w:sz w:val="22"/>
                <w:lang w:bidi="as-IN"/>
              </w:rPr>
              <w:t>、職員等が委員の</w:t>
            </w:r>
            <w:r w:rsidR="00356210">
              <w:rPr>
                <w:rFonts w:hAnsi="ＭＳ 明朝" w:cs="MS-Mincho" w:hint="eastAsia"/>
                <w:kern w:val="0"/>
                <w:sz w:val="22"/>
                <w:lang w:bidi="as-IN"/>
              </w:rPr>
              <w:t>障がい</w:t>
            </w:r>
            <w:r w:rsidR="00356210" w:rsidRPr="000A575A">
              <w:rPr>
                <w:rFonts w:hAnsi="ＭＳ 明朝" w:cs="MS-Mincho" w:hint="eastAsia"/>
                <w:kern w:val="0"/>
                <w:sz w:val="22"/>
                <w:lang w:bidi="as-IN"/>
              </w:rPr>
              <w:t>の特性に合ったサポートを行う等、可能な範囲での配慮を行う。</w:t>
            </w:r>
          </w:p>
          <w:p w:rsidR="002515F1" w:rsidRDefault="002515F1" w:rsidP="002515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Ｐゴシック"/>
                <w:kern w:val="0"/>
                <w:sz w:val="22"/>
                <w:lang w:bidi="as-IN"/>
              </w:rPr>
            </w:pPr>
            <w:r>
              <w:rPr>
                <w:rFonts w:hAnsi="ＭＳ 明朝" w:hint="eastAsia"/>
                <w:sz w:val="22"/>
              </w:rPr>
              <w:t>・</w:t>
            </w:r>
            <w:r w:rsidRPr="00385B6F">
              <w:rPr>
                <w:rFonts w:hAnsi="ＭＳ 明朝" w:cs="ＭＳ Ｐゴシック"/>
                <w:kern w:val="0"/>
                <w:sz w:val="22"/>
                <w:lang w:bidi="as-IN"/>
              </w:rPr>
              <w:t>非公表又は未公表情報を扱う会議等において、情報管理に係る担保が得られることを前提に、障</w:t>
            </w:r>
            <w:r>
              <w:rPr>
                <w:rFonts w:hAnsi="ＭＳ 明朝" w:cs="ＭＳ Ｐゴシック"/>
                <w:kern w:val="0"/>
                <w:sz w:val="22"/>
                <w:lang w:bidi="as-IN"/>
              </w:rPr>
              <w:t>がい</w:t>
            </w:r>
            <w:r w:rsidRPr="00385B6F">
              <w:rPr>
                <w:rFonts w:hAnsi="ＭＳ 明朝" w:cs="ＭＳ Ｐゴシック"/>
                <w:kern w:val="0"/>
                <w:sz w:val="22"/>
                <w:lang w:bidi="as-IN"/>
              </w:rPr>
              <w:t>のある委員の理解を援助する者の同席を認める。</w:t>
            </w:r>
          </w:p>
          <w:p w:rsidR="00703500" w:rsidRDefault="00703500" w:rsidP="007035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・庁舎</w:t>
            </w:r>
            <w:r w:rsidRPr="00385B6F">
              <w:rPr>
                <w:rFonts w:hAnsi="ＭＳ 明朝" w:cs="ＭＳ ゴシック"/>
                <w:kern w:val="0"/>
                <w:sz w:val="22"/>
                <w:lang w:bidi="as-IN"/>
              </w:rPr>
              <w:t>の敷地内の駐車場等において、</w:t>
            </w:r>
            <w:r>
              <w:rPr>
                <w:rFonts w:hAnsi="ＭＳ 明朝" w:cs="ＭＳ ゴシック"/>
                <w:kern w:val="0"/>
                <w:sz w:val="22"/>
                <w:lang w:bidi="as-IN"/>
              </w:rPr>
              <w:t>障がいのある人</w:t>
            </w:r>
            <w:r w:rsidRPr="00385B6F">
              <w:rPr>
                <w:rFonts w:hAnsi="ＭＳ 明朝" w:cs="ＭＳ ゴシック"/>
                <w:kern w:val="0"/>
                <w:sz w:val="22"/>
                <w:lang w:bidi="as-IN"/>
              </w:rPr>
              <w:t>の来庁が多数見込まれる場合、通常、障がい者専用とされていない区画を障がい者専用の区画に変更する。</w:t>
            </w:r>
          </w:p>
          <w:p w:rsidR="00703500" w:rsidRPr="001649E6" w:rsidRDefault="00703500"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ＭＳ 明朝" w:cs="ＭＳ ゴシック"/>
                <w:kern w:val="0"/>
                <w:sz w:val="22"/>
                <w:lang w:bidi="as-IN"/>
              </w:rPr>
            </w:pPr>
            <w:r>
              <w:rPr>
                <w:rFonts w:hAnsi="ＭＳ 明朝" w:hint="eastAsia"/>
                <w:sz w:val="22"/>
              </w:rPr>
              <w:t>・</w:t>
            </w:r>
            <w:r w:rsidRPr="00385B6F">
              <w:rPr>
                <w:rFonts w:hAnsi="ＭＳ 明朝" w:cs="ＭＳ ゴシック"/>
                <w:kern w:val="0"/>
                <w:sz w:val="22"/>
                <w:lang w:bidi="as-IN"/>
              </w:rPr>
              <w:t>車両乗降場所を施設出入口に近い場所へ変更する。</w:t>
            </w:r>
          </w:p>
          <w:p w:rsidR="00703500" w:rsidRPr="001649E6" w:rsidRDefault="00564BAC"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t>・聴覚障がいのある人に、</w:t>
            </w:r>
            <w:r w:rsidR="00356210" w:rsidRPr="00385B6F">
              <w:rPr>
                <w:rFonts w:hAnsi="ＭＳ 明朝" w:cs="ＭＳ ゴシック"/>
                <w:kern w:val="0"/>
                <w:sz w:val="22"/>
                <w:lang w:bidi="as-IN"/>
              </w:rPr>
              <w:t>スクリーン</w:t>
            </w:r>
            <w:r w:rsidR="00356210">
              <w:rPr>
                <w:rFonts w:hAnsi="ＭＳ 明朝" w:cs="ＭＳ ゴシック" w:hint="eastAsia"/>
                <w:kern w:val="0"/>
                <w:sz w:val="22"/>
                <w:lang w:bidi="as-IN"/>
              </w:rPr>
              <w:t>、手話通訳者、</w:t>
            </w:r>
            <w:r w:rsidR="00356210" w:rsidRPr="00385B6F">
              <w:rPr>
                <w:rFonts w:hAnsi="ＭＳ 明朝" w:cs="ＭＳ ゴシック"/>
                <w:kern w:val="0"/>
                <w:sz w:val="22"/>
                <w:lang w:bidi="as-IN"/>
              </w:rPr>
              <w:t>板書等がよく見えるように、スクリーン等に近い席を確保する。</w:t>
            </w:r>
          </w:p>
          <w:p w:rsidR="001B5C44" w:rsidRDefault="001B5C44" w:rsidP="001B5C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ＭＳ ゴシック"/>
                <w:kern w:val="0"/>
                <w:sz w:val="22"/>
                <w:lang w:bidi="as-IN"/>
              </w:rPr>
            </w:pPr>
            <w:r>
              <w:rPr>
                <w:rFonts w:hAnsi="ＭＳ 明朝" w:hint="eastAsia"/>
                <w:sz w:val="22"/>
              </w:rPr>
              <w:lastRenderedPageBreak/>
              <w:t>・視覚障がいのある委員に会議資料等を事前送付する際は</w:t>
            </w:r>
            <w:r w:rsidRPr="00385B6F">
              <w:rPr>
                <w:rFonts w:hAnsi="ＭＳ 明朝" w:cs="ＭＳ ゴシック"/>
                <w:kern w:val="0"/>
                <w:sz w:val="22"/>
                <w:lang w:bidi="as-IN"/>
              </w:rPr>
              <w:t>、</w:t>
            </w:r>
            <w:r>
              <w:rPr>
                <w:rFonts w:hAnsi="ＭＳ 明朝" w:cs="ＭＳ ゴシック" w:hint="eastAsia"/>
                <w:kern w:val="0"/>
                <w:sz w:val="22"/>
                <w:lang w:bidi="as-IN"/>
              </w:rPr>
              <w:t>読み上げソフトに対応できるよう電子データ（テキスト形式）で提供する。</w:t>
            </w:r>
          </w:p>
          <w:p w:rsidR="00DB05FC" w:rsidRDefault="00DB05FC" w:rsidP="00A63D0A">
            <w:pPr>
              <w:widowControl/>
              <w:jc w:val="left"/>
              <w:outlineLvl w:val="3"/>
              <w:rPr>
                <w:rFonts w:hAnsi="ＭＳ 明朝" w:cs="MS-Mincho"/>
                <w:kern w:val="0"/>
                <w:sz w:val="22"/>
                <w:lang w:bidi="as-IN"/>
              </w:rPr>
            </w:pPr>
          </w:p>
          <w:p w:rsidR="003B36A8" w:rsidRDefault="003B36A8" w:rsidP="003B36A8">
            <w:pPr>
              <w:widowControl/>
              <w:jc w:val="left"/>
              <w:outlineLvl w:val="3"/>
              <w:rPr>
                <w:rFonts w:hAnsi="ＭＳ 明朝" w:cs="MS-Mincho"/>
                <w:kern w:val="0"/>
                <w:sz w:val="22"/>
                <w:lang w:bidi="as-IN"/>
              </w:rPr>
            </w:pPr>
            <w:r>
              <w:rPr>
                <w:rFonts w:ascii="ＭＳ ゴシック" w:eastAsia="ＭＳ ゴシック" w:hAnsi="ＭＳ ゴシック"/>
                <w:b/>
                <w:noProof/>
                <w:color w:val="000000"/>
                <w:sz w:val="22"/>
              </w:rPr>
              <mc:AlternateContent>
                <mc:Choice Requires="wps">
                  <w:drawing>
                    <wp:anchor distT="0" distB="0" distL="114300" distR="114300" simplePos="0" relativeHeight="251709440" behindDoc="0" locked="0" layoutInCell="1" allowOverlap="1" wp14:anchorId="1A324849" wp14:editId="160BDDAE">
                      <wp:simplePos x="0" y="0"/>
                      <wp:positionH relativeFrom="column">
                        <wp:posOffset>37465</wp:posOffset>
                      </wp:positionH>
                      <wp:positionV relativeFrom="paragraph">
                        <wp:posOffset>176530</wp:posOffset>
                      </wp:positionV>
                      <wp:extent cx="2162175" cy="314325"/>
                      <wp:effectExtent l="0" t="0" r="28575" b="28575"/>
                      <wp:wrapNone/>
                      <wp:docPr id="4"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314325"/>
                              </a:xfrm>
                              <a:prstGeom prst="roundRect">
                                <a:avLst/>
                              </a:prstGeom>
                              <a:solidFill>
                                <a:sysClr val="window" lastClr="FFFFFF">
                                  <a:lumMod val="85000"/>
                                </a:sysClr>
                              </a:solidFill>
                              <a:ln w="12700" cap="flat" cmpd="sng" algn="ctr">
                                <a:solidFill>
                                  <a:sysClr val="windowText" lastClr="000000"/>
                                </a:solidFill>
                                <a:prstDash val="solid"/>
                              </a:ln>
                              <a:effectLst/>
                            </wps:spPr>
                            <wps:txbx>
                              <w:txbxContent>
                                <w:p w:rsidR="00635103" w:rsidRPr="00353361" w:rsidRDefault="00635103" w:rsidP="003B36A8">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講演会等のイベント開催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A324849" id="_x0000_s1033" style="position:absolute;margin-left:2.95pt;margin-top:13.9pt;width:170.25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" fillcolor="#d9d9d9" strokecolor="windowText" strokeweight="1pt">
                      <v:path arrowok="t"/>
                      <v:textbox inset="0,0,0,0">
                        <w:txbxContent>
                          <w:p w:rsidR="00635103" w:rsidRPr="00353361" w:rsidRDefault="00635103" w:rsidP="003B36A8">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講演会等のイベント開催</w:t>
                            </w:r>
                          </w:p>
                        </w:txbxContent>
                      </v:textbox>
                    </v:roundrect>
                  </w:pict>
                </mc:Fallback>
              </mc:AlternateContent>
            </w:r>
          </w:p>
          <w:p w:rsidR="003B36A8" w:rsidRDefault="003B36A8" w:rsidP="003B36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sz w:val="22"/>
              </w:rPr>
            </w:pPr>
          </w:p>
          <w:p w:rsidR="003B36A8" w:rsidRDefault="003B36A8" w:rsidP="003B36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sz w:val="22"/>
              </w:rPr>
            </w:pPr>
            <w:r>
              <w:rPr>
                <w:rFonts w:hAnsi="ＭＳ 明朝" w:hint="eastAsia"/>
                <w:sz w:val="22"/>
              </w:rPr>
              <w:t>・</w:t>
            </w:r>
            <w:r w:rsidRPr="004662FE">
              <w:rPr>
                <w:rFonts w:hAnsi="ＭＳ 明朝" w:hint="eastAsia"/>
                <w:sz w:val="22"/>
              </w:rPr>
              <w:t>参加申込書には、</w:t>
            </w:r>
            <w:r w:rsidRPr="004662FE">
              <w:rPr>
                <w:rFonts w:hint="eastAsia"/>
                <w:sz w:val="22"/>
              </w:rPr>
              <w:t>車いす使用者用駐車区画</w:t>
            </w:r>
            <w:r w:rsidRPr="004662FE">
              <w:rPr>
                <w:rFonts w:hAnsi="ＭＳ 明朝" w:hint="eastAsia"/>
                <w:sz w:val="22"/>
              </w:rPr>
              <w:t>の確保や手話通訳等の必要な配慮を申し出てもらう記載</w:t>
            </w:r>
            <w:r>
              <w:rPr>
                <w:rFonts w:hAnsi="ＭＳ 明朝" w:hint="eastAsia"/>
                <w:sz w:val="22"/>
              </w:rPr>
              <w:t>欄を設ける</w:t>
            </w:r>
            <w:r w:rsidRPr="004662FE">
              <w:rPr>
                <w:rFonts w:hAnsi="ＭＳ 明朝" w:hint="eastAsia"/>
                <w:sz w:val="22"/>
              </w:rPr>
              <w:t>。</w:t>
            </w:r>
          </w:p>
          <w:p w:rsidR="003B36A8" w:rsidRPr="00C832EC" w:rsidRDefault="003B36A8" w:rsidP="003B36A8">
            <w:pPr>
              <w:widowControl/>
              <w:jc w:val="left"/>
              <w:outlineLvl w:val="3"/>
              <w:rPr>
                <w:rFonts w:hAnsi="ＭＳ 明朝" w:cs="MS-Mincho"/>
                <w:kern w:val="0"/>
                <w:sz w:val="22"/>
                <w:lang w:bidi="as-IN"/>
              </w:rPr>
            </w:pPr>
            <w:r>
              <w:rPr>
                <w:rFonts w:hAnsi="ＭＳ 明朝" w:hint="eastAsia"/>
                <w:sz w:val="22"/>
              </w:rPr>
              <w:t>・</w:t>
            </w:r>
            <w:r w:rsidRPr="004662FE">
              <w:rPr>
                <w:rFonts w:hAnsi="ＭＳ 明朝" w:hint="eastAsia"/>
                <w:sz w:val="22"/>
              </w:rPr>
              <w:t>スロープ</w:t>
            </w:r>
            <w:r>
              <w:rPr>
                <w:rFonts w:hAnsi="ＭＳ 明朝" w:hint="eastAsia"/>
                <w:sz w:val="22"/>
              </w:rPr>
              <w:t>、</w:t>
            </w:r>
            <w:r w:rsidRPr="004662FE">
              <w:rPr>
                <w:rFonts w:hAnsi="ＭＳ 明朝" w:hint="eastAsia"/>
                <w:sz w:val="22"/>
              </w:rPr>
              <w:t>エレベーター</w:t>
            </w:r>
            <w:r>
              <w:rPr>
                <w:rFonts w:hAnsi="ＭＳ 明朝" w:hint="eastAsia"/>
                <w:sz w:val="22"/>
              </w:rPr>
              <w:t>や</w:t>
            </w:r>
            <w:r w:rsidRPr="004662FE">
              <w:rPr>
                <w:rFonts w:hAnsi="ＭＳ 明朝" w:hint="eastAsia"/>
                <w:sz w:val="22"/>
              </w:rPr>
              <w:t>障がい者用トイレがあ</w:t>
            </w:r>
            <w:r>
              <w:rPr>
                <w:rFonts w:hAnsi="ＭＳ 明朝" w:hint="eastAsia"/>
                <w:sz w:val="22"/>
              </w:rPr>
              <w:t>る</w:t>
            </w:r>
            <w:r w:rsidRPr="004662FE">
              <w:rPr>
                <w:rFonts w:hAnsi="ＭＳ 明朝" w:hint="eastAsia"/>
                <w:sz w:val="22"/>
              </w:rPr>
              <w:t>会場</w:t>
            </w:r>
            <w:r>
              <w:rPr>
                <w:rFonts w:hAnsi="ＭＳ 明朝" w:hint="eastAsia"/>
                <w:sz w:val="22"/>
              </w:rPr>
              <w:t>で開催する</w:t>
            </w:r>
            <w:r w:rsidRPr="004662FE">
              <w:rPr>
                <w:rFonts w:hAnsi="ＭＳ 明朝" w:hint="eastAsia"/>
                <w:sz w:val="22"/>
              </w:rPr>
              <w:t>。</w:t>
            </w:r>
          </w:p>
          <w:p w:rsidR="003B36A8" w:rsidRPr="001649E6" w:rsidRDefault="003B36A8" w:rsidP="003B36A8">
            <w:pPr>
              <w:widowControl/>
              <w:jc w:val="left"/>
              <w:outlineLvl w:val="3"/>
              <w:rPr>
                <w:rFonts w:hAnsi="ＭＳ 明朝" w:cs="MS-Mincho"/>
                <w:kern w:val="0"/>
                <w:sz w:val="22"/>
                <w:lang w:bidi="as-IN"/>
              </w:rPr>
            </w:pPr>
            <w:r>
              <w:rPr>
                <w:rFonts w:hAnsi="ＭＳ 明朝" w:hint="eastAsia"/>
                <w:sz w:val="22"/>
              </w:rPr>
              <w:t>・</w:t>
            </w:r>
            <w:r w:rsidRPr="004662FE">
              <w:rPr>
                <w:rFonts w:hint="eastAsia"/>
                <w:sz w:val="22"/>
              </w:rPr>
              <w:t>車いす使用者用駐車区画</w:t>
            </w:r>
            <w:r>
              <w:rPr>
                <w:rFonts w:hint="eastAsia"/>
                <w:sz w:val="22"/>
              </w:rPr>
              <w:t>が</w:t>
            </w:r>
            <w:r w:rsidRPr="004662FE">
              <w:rPr>
                <w:rFonts w:hAnsi="ＭＳ 明朝" w:hint="eastAsia"/>
                <w:sz w:val="22"/>
              </w:rPr>
              <w:t>入口近くに</w:t>
            </w:r>
            <w:r>
              <w:rPr>
                <w:rFonts w:hAnsi="ＭＳ 明朝" w:hint="eastAsia"/>
                <w:sz w:val="22"/>
              </w:rPr>
              <w:t>ある</w:t>
            </w:r>
            <w:r w:rsidRPr="004662FE">
              <w:rPr>
                <w:rFonts w:hAnsi="ＭＳ 明朝" w:hint="eastAsia"/>
                <w:sz w:val="22"/>
              </w:rPr>
              <w:t>会場</w:t>
            </w:r>
            <w:r>
              <w:rPr>
                <w:rFonts w:hAnsi="ＭＳ 明朝" w:hint="eastAsia"/>
                <w:sz w:val="22"/>
              </w:rPr>
              <w:t>で開催する</w:t>
            </w:r>
            <w:r w:rsidRPr="004662FE">
              <w:rPr>
                <w:rFonts w:hAnsi="ＭＳ 明朝" w:hint="eastAsia"/>
                <w:sz w:val="22"/>
              </w:rPr>
              <w:t>。</w:t>
            </w:r>
          </w:p>
          <w:p w:rsidR="003B36A8" w:rsidRPr="001649E6" w:rsidRDefault="00ED092A" w:rsidP="003B36A8">
            <w:pPr>
              <w:ind w:left="220" w:hangingChars="100" w:hanging="220"/>
              <w:jc w:val="left"/>
              <w:rPr>
                <w:rFonts w:hAnsi="ＭＳ 明朝"/>
                <w:sz w:val="22"/>
              </w:rPr>
            </w:pPr>
            <w:r>
              <w:rPr>
                <w:rFonts w:hAnsi="ＭＳ 明朝" w:hint="eastAsia"/>
                <w:sz w:val="22"/>
              </w:rPr>
              <w:t>・一般村民を対象とし、聴覚障がい者の参加が</w:t>
            </w:r>
            <w:r w:rsidR="003B36A8">
              <w:rPr>
                <w:rFonts w:hAnsi="ＭＳ 明朝" w:hint="eastAsia"/>
                <w:sz w:val="22"/>
              </w:rPr>
              <w:t>予想される村</w:t>
            </w:r>
            <w:r w:rsidR="003B36A8" w:rsidRPr="007D5824">
              <w:rPr>
                <w:rFonts w:hAnsi="ＭＳ 明朝" w:hint="eastAsia"/>
                <w:sz w:val="22"/>
              </w:rPr>
              <w:t>主催行事</w:t>
            </w:r>
            <w:r w:rsidR="004F082A">
              <w:rPr>
                <w:rFonts w:hAnsi="ＭＳ 明朝" w:hint="eastAsia"/>
                <w:sz w:val="22"/>
              </w:rPr>
              <w:t>等</w:t>
            </w:r>
            <w:r w:rsidR="003B36A8" w:rsidRPr="007D5824">
              <w:rPr>
                <w:rFonts w:hAnsi="ＭＳ 明朝" w:hint="eastAsia"/>
                <w:sz w:val="22"/>
              </w:rPr>
              <w:t>に</w:t>
            </w:r>
            <w:r w:rsidR="003B36A8">
              <w:rPr>
                <w:rFonts w:hAnsi="ＭＳ 明朝" w:hint="eastAsia"/>
                <w:sz w:val="22"/>
              </w:rPr>
              <w:t>は</w:t>
            </w:r>
            <w:r w:rsidR="00D86A68">
              <w:rPr>
                <w:rFonts w:hAnsi="ＭＳ 明朝" w:hint="eastAsia"/>
                <w:sz w:val="22"/>
              </w:rPr>
              <w:t>、手話通訳者若しくは</w:t>
            </w:r>
            <w:r w:rsidR="003B36A8" w:rsidRPr="007D5824">
              <w:rPr>
                <w:rFonts w:hAnsi="ＭＳ 明朝" w:hint="eastAsia"/>
                <w:sz w:val="22"/>
              </w:rPr>
              <w:t>要約筆記者</w:t>
            </w:r>
            <w:r w:rsidR="0094136A">
              <w:rPr>
                <w:rFonts w:hAnsi="ＭＳ 明朝" w:hint="eastAsia"/>
                <w:sz w:val="22"/>
              </w:rPr>
              <w:t>を可能な限り配置する。</w:t>
            </w:r>
          </w:p>
          <w:p w:rsidR="003B36A8" w:rsidRDefault="003B36A8" w:rsidP="003B36A8">
            <w:pPr>
              <w:widowControl/>
              <w:jc w:val="left"/>
              <w:outlineLvl w:val="3"/>
              <w:rPr>
                <w:rFonts w:hAnsi="ＭＳ 明朝" w:cs="MS-Mincho"/>
                <w:kern w:val="0"/>
                <w:sz w:val="22"/>
                <w:lang w:bidi="as-IN"/>
              </w:rPr>
            </w:pPr>
            <w:r>
              <w:rPr>
                <w:rFonts w:hAnsi="ＭＳ 明朝" w:cs="MS-Mincho" w:hint="eastAsia"/>
                <w:kern w:val="0"/>
                <w:sz w:val="22"/>
                <w:lang w:bidi="as-IN"/>
              </w:rPr>
              <w:t>・</w:t>
            </w:r>
            <w:r>
              <w:rPr>
                <w:rFonts w:hAnsi="ＭＳ 明朝" w:hint="eastAsia"/>
                <w:sz w:val="22"/>
              </w:rPr>
              <w:t>資料を配る場合は、要望に応じてテキストデータを送ったり、点字</w:t>
            </w:r>
            <w:r w:rsidRPr="004662FE">
              <w:rPr>
                <w:rFonts w:hAnsi="ＭＳ 明朝" w:hint="eastAsia"/>
                <w:sz w:val="22"/>
              </w:rPr>
              <w:t>資料を用意する。</w:t>
            </w:r>
          </w:p>
          <w:p w:rsidR="00A52173" w:rsidRPr="003B36A8" w:rsidRDefault="00A52173" w:rsidP="00A63D0A">
            <w:pPr>
              <w:widowControl/>
              <w:jc w:val="left"/>
              <w:outlineLvl w:val="3"/>
              <w:rPr>
                <w:rFonts w:hAnsi="ＭＳ 明朝" w:cs="MS-Mincho"/>
                <w:kern w:val="0"/>
                <w:sz w:val="22"/>
                <w:lang w:bidi="as-IN"/>
              </w:rPr>
            </w:pPr>
          </w:p>
          <w:p w:rsidR="00A2071A" w:rsidRDefault="00F772F0" w:rsidP="00A63D0A">
            <w:pPr>
              <w:widowControl/>
              <w:jc w:val="left"/>
              <w:outlineLvl w:val="3"/>
              <w:rPr>
                <w:rFonts w:hAnsi="ＭＳ 明朝" w:cs="MS-Mincho"/>
                <w:kern w:val="0"/>
                <w:sz w:val="22"/>
                <w:lang w:bidi="as-IN"/>
              </w:rPr>
            </w:pPr>
            <w:r>
              <w:rPr>
                <w:rFonts w:ascii="ＭＳ ゴシック" w:eastAsia="ＭＳ ゴシック" w:hAnsi="ＭＳ ゴシック"/>
                <w:b/>
                <w:noProof/>
                <w:color w:val="000000"/>
                <w:sz w:val="22"/>
              </w:rPr>
              <mc:AlternateContent>
                <mc:Choice Requires="wps">
                  <w:drawing>
                    <wp:anchor distT="0" distB="0" distL="114300" distR="114300" simplePos="0" relativeHeight="251697152" behindDoc="0" locked="0" layoutInCell="1" allowOverlap="1">
                      <wp:simplePos x="0" y="0"/>
                      <wp:positionH relativeFrom="column">
                        <wp:posOffset>37465</wp:posOffset>
                      </wp:positionH>
                      <wp:positionV relativeFrom="paragraph">
                        <wp:posOffset>180340</wp:posOffset>
                      </wp:positionV>
                      <wp:extent cx="2162175" cy="314325"/>
                      <wp:effectExtent l="0" t="0" r="28575" b="28575"/>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314325"/>
                              </a:xfrm>
                              <a:prstGeom prst="roundRect">
                                <a:avLst/>
                              </a:prstGeom>
                              <a:solidFill>
                                <a:sysClr val="window" lastClr="FFFFFF">
                                  <a:lumMod val="85000"/>
                                </a:sysClr>
                              </a:solidFill>
                              <a:ln w="12700" cap="flat" cmpd="sng" algn="ctr">
                                <a:solidFill>
                                  <a:sysClr val="windowText" lastClr="000000"/>
                                </a:solidFill>
                                <a:prstDash val="solid"/>
                              </a:ln>
                              <a:effectLst/>
                            </wps:spPr>
                            <wps:txbx>
                              <w:txbxContent>
                                <w:p w:rsidR="00635103" w:rsidRPr="00353361" w:rsidRDefault="00635103" w:rsidP="00A2071A">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庁舎管理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_x0000_s1034" style="position:absolute;margin-left:2.95pt;margin-top:14.2pt;width:170.2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" fillcolor="#d9d9d9" strokecolor="windowText" strokeweight="1pt">
                      <v:path arrowok="t"/>
                      <v:textbox inset="0,0,0,0">
                        <w:txbxContent>
                          <w:p w:rsidR="00635103" w:rsidRPr="00353361" w:rsidRDefault="00635103" w:rsidP="00A2071A">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庁舎管理</w:t>
                            </w:r>
                          </w:p>
                        </w:txbxContent>
                      </v:textbox>
                    </v:roundrect>
                  </w:pict>
                </mc:Fallback>
              </mc:AlternateContent>
            </w:r>
          </w:p>
          <w:p w:rsidR="008F5527" w:rsidRPr="002A5E00" w:rsidRDefault="008F5527"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sz w:val="22"/>
              </w:rPr>
            </w:pPr>
          </w:p>
          <w:p w:rsidR="008F5527" w:rsidRPr="007B3814" w:rsidRDefault="008F5527" w:rsidP="001649E6">
            <w:pPr>
              <w:widowControl/>
              <w:ind w:left="220" w:hangingChars="100" w:hanging="220"/>
              <w:jc w:val="left"/>
              <w:outlineLvl w:val="3"/>
              <w:rPr>
                <w:rFonts w:hAnsi="ＭＳ 明朝"/>
                <w:sz w:val="22"/>
              </w:rPr>
            </w:pPr>
            <w:r>
              <w:rPr>
                <w:rFonts w:hAnsi="ＭＳ 明朝" w:hint="eastAsia"/>
                <w:sz w:val="22"/>
              </w:rPr>
              <w:t>・施設整備に係る合理的配慮について、即時の対応が困難な場合は、今後の改修工事の際に考慮す</w:t>
            </w:r>
            <w:r w:rsidRPr="00AC6603">
              <w:rPr>
                <w:rFonts w:hAnsi="ＭＳ 明朝" w:hint="eastAsia"/>
                <w:sz w:val="22"/>
              </w:rPr>
              <w:t>る</w:t>
            </w:r>
            <w:r w:rsidR="00F516AE" w:rsidRPr="00AC6603">
              <w:rPr>
                <w:rFonts w:hAnsi="ＭＳ 明朝" w:hint="eastAsia"/>
                <w:sz w:val="22"/>
              </w:rPr>
              <w:t>など</w:t>
            </w:r>
            <w:r w:rsidRPr="00AC6603">
              <w:rPr>
                <w:rFonts w:hAnsi="ＭＳ 明朝" w:hint="eastAsia"/>
                <w:sz w:val="22"/>
              </w:rPr>
              <w:t>検討</w:t>
            </w:r>
            <w:r w:rsidRPr="007B3814">
              <w:rPr>
                <w:rFonts w:hAnsi="ＭＳ 明朝" w:hint="eastAsia"/>
                <w:sz w:val="22"/>
              </w:rPr>
              <w:t>していく。</w:t>
            </w:r>
          </w:p>
          <w:p w:rsidR="00A2071A" w:rsidRDefault="00A2071A" w:rsidP="00A207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s="Vrinda"/>
                <w:sz w:val="22"/>
              </w:rPr>
            </w:pPr>
            <w:r>
              <w:rPr>
                <w:rFonts w:hAnsi="ＭＳ 明朝" w:cs="Vrinda" w:hint="eastAsia"/>
                <w:sz w:val="22"/>
              </w:rPr>
              <w:t>・</w:t>
            </w:r>
            <w:r w:rsidRPr="00FE3548">
              <w:rPr>
                <w:rFonts w:hAnsi="ＭＳ 明朝" w:cs="Vrinda" w:hint="eastAsia"/>
                <w:sz w:val="22"/>
              </w:rPr>
              <w:t>車いすを使用する人など歩行が困難な人のための幅広</w:t>
            </w:r>
            <w:r>
              <w:rPr>
                <w:rFonts w:hAnsi="ＭＳ 明朝" w:cs="Vrinda" w:hint="eastAsia"/>
                <w:sz w:val="22"/>
              </w:rPr>
              <w:t>（</w:t>
            </w:r>
            <w:r w:rsidRPr="00FE3548">
              <w:rPr>
                <w:rFonts w:hint="eastAsia"/>
                <w:sz w:val="22"/>
              </w:rPr>
              <w:t>幅員3</w:t>
            </w:r>
            <w:r>
              <w:rPr>
                <w:rFonts w:hint="eastAsia"/>
                <w:sz w:val="22"/>
              </w:rPr>
              <w:t>.</w:t>
            </w:r>
            <w:r w:rsidRPr="00FE3548">
              <w:rPr>
                <w:rFonts w:hint="eastAsia"/>
                <w:sz w:val="22"/>
              </w:rPr>
              <w:t>5</w:t>
            </w:r>
            <w:r>
              <w:rPr>
                <w:rFonts w:hint="eastAsia"/>
                <w:sz w:val="22"/>
              </w:rPr>
              <w:t>ｍ</w:t>
            </w:r>
            <w:r w:rsidRPr="00FE3548">
              <w:rPr>
                <w:rFonts w:hint="eastAsia"/>
                <w:sz w:val="22"/>
              </w:rPr>
              <w:t>以上</w:t>
            </w:r>
            <w:r>
              <w:rPr>
                <w:rFonts w:hint="eastAsia"/>
                <w:sz w:val="22"/>
              </w:rPr>
              <w:t>）</w:t>
            </w:r>
            <w:r w:rsidRPr="00FE3548">
              <w:rPr>
                <w:rFonts w:hAnsi="ＭＳ 明朝" w:cs="Vrinda" w:hint="eastAsia"/>
                <w:sz w:val="22"/>
              </w:rPr>
              <w:t>の駐車区画を、建物の出入口やスロープからできるだけ近い場所に用意する。</w:t>
            </w:r>
          </w:p>
          <w:p w:rsidR="0015398D" w:rsidRDefault="00085258" w:rsidP="005E1A68">
            <w:pPr>
              <w:ind w:left="220" w:hangingChars="100" w:hanging="220"/>
              <w:rPr>
                <w:rFonts w:hAnsi="ＭＳ 明朝" w:cs="Vrinda"/>
                <w:sz w:val="22"/>
              </w:rPr>
            </w:pPr>
            <w:r>
              <w:rPr>
                <w:rFonts w:hAnsi="ＭＳ 明朝" w:cs="Vrinda" w:hint="eastAsia"/>
                <w:sz w:val="22"/>
              </w:rPr>
              <w:t>・</w:t>
            </w:r>
            <w:r w:rsidRPr="00FE3548">
              <w:rPr>
                <w:rFonts w:hAnsi="ＭＳ 明朝" w:cs="Vrinda" w:hint="eastAsia"/>
                <w:sz w:val="22"/>
              </w:rPr>
              <w:t>車いすを使用する人</w:t>
            </w:r>
            <w:r>
              <w:rPr>
                <w:rFonts w:hAnsi="ＭＳ 明朝" w:cs="Vrinda" w:hint="eastAsia"/>
                <w:sz w:val="22"/>
              </w:rPr>
              <w:t>が利用しやすい受付カウンター</w:t>
            </w:r>
            <w:r w:rsidR="00FD1AB2">
              <w:rPr>
                <w:rFonts w:hAnsi="ＭＳ 明朝" w:cs="Vrinda" w:hint="eastAsia"/>
                <w:sz w:val="22"/>
              </w:rPr>
              <w:t>等</w:t>
            </w:r>
            <w:r>
              <w:rPr>
                <w:rFonts w:hAnsi="ＭＳ 明朝" w:cs="Vrinda" w:hint="eastAsia"/>
                <w:sz w:val="22"/>
              </w:rPr>
              <w:t>や</w:t>
            </w:r>
            <w:r w:rsidR="005E1A68" w:rsidRPr="00B6238A">
              <w:rPr>
                <w:rFonts w:hAnsi="ＭＳ 明朝" w:hint="eastAsia"/>
                <w:sz w:val="22"/>
              </w:rPr>
              <w:t>通行に支障のない</w:t>
            </w:r>
            <w:r w:rsidR="005E1A68" w:rsidRPr="004662FE">
              <w:rPr>
                <w:rFonts w:hAnsi="ＭＳ 明朝" w:hint="eastAsia"/>
                <w:sz w:val="22"/>
              </w:rPr>
              <w:t>スペースを</w:t>
            </w:r>
            <w:r>
              <w:rPr>
                <w:rFonts w:hAnsi="ＭＳ 明朝" w:cs="Vrinda" w:hint="eastAsia"/>
                <w:sz w:val="22"/>
              </w:rPr>
              <w:t>確保する</w:t>
            </w:r>
            <w:r w:rsidR="0015398D">
              <w:rPr>
                <w:rFonts w:hAnsi="ＭＳ 明朝" w:cs="Vrinda" w:hint="eastAsia"/>
                <w:sz w:val="22"/>
              </w:rPr>
              <w:t>。</w:t>
            </w:r>
          </w:p>
          <w:p w:rsidR="00355794" w:rsidRDefault="00355794" w:rsidP="003557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hAnsi="ＭＳ 明朝"/>
                <w:color w:val="000000"/>
                <w:sz w:val="22"/>
              </w:rPr>
            </w:pPr>
            <w:r>
              <w:rPr>
                <w:rFonts w:hAnsi="ＭＳ 明朝" w:hint="eastAsia"/>
                <w:sz w:val="22"/>
              </w:rPr>
              <w:t>・</w:t>
            </w:r>
            <w:r w:rsidRPr="00773483">
              <w:rPr>
                <w:rFonts w:hAnsi="ＭＳ 明朝" w:hint="eastAsia"/>
                <w:sz w:val="22"/>
              </w:rPr>
              <w:t>建物に入るに当たり、車いすを使用する人から配慮を求められた場合、スロープの設置場所まで案内する。又は</w:t>
            </w:r>
            <w:r w:rsidRPr="00773483">
              <w:rPr>
                <w:rFonts w:hAnsi="ＭＳ 明朝" w:hint="eastAsia"/>
                <w:color w:val="000000"/>
                <w:sz w:val="22"/>
              </w:rPr>
              <w:t>建物入口の段差を解消する携帯スロープを設置する。</w:t>
            </w:r>
          </w:p>
          <w:p w:rsidR="00355794" w:rsidRPr="00773483" w:rsidRDefault="00355794" w:rsidP="003557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olor w:val="000000"/>
                <w:sz w:val="22"/>
              </w:rPr>
            </w:pPr>
            <w:r w:rsidRPr="00773483">
              <w:rPr>
                <w:rFonts w:hAnsi="ＭＳ 明朝" w:hint="eastAsia"/>
                <w:sz w:val="22"/>
              </w:rPr>
              <w:t>代替措置の例：携帯スロープを用意</w:t>
            </w:r>
            <w:r w:rsidRPr="00773483">
              <w:rPr>
                <w:rFonts w:hAnsi="ＭＳ 明朝" w:hint="eastAsia"/>
                <w:color w:val="000000"/>
                <w:sz w:val="22"/>
              </w:rPr>
              <w:t>できない場合、人力で持ち上げる。</w:t>
            </w:r>
          </w:p>
          <w:p w:rsidR="00A52173" w:rsidRDefault="00A52173" w:rsidP="009C01F4">
            <w:pPr>
              <w:autoSpaceDE w:val="0"/>
              <w:autoSpaceDN w:val="0"/>
              <w:adjustRightInd w:val="0"/>
              <w:ind w:left="502" w:hangingChars="228" w:hanging="502"/>
              <w:jc w:val="left"/>
              <w:rPr>
                <w:rFonts w:hAnsi="ＭＳ 明朝" w:cs="MS-Mincho"/>
                <w:kern w:val="0"/>
                <w:sz w:val="22"/>
                <w:lang w:bidi="as-IN"/>
              </w:rPr>
            </w:pPr>
          </w:p>
          <w:p w:rsidR="00CF4093" w:rsidRDefault="00F772F0" w:rsidP="009C01F4">
            <w:pPr>
              <w:autoSpaceDE w:val="0"/>
              <w:autoSpaceDN w:val="0"/>
              <w:adjustRightInd w:val="0"/>
              <w:ind w:left="502" w:hangingChars="228" w:hanging="502"/>
              <w:jc w:val="left"/>
              <w:rPr>
                <w:rFonts w:hAnsi="ＭＳ 明朝" w:cs="MS-Mincho"/>
                <w:kern w:val="0"/>
                <w:sz w:val="22"/>
                <w:lang w:bidi="as-IN"/>
              </w:rPr>
            </w:pPr>
            <w:r>
              <w:rPr>
                <w:rFonts w:hAnsi="ＭＳ 明朝"/>
                <w:noProof/>
                <w:sz w:val="22"/>
              </w:rPr>
              <mc:AlternateContent>
                <mc:Choice Requires="wps">
                  <w:drawing>
                    <wp:anchor distT="0" distB="0" distL="114300" distR="114300" simplePos="0" relativeHeight="251693056" behindDoc="0" locked="0" layoutInCell="1" allowOverlap="1">
                      <wp:simplePos x="0" y="0"/>
                      <wp:positionH relativeFrom="column">
                        <wp:posOffset>37465</wp:posOffset>
                      </wp:positionH>
                      <wp:positionV relativeFrom="paragraph">
                        <wp:posOffset>172085</wp:posOffset>
                      </wp:positionV>
                      <wp:extent cx="2162175" cy="314325"/>
                      <wp:effectExtent l="0" t="0" r="28575" b="28575"/>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314325"/>
                              </a:xfrm>
                              <a:prstGeom prst="roundRect">
                                <a:avLst/>
                              </a:prstGeom>
                              <a:solidFill>
                                <a:sysClr val="window" lastClr="FFFFFF">
                                  <a:lumMod val="85000"/>
                                </a:sysClr>
                              </a:solidFill>
                              <a:ln w="12700" cap="flat" cmpd="sng" algn="ctr">
                                <a:solidFill>
                                  <a:sysClr val="windowText" lastClr="000000"/>
                                </a:solidFill>
                                <a:prstDash val="solid"/>
                              </a:ln>
                              <a:effectLst/>
                            </wps:spPr>
                            <wps:txbx>
                              <w:txbxContent>
                                <w:p w:rsidR="00635103" w:rsidRPr="00353361" w:rsidRDefault="00635103" w:rsidP="00547282">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緊急時の対応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26" o:spid="_x0000_s1035" style="position:absolute;left:0;text-align:left;margin-left:2.95pt;margin-top:13.55pt;width:170.2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" fillcolor="#d9d9d9" strokecolor="windowText" strokeweight="1pt">
                      <v:path arrowok="t"/>
                      <v:textbox inset="0,0,0,0">
                        <w:txbxContent>
                          <w:p w:rsidR="00635103" w:rsidRPr="00353361" w:rsidRDefault="00635103" w:rsidP="00547282">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緊急時の対応</w:t>
                            </w:r>
                          </w:p>
                        </w:txbxContent>
                      </v:textbox>
                    </v:roundrect>
                  </w:pict>
                </mc:Fallback>
              </mc:AlternateContent>
            </w:r>
          </w:p>
          <w:p w:rsidR="009D3E3B" w:rsidRPr="002A5E00" w:rsidRDefault="009D3E3B" w:rsidP="001649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sz w:val="22"/>
              </w:rPr>
            </w:pPr>
          </w:p>
          <w:p w:rsidR="0085093F" w:rsidRPr="009C01F4" w:rsidRDefault="00C7425D" w:rsidP="00C7425D">
            <w:pPr>
              <w:autoSpaceDE w:val="0"/>
              <w:autoSpaceDN w:val="0"/>
              <w:adjustRightInd w:val="0"/>
              <w:ind w:left="220" w:hangingChars="100" w:hanging="220"/>
              <w:jc w:val="left"/>
              <w:rPr>
                <w:rFonts w:hAnsi="ＭＳ 明朝" w:cs="MS-Mincho"/>
                <w:kern w:val="0"/>
                <w:sz w:val="22"/>
                <w:lang w:bidi="as-IN"/>
              </w:rPr>
            </w:pPr>
            <w:r>
              <w:rPr>
                <w:rFonts w:hAnsi="ＭＳ 明朝" w:cs="ＭＳ ゴシック" w:hint="eastAsia"/>
                <w:kern w:val="0"/>
                <w:sz w:val="22"/>
                <w:lang w:bidi="as-IN"/>
              </w:rPr>
              <w:t>・</w:t>
            </w:r>
            <w:r w:rsidR="0085093F" w:rsidRPr="001D02C6">
              <w:rPr>
                <w:rFonts w:hAnsi="ＭＳ 明朝" w:cs="MS-Mincho" w:hint="eastAsia"/>
                <w:kern w:val="0"/>
                <w:sz w:val="22"/>
                <w:lang w:bidi="as-IN"/>
              </w:rPr>
              <w:t>災害や事故が発生した際、館内放送で避難情報等の緊急情報を聞くことが難しい聴覚障</w:t>
            </w:r>
            <w:r w:rsidR="0085093F">
              <w:rPr>
                <w:rFonts w:hAnsi="ＭＳ 明朝" w:cs="MS-Mincho" w:hint="eastAsia"/>
                <w:kern w:val="0"/>
                <w:sz w:val="22"/>
                <w:lang w:bidi="as-IN"/>
              </w:rPr>
              <w:t>がいのある人</w:t>
            </w:r>
            <w:r w:rsidR="009F446F">
              <w:rPr>
                <w:rFonts w:hAnsi="ＭＳ 明朝" w:cs="MS-Mincho" w:hint="eastAsia"/>
                <w:kern w:val="0"/>
                <w:sz w:val="22"/>
                <w:lang w:bidi="as-IN"/>
              </w:rPr>
              <w:t>に対し、</w:t>
            </w:r>
            <w:r w:rsidR="0085093F" w:rsidRPr="001D02C6">
              <w:rPr>
                <w:rFonts w:hAnsi="ＭＳ 明朝" w:cs="MS-Mincho" w:hint="eastAsia"/>
                <w:kern w:val="0"/>
                <w:sz w:val="22"/>
                <w:lang w:bidi="as-IN"/>
              </w:rPr>
              <w:t>手書きのボード等を用いて、分かりやすく案内し誘導を図る。</w:t>
            </w:r>
          </w:p>
        </w:tc>
      </w:tr>
    </w:tbl>
    <w:p w:rsidR="003B36A8" w:rsidRDefault="00576536" w:rsidP="003B36A8">
      <w:pPr>
        <w:tabs>
          <w:tab w:val="left" w:pos="615"/>
        </w:tabs>
        <w:rPr>
          <w:rFonts w:hAnsi="ＭＳ 明朝"/>
          <w:sz w:val="21"/>
          <w:szCs w:val="21"/>
        </w:rPr>
      </w:pPr>
      <w:r>
        <w:rPr>
          <w:rFonts w:hAnsi="ＭＳ 明朝"/>
          <w:sz w:val="21"/>
          <w:szCs w:val="21"/>
        </w:rPr>
        <w:lastRenderedPageBreak/>
        <w:tab/>
      </w:r>
    </w:p>
    <w:p w:rsidR="00A11518" w:rsidRDefault="00A11518" w:rsidP="003B36A8">
      <w:pPr>
        <w:tabs>
          <w:tab w:val="left" w:pos="615"/>
        </w:tabs>
        <w:rPr>
          <w:rFonts w:hAnsi="ＭＳ 明朝"/>
          <w:sz w:val="21"/>
          <w:szCs w:val="21"/>
        </w:rPr>
      </w:pPr>
    </w:p>
    <w:p w:rsidR="00A11518" w:rsidRDefault="00A11518" w:rsidP="003B36A8">
      <w:pPr>
        <w:tabs>
          <w:tab w:val="left" w:pos="615"/>
        </w:tabs>
        <w:rPr>
          <w:rFonts w:hAnsi="ＭＳ 明朝"/>
          <w:sz w:val="21"/>
          <w:szCs w:val="21"/>
        </w:rPr>
      </w:pPr>
    </w:p>
    <w:p w:rsidR="00A11518" w:rsidRDefault="00A11518" w:rsidP="003B36A8">
      <w:pPr>
        <w:tabs>
          <w:tab w:val="left" w:pos="615"/>
        </w:tabs>
        <w:rPr>
          <w:rFonts w:hAnsi="ＭＳ 明朝"/>
          <w:sz w:val="21"/>
          <w:szCs w:val="21"/>
        </w:rPr>
      </w:pPr>
    </w:p>
    <w:p w:rsidR="00A11518" w:rsidRDefault="00A11518" w:rsidP="003B36A8">
      <w:pPr>
        <w:tabs>
          <w:tab w:val="left" w:pos="615"/>
        </w:tabs>
        <w:rPr>
          <w:rFonts w:hAnsi="ＭＳ 明朝"/>
          <w:sz w:val="21"/>
          <w:szCs w:val="21"/>
        </w:rPr>
      </w:pPr>
    </w:p>
    <w:p w:rsidR="00992353" w:rsidRDefault="00F772F0" w:rsidP="003B36A8">
      <w:pPr>
        <w:tabs>
          <w:tab w:val="left" w:pos="615"/>
        </w:tabs>
        <w:rPr>
          <w:rFonts w:hAnsi="ＭＳ 明朝"/>
          <w:sz w:val="21"/>
          <w:szCs w:val="21"/>
        </w:rPr>
      </w:pPr>
      <w:r>
        <w:rPr>
          <w:rFonts w:hAnsi="ＭＳ 明朝"/>
          <w:noProof/>
          <w:sz w:val="21"/>
          <w:szCs w:val="21"/>
        </w:rPr>
        <mc:AlternateContent>
          <mc:Choice Requires="wps">
            <w:drawing>
              <wp:anchor distT="0" distB="0" distL="114300" distR="114300" simplePos="0" relativeHeight="251698176" behindDoc="0" locked="0" layoutInCell="1" allowOverlap="1" wp14:anchorId="4BFF7F9F" wp14:editId="23CFE01D">
                <wp:simplePos x="0" y="0"/>
                <wp:positionH relativeFrom="column">
                  <wp:posOffset>-552450</wp:posOffset>
                </wp:positionH>
                <wp:positionV relativeFrom="paragraph">
                  <wp:posOffset>235585</wp:posOffset>
                </wp:positionV>
                <wp:extent cx="6781800" cy="0"/>
                <wp:effectExtent l="5080" t="9525" r="13970" b="9525"/>
                <wp:wrapNone/>
                <wp:docPr id="3"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2D2B2" id="AutoShape 246" o:spid="_x0000_s1026" type="#_x0000_t32" style="position:absolute;left:0;text-align:left;margin-left:-43.5pt;margin-top:18.55pt;width:534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JP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"/>
            </w:pict>
          </mc:Fallback>
        </mc:AlternateContent>
      </w:r>
    </w:p>
    <w:p w:rsidR="00992353" w:rsidRDefault="00992353" w:rsidP="008D0E68">
      <w:pPr>
        <w:tabs>
          <w:tab w:val="left" w:pos="1035"/>
        </w:tabs>
        <w:rPr>
          <w:rFonts w:hAnsi="ＭＳ 明朝"/>
          <w:sz w:val="21"/>
          <w:szCs w:val="21"/>
        </w:rPr>
      </w:pPr>
    </w:p>
    <w:p w:rsidR="003F4421" w:rsidRPr="00E12CE9" w:rsidRDefault="005D0850" w:rsidP="00CA449D">
      <w:pPr>
        <w:spacing w:line="380" w:lineRule="exact"/>
        <w:jc w:val="left"/>
        <w:rPr>
          <w:rFonts w:ascii="HG丸ｺﾞｼｯｸM-PRO" w:eastAsia="HG丸ｺﾞｼｯｸM-PRO" w:hAnsi="ＭＳ ゴシック"/>
          <w:b/>
          <w:color w:val="000000"/>
          <w:szCs w:val="24"/>
        </w:rPr>
      </w:pPr>
      <w:r w:rsidRPr="0049403E">
        <w:rPr>
          <w:rFonts w:ascii="ＭＳ ゴシック" w:eastAsia="ＭＳ ゴシック" w:hAnsi="ＭＳ ゴシック" w:hint="eastAsia"/>
          <w:b/>
          <w:color w:val="000000"/>
          <w:szCs w:val="24"/>
        </w:rPr>
        <w:lastRenderedPageBreak/>
        <w:t>第</w:t>
      </w:r>
      <w:r w:rsidR="00874748" w:rsidRPr="0049403E">
        <w:rPr>
          <w:rFonts w:ascii="ＭＳ ゴシック" w:eastAsia="ＭＳ ゴシック" w:hAnsi="ＭＳ ゴシック" w:hint="eastAsia"/>
          <w:b/>
          <w:color w:val="000000"/>
          <w:szCs w:val="24"/>
        </w:rPr>
        <w:t>３</w:t>
      </w:r>
      <w:r w:rsidR="0049403E" w:rsidRPr="0049403E">
        <w:rPr>
          <w:rFonts w:ascii="ＭＳ ゴシック" w:eastAsia="ＭＳ ゴシック" w:hAnsi="ＭＳ ゴシック" w:hint="eastAsia"/>
          <w:b/>
          <w:color w:val="000000"/>
          <w:szCs w:val="24"/>
        </w:rPr>
        <w:t xml:space="preserve">　</w:t>
      </w:r>
      <w:r w:rsidR="003C7DBF" w:rsidRPr="00B71EA1">
        <w:rPr>
          <w:rFonts w:ascii="ＭＳ ゴシック" w:eastAsia="ＭＳ ゴシック" w:hAnsi="ＭＳ ゴシック" w:hint="eastAsia"/>
          <w:b/>
          <w:bCs/>
          <w:szCs w:val="24"/>
        </w:rPr>
        <w:t>理解の促進のための研修</w:t>
      </w:r>
    </w:p>
    <w:p w:rsidR="00CB242B" w:rsidRPr="00F45E1E" w:rsidRDefault="00417533" w:rsidP="00CA449D">
      <w:pPr>
        <w:spacing w:line="380" w:lineRule="exact"/>
        <w:ind w:leftChars="200" w:left="480" w:firstLineChars="109" w:firstLine="240"/>
        <w:rPr>
          <w:rFonts w:hAnsi="ＭＳ 明朝"/>
          <w:color w:val="000000"/>
          <w:sz w:val="22"/>
        </w:rPr>
      </w:pPr>
      <w:r w:rsidRPr="00F45E1E">
        <w:rPr>
          <w:rFonts w:hAnsi="ＭＳ 明朝" w:hint="eastAsia"/>
          <w:color w:val="000000"/>
          <w:sz w:val="22"/>
        </w:rPr>
        <w:t>職員一人ひとりが障がい</w:t>
      </w:r>
      <w:r w:rsidR="003503D9" w:rsidRPr="00F45E1E">
        <w:rPr>
          <w:rFonts w:hAnsi="ＭＳ 明朝" w:hint="eastAsia"/>
          <w:color w:val="000000"/>
          <w:sz w:val="22"/>
        </w:rPr>
        <w:t>のある人</w:t>
      </w:r>
      <w:r w:rsidRPr="00F45E1E">
        <w:rPr>
          <w:rFonts w:hAnsi="ＭＳ 明朝" w:hint="eastAsia"/>
          <w:color w:val="000000"/>
          <w:sz w:val="22"/>
        </w:rPr>
        <w:t>に対して適切に対応し、また、障がい</w:t>
      </w:r>
      <w:r w:rsidR="003503D9" w:rsidRPr="00F45E1E">
        <w:rPr>
          <w:rFonts w:hAnsi="ＭＳ 明朝" w:hint="eastAsia"/>
          <w:color w:val="000000"/>
          <w:sz w:val="22"/>
        </w:rPr>
        <w:t>のある人</w:t>
      </w:r>
      <w:r w:rsidRPr="00F45E1E">
        <w:rPr>
          <w:rFonts w:hAnsi="ＭＳ 明朝" w:hint="eastAsia"/>
          <w:color w:val="000000"/>
          <w:sz w:val="22"/>
        </w:rPr>
        <w:t>及びその家族その他の関係者からの相談等に的確に対応するため</w:t>
      </w:r>
      <w:r w:rsidR="003503D9" w:rsidRPr="00F45E1E">
        <w:rPr>
          <w:rFonts w:hAnsi="ＭＳ 明朝" w:hint="eastAsia"/>
          <w:color w:val="000000"/>
          <w:sz w:val="22"/>
        </w:rPr>
        <w:t>には</w:t>
      </w:r>
      <w:r w:rsidRPr="00F45E1E">
        <w:rPr>
          <w:rFonts w:hAnsi="ＭＳ 明朝" w:hint="eastAsia"/>
          <w:color w:val="000000"/>
          <w:sz w:val="22"/>
        </w:rPr>
        <w:t>、</w:t>
      </w:r>
      <w:r w:rsidR="000B131E" w:rsidRPr="00F45E1E">
        <w:rPr>
          <w:rFonts w:hAnsi="ＭＳ 明朝" w:hint="eastAsia"/>
          <w:color w:val="000000"/>
          <w:sz w:val="22"/>
        </w:rPr>
        <w:t>法の趣旨、</w:t>
      </w:r>
      <w:r w:rsidR="003E108F" w:rsidRPr="00F45E1E">
        <w:rPr>
          <w:rFonts w:hAnsi="ＭＳ 明朝" w:hint="eastAsia"/>
          <w:color w:val="000000"/>
          <w:sz w:val="22"/>
        </w:rPr>
        <w:t>社会的障壁の除去の必要性</w:t>
      </w:r>
      <w:r w:rsidR="00CB242B" w:rsidRPr="00F45E1E">
        <w:rPr>
          <w:rFonts w:hAnsi="ＭＳ 明朝" w:hint="eastAsia"/>
          <w:color w:val="000000"/>
          <w:sz w:val="22"/>
        </w:rPr>
        <w:t>、障がいやその状態に応じた配慮</w:t>
      </w:r>
      <w:r w:rsidR="003E108F" w:rsidRPr="00F45E1E">
        <w:rPr>
          <w:rFonts w:hAnsi="ＭＳ 明朝" w:hint="eastAsia"/>
          <w:color w:val="000000"/>
          <w:sz w:val="22"/>
        </w:rPr>
        <w:t>等に関する理解を深める</w:t>
      </w:r>
      <w:r w:rsidR="00CB242B" w:rsidRPr="00F45E1E">
        <w:rPr>
          <w:rFonts w:hAnsi="ＭＳ 明朝" w:hint="eastAsia"/>
          <w:color w:val="000000"/>
          <w:sz w:val="22"/>
        </w:rPr>
        <w:t>ことが必要である。</w:t>
      </w:r>
    </w:p>
    <w:p w:rsidR="00AD5227" w:rsidRDefault="00CB242B" w:rsidP="00CA449D">
      <w:pPr>
        <w:spacing w:line="380" w:lineRule="exact"/>
        <w:ind w:leftChars="200" w:left="480" w:firstLineChars="109" w:firstLine="240"/>
        <w:rPr>
          <w:rFonts w:hAnsi="ＭＳ 明朝"/>
          <w:color w:val="000000"/>
          <w:sz w:val="22"/>
        </w:rPr>
      </w:pPr>
      <w:r w:rsidRPr="007D5824">
        <w:rPr>
          <w:rFonts w:hAnsi="ＭＳ 明朝" w:hint="eastAsia"/>
          <w:color w:val="000000"/>
          <w:sz w:val="22"/>
        </w:rPr>
        <w:t>その</w:t>
      </w:r>
      <w:r w:rsidR="000B131E" w:rsidRPr="007D5824">
        <w:rPr>
          <w:rFonts w:hAnsi="ＭＳ 明朝" w:hint="eastAsia"/>
          <w:color w:val="000000"/>
          <w:sz w:val="22"/>
        </w:rPr>
        <w:t>ため、</w:t>
      </w:r>
      <w:r w:rsidR="009F446F">
        <w:rPr>
          <w:rFonts w:hAnsi="ＭＳ 明朝" w:hint="eastAsia"/>
          <w:color w:val="000000"/>
          <w:sz w:val="22"/>
        </w:rPr>
        <w:t>職員は</w:t>
      </w:r>
      <w:r w:rsidR="00AD5227" w:rsidRPr="007D5824">
        <w:rPr>
          <w:rFonts w:hAnsi="ＭＳ 明朝" w:hint="eastAsia"/>
          <w:color w:val="000000"/>
          <w:sz w:val="22"/>
        </w:rPr>
        <w:t>差別</w:t>
      </w:r>
      <w:r w:rsidR="00941CAE">
        <w:rPr>
          <w:rFonts w:hAnsi="ＭＳ 明朝" w:hint="eastAsia"/>
          <w:color w:val="000000"/>
          <w:sz w:val="22"/>
        </w:rPr>
        <w:t>を解消するための基本的な考え方に関する職員研修</w:t>
      </w:r>
      <w:r w:rsidR="009F446F">
        <w:rPr>
          <w:rFonts w:hAnsi="ＭＳ 明朝" w:hint="eastAsia"/>
          <w:color w:val="000000"/>
          <w:sz w:val="22"/>
        </w:rPr>
        <w:t>等</w:t>
      </w:r>
      <w:r w:rsidR="00941CAE">
        <w:rPr>
          <w:rFonts w:hAnsi="ＭＳ 明朝" w:hint="eastAsia"/>
          <w:color w:val="000000"/>
          <w:sz w:val="22"/>
        </w:rPr>
        <w:t>により理解を深めると共に</w:t>
      </w:r>
      <w:r w:rsidR="00AD5227" w:rsidRPr="007D5824">
        <w:rPr>
          <w:rFonts w:hAnsi="ＭＳ 明朝" w:hint="eastAsia"/>
          <w:color w:val="000000"/>
          <w:sz w:val="22"/>
        </w:rPr>
        <w:t>、</w:t>
      </w:r>
      <w:r w:rsidR="00AD5227" w:rsidRPr="007D5824">
        <w:rPr>
          <w:rFonts w:hAnsi="ＭＳ 明朝" w:cs="ＭＳ Ｐゴシック" w:hint="eastAsia"/>
          <w:color w:val="000000"/>
          <w:kern w:val="0"/>
          <w:sz w:val="22"/>
          <w:lang w:bidi="as-IN"/>
        </w:rPr>
        <w:t>「信州あいサポート運動」</w:t>
      </w:r>
      <w:r w:rsidR="00AD5227" w:rsidRPr="007D5824">
        <w:rPr>
          <w:rFonts w:hAnsi="ＭＳ 明朝" w:hint="eastAsia"/>
          <w:color w:val="000000"/>
          <w:sz w:val="22"/>
        </w:rPr>
        <w:t>（</w:t>
      </w:r>
      <w:r w:rsidR="00C32968" w:rsidRPr="007D5824">
        <w:rPr>
          <w:rFonts w:hAnsi="ＭＳ 明朝" w:hint="eastAsia"/>
          <w:color w:val="000000"/>
          <w:sz w:val="22"/>
        </w:rPr>
        <w:t>注６</w:t>
      </w:r>
      <w:r w:rsidR="00AD5227" w:rsidRPr="007D5824">
        <w:rPr>
          <w:rFonts w:hAnsi="ＭＳ 明朝" w:hint="eastAsia"/>
          <w:color w:val="000000"/>
          <w:sz w:val="22"/>
        </w:rPr>
        <w:t>）</w:t>
      </w:r>
      <w:r w:rsidR="00AD5227" w:rsidRPr="007D5824">
        <w:rPr>
          <w:rFonts w:hAnsi="ＭＳ 明朝" w:cs="ＭＳ Ｐゴシック" w:hint="eastAsia"/>
          <w:color w:val="000000"/>
          <w:kern w:val="0"/>
          <w:sz w:val="22"/>
          <w:lang w:bidi="as-IN"/>
        </w:rPr>
        <w:t>の</w:t>
      </w:r>
      <w:r w:rsidR="00AD5227" w:rsidRPr="007D5824">
        <w:rPr>
          <w:rFonts w:hAnsi="ＭＳ 明朝" w:hint="eastAsia"/>
          <w:color w:val="000000"/>
          <w:sz w:val="22"/>
        </w:rPr>
        <w:t>あいサポーター研修や障がいの理解に資する講演会、</w:t>
      </w:r>
      <w:r w:rsidR="00F772F0">
        <w:rPr>
          <w:rFonts w:hAnsi="ＭＳ 明朝" w:hint="eastAsia"/>
          <w:color w:val="000000"/>
          <w:sz w:val="22"/>
        </w:rPr>
        <w:t>公民館の人権講座、</w:t>
      </w:r>
      <w:r w:rsidR="00AD5227" w:rsidRPr="007D5824">
        <w:rPr>
          <w:rFonts w:hAnsi="ＭＳ 明朝" w:hint="eastAsia"/>
          <w:color w:val="000000"/>
          <w:sz w:val="22"/>
        </w:rPr>
        <w:t>障がいのある人と接することができるイベント等に積極的に参加するよう努める。</w:t>
      </w:r>
    </w:p>
    <w:p w:rsidR="00306DB1" w:rsidRPr="009F446F" w:rsidRDefault="00306DB1" w:rsidP="00CA449D">
      <w:pPr>
        <w:spacing w:line="380" w:lineRule="exact"/>
        <w:ind w:leftChars="200" w:left="480" w:firstLineChars="109" w:firstLine="240"/>
        <w:rPr>
          <w:rFonts w:hAnsi="ＭＳ 明朝"/>
          <w:color w:val="000000"/>
          <w:sz w:val="22"/>
        </w:rPr>
      </w:pPr>
    </w:p>
    <w:p w:rsidR="00221F34" w:rsidRPr="00CA0609" w:rsidRDefault="00221F34" w:rsidP="00CA449D">
      <w:pPr>
        <w:spacing w:line="380" w:lineRule="exact"/>
        <w:rPr>
          <w:rFonts w:ascii="ＭＳ ゴシック" w:eastAsia="ＭＳ ゴシック" w:hAnsi="ＭＳ ゴシック"/>
          <w:b/>
          <w:color w:val="000000"/>
          <w:szCs w:val="24"/>
        </w:rPr>
      </w:pPr>
      <w:r w:rsidRPr="00CA0609">
        <w:rPr>
          <w:rFonts w:ascii="ＭＳ ゴシック" w:eastAsia="ＭＳ ゴシック" w:hAnsi="ＭＳ ゴシック" w:hint="eastAsia"/>
          <w:b/>
          <w:color w:val="000000"/>
          <w:szCs w:val="24"/>
        </w:rPr>
        <w:t xml:space="preserve">第４　</w:t>
      </w:r>
      <w:r w:rsidR="00551BF7" w:rsidRPr="00CA0609">
        <w:rPr>
          <w:rFonts w:ascii="ＭＳ ゴシック" w:eastAsia="ＭＳ ゴシック" w:hAnsi="ＭＳ ゴシック" w:hint="eastAsia"/>
          <w:b/>
          <w:bCs/>
          <w:color w:val="000000"/>
          <w:szCs w:val="24"/>
        </w:rPr>
        <w:t>障がいを理由とする</w:t>
      </w:r>
      <w:r w:rsidRPr="00CA0609">
        <w:rPr>
          <w:rFonts w:ascii="ＭＳ ゴシック" w:eastAsia="ＭＳ ゴシック" w:hAnsi="ＭＳ ゴシック" w:hint="eastAsia"/>
          <w:b/>
          <w:bCs/>
          <w:color w:val="000000"/>
          <w:szCs w:val="24"/>
        </w:rPr>
        <w:t>差</w:t>
      </w:r>
      <w:r w:rsidRPr="00CA0609">
        <w:rPr>
          <w:rFonts w:ascii="ＭＳ ゴシック" w:eastAsia="ＭＳ ゴシック" w:hAnsi="ＭＳ ゴシック" w:hint="eastAsia"/>
          <w:b/>
          <w:color w:val="000000"/>
          <w:szCs w:val="24"/>
        </w:rPr>
        <w:t>別に関する相談体制の整備</w:t>
      </w:r>
    </w:p>
    <w:p w:rsidR="00282627" w:rsidRDefault="00CA449D" w:rsidP="00CA449D">
      <w:pPr>
        <w:spacing w:line="380" w:lineRule="exact"/>
        <w:ind w:leftChars="200" w:left="480" w:firstLineChars="100" w:firstLine="220"/>
        <w:rPr>
          <w:rFonts w:hAnsi="ＭＳ 明朝"/>
          <w:color w:val="000000"/>
          <w:sz w:val="22"/>
        </w:rPr>
      </w:pPr>
      <w:r w:rsidRPr="007D5824">
        <w:rPr>
          <w:rFonts w:hAnsi="ＭＳ 明朝" w:hint="eastAsia"/>
          <w:color w:val="000000"/>
          <w:sz w:val="22"/>
        </w:rPr>
        <w:t>障がいを理由とする差別に関する</w:t>
      </w:r>
      <w:r w:rsidR="002069BD" w:rsidRPr="00AC6603">
        <w:rPr>
          <w:rFonts w:hAnsi="ＭＳ 明朝" w:hint="eastAsia"/>
          <w:color w:val="000000"/>
          <w:sz w:val="22"/>
        </w:rPr>
        <w:t>障がいのある人及びその家族その他関係者からの</w:t>
      </w:r>
      <w:r w:rsidR="00137177" w:rsidRPr="007D5824">
        <w:rPr>
          <w:rFonts w:hAnsi="ＭＳ 明朝" w:hint="eastAsia"/>
          <w:color w:val="000000"/>
          <w:sz w:val="22"/>
        </w:rPr>
        <w:t>相談</w:t>
      </w:r>
      <w:r w:rsidR="003C1E69">
        <w:rPr>
          <w:rFonts w:hAnsi="ＭＳ 明朝" w:hint="eastAsia"/>
          <w:color w:val="000000"/>
          <w:sz w:val="22"/>
        </w:rPr>
        <w:t>等</w:t>
      </w:r>
      <w:r w:rsidR="00717A93" w:rsidRPr="007D5824">
        <w:rPr>
          <w:rFonts w:hAnsi="ＭＳ 明朝" w:hint="eastAsia"/>
          <w:color w:val="000000"/>
          <w:sz w:val="22"/>
        </w:rPr>
        <w:t>に対し適切に対応するため</w:t>
      </w:r>
      <w:r w:rsidR="00551BF7" w:rsidRPr="007D5824">
        <w:rPr>
          <w:rFonts w:hAnsi="ＭＳ 明朝" w:hint="eastAsia"/>
          <w:color w:val="000000"/>
          <w:sz w:val="22"/>
        </w:rPr>
        <w:t>、</w:t>
      </w:r>
      <w:r w:rsidR="00282627" w:rsidRPr="007D5824">
        <w:rPr>
          <w:rFonts w:hAnsi="ＭＳ 明朝" w:hint="eastAsia"/>
          <w:color w:val="000000"/>
          <w:sz w:val="22"/>
        </w:rPr>
        <w:t>次のとおり体制を整備する。</w:t>
      </w:r>
    </w:p>
    <w:p w:rsidR="00282627" w:rsidRPr="007D5824" w:rsidRDefault="0032395A" w:rsidP="0032395A">
      <w:pPr>
        <w:spacing w:line="380" w:lineRule="exact"/>
        <w:ind w:leftChars="200" w:left="480" w:firstLineChars="100" w:firstLine="220"/>
        <w:rPr>
          <w:rFonts w:hAnsi="ＭＳ 明朝"/>
          <w:color w:val="000000"/>
          <w:sz w:val="22"/>
        </w:rPr>
      </w:pPr>
      <w:r>
        <w:rPr>
          <w:rFonts w:hAnsi="ＭＳ 明朝" w:hint="eastAsia"/>
          <w:color w:val="000000"/>
          <w:sz w:val="22"/>
        </w:rPr>
        <w:t>・障がい者差別解消に関する相談窓口</w:t>
      </w:r>
      <w:r w:rsidR="00F772F0">
        <w:rPr>
          <w:rFonts w:hAnsi="ＭＳ 明朝" w:hint="eastAsia"/>
          <w:color w:val="000000"/>
          <w:sz w:val="22"/>
        </w:rPr>
        <w:t>を健康福祉課に設置する。</w:t>
      </w:r>
    </w:p>
    <w:p w:rsidR="00282627" w:rsidRPr="007D5824" w:rsidRDefault="0068221E" w:rsidP="00CA449D">
      <w:pPr>
        <w:spacing w:line="380" w:lineRule="exact"/>
        <w:ind w:leftChars="300" w:left="960" w:hangingChars="109" w:hanging="240"/>
        <w:rPr>
          <w:rFonts w:hAnsi="ＭＳ 明朝"/>
          <w:color w:val="000000"/>
          <w:sz w:val="22"/>
        </w:rPr>
      </w:pPr>
      <w:r w:rsidRPr="0068221E">
        <w:rPr>
          <w:rFonts w:hAnsi="ＭＳ 明朝" w:hint="eastAsia"/>
          <w:color w:val="000000"/>
          <w:sz w:val="22"/>
        </w:rPr>
        <w:t>・</w:t>
      </w:r>
      <w:r>
        <w:rPr>
          <w:rFonts w:hAnsi="ＭＳ 明朝" w:hint="eastAsia"/>
          <w:color w:val="000000"/>
          <w:sz w:val="22"/>
        </w:rPr>
        <w:t>職員</w:t>
      </w:r>
      <w:r w:rsidRPr="0068221E">
        <w:rPr>
          <w:rFonts w:hAnsi="ＭＳ 明朝" w:cs="MS-Mincho" w:hint="eastAsia"/>
          <w:kern w:val="0"/>
          <w:sz w:val="22"/>
          <w:lang w:bidi="as-IN"/>
        </w:rPr>
        <w:t>は、</w:t>
      </w:r>
      <w:r w:rsidRPr="0068221E">
        <w:rPr>
          <w:rFonts w:hAnsi="ＭＳ 明朝" w:hint="eastAsia"/>
          <w:color w:val="000000"/>
          <w:sz w:val="22"/>
        </w:rPr>
        <w:t>障がいのある人の</w:t>
      </w:r>
      <w:r w:rsidRPr="0068221E">
        <w:rPr>
          <w:rFonts w:hAnsi="ＭＳ 明朝" w:cs="MS-Mincho" w:hint="eastAsia"/>
          <w:kern w:val="0"/>
          <w:sz w:val="22"/>
          <w:lang w:bidi="as-IN"/>
        </w:rPr>
        <w:t>性別、年齢、状態等に配慮する</w:t>
      </w:r>
      <w:r w:rsidR="00561CAB" w:rsidRPr="00996CE5">
        <w:rPr>
          <w:rFonts w:hAnsi="ＭＳ 明朝" w:cs="MS-Mincho" w:hint="eastAsia"/>
          <w:kern w:val="0"/>
          <w:sz w:val="22"/>
          <w:lang w:bidi="as-IN"/>
        </w:rPr>
        <w:t>。相談は、</w:t>
      </w:r>
      <w:r w:rsidRPr="0068221E">
        <w:rPr>
          <w:rFonts w:hAnsi="ＭＳ 明朝" w:cs="MS-Mincho" w:hint="eastAsia"/>
          <w:kern w:val="0"/>
          <w:sz w:val="22"/>
          <w:lang w:bidi="as-IN"/>
        </w:rPr>
        <w:t>対面、電話、ファックス、電子メール</w:t>
      </w:r>
      <w:r w:rsidR="00561CAB" w:rsidRPr="00996CE5">
        <w:rPr>
          <w:rFonts w:hAnsi="ＭＳ 明朝" w:hint="eastAsia"/>
          <w:sz w:val="22"/>
        </w:rPr>
        <w:t>のほか、</w:t>
      </w:r>
      <w:r w:rsidRPr="0068221E">
        <w:rPr>
          <w:rFonts w:hAnsi="ＭＳ 明朝" w:hint="eastAsia"/>
          <w:color w:val="000000"/>
          <w:sz w:val="22"/>
        </w:rPr>
        <w:t>障がいのある人</w:t>
      </w:r>
      <w:r w:rsidRPr="0068221E">
        <w:rPr>
          <w:rFonts w:hAnsi="ＭＳ 明朝" w:cs="MS-Mincho" w:hint="eastAsia"/>
          <w:kern w:val="0"/>
          <w:sz w:val="22"/>
          <w:lang w:bidi="as-IN"/>
        </w:rPr>
        <w:t>が</w:t>
      </w:r>
      <w:r w:rsidR="00561CAB" w:rsidRPr="00996CE5">
        <w:rPr>
          <w:rFonts w:hAnsi="ＭＳ 明朝" w:cs="MS-Mincho" w:hint="eastAsia"/>
          <w:kern w:val="0"/>
          <w:sz w:val="22"/>
          <w:lang w:bidi="as-IN"/>
        </w:rPr>
        <w:t>他者</w:t>
      </w:r>
      <w:r w:rsidRPr="0068221E">
        <w:rPr>
          <w:rFonts w:hAnsi="ＭＳ 明朝" w:cs="MS-Mincho" w:hint="eastAsia"/>
          <w:kern w:val="0"/>
          <w:sz w:val="22"/>
          <w:lang w:bidi="as-IN"/>
        </w:rPr>
        <w:t>とコミュニケーションを図</w:t>
      </w:r>
      <w:r w:rsidRPr="002E0736">
        <w:rPr>
          <w:rFonts w:hAnsi="ＭＳ 明朝" w:cs="MS-Mincho" w:hint="eastAsia"/>
          <w:kern w:val="0"/>
          <w:sz w:val="22"/>
          <w:lang w:bidi="as-IN"/>
        </w:rPr>
        <w:t>る際に必要となる多様な手段を可能な範囲で用意して、</w:t>
      </w:r>
      <w:r w:rsidRPr="0068221E">
        <w:rPr>
          <w:rFonts w:hAnsi="ＭＳ 明朝" w:hint="eastAsia"/>
          <w:color w:val="000000"/>
          <w:sz w:val="22"/>
        </w:rPr>
        <w:t>丁寧に</w:t>
      </w:r>
      <w:r>
        <w:rPr>
          <w:rFonts w:hAnsi="ＭＳ 明朝" w:hint="eastAsia"/>
          <w:color w:val="000000"/>
          <w:sz w:val="22"/>
        </w:rPr>
        <w:t>相談に応じる。</w:t>
      </w:r>
    </w:p>
    <w:p w:rsidR="00717A93" w:rsidRPr="007D5824" w:rsidRDefault="00282627" w:rsidP="00CA449D">
      <w:pPr>
        <w:spacing w:line="380" w:lineRule="exact"/>
        <w:ind w:leftChars="300" w:left="940" w:hangingChars="100" w:hanging="220"/>
        <w:rPr>
          <w:rFonts w:hAnsi="ＭＳ 明朝"/>
          <w:color w:val="000000"/>
          <w:sz w:val="22"/>
        </w:rPr>
      </w:pPr>
      <w:r w:rsidRPr="007D5824">
        <w:rPr>
          <w:rFonts w:hAnsi="ＭＳ 明朝" w:hint="eastAsia"/>
          <w:color w:val="000000"/>
          <w:sz w:val="22"/>
        </w:rPr>
        <w:t>・</w:t>
      </w:r>
      <w:r w:rsidR="00671CAF" w:rsidRPr="007D5824">
        <w:rPr>
          <w:rFonts w:hAnsi="ＭＳ 明朝" w:hint="eastAsia"/>
          <w:color w:val="000000"/>
          <w:sz w:val="22"/>
        </w:rPr>
        <w:t>職員は</w:t>
      </w:r>
      <w:r w:rsidR="005F2D52">
        <w:rPr>
          <w:rFonts w:hAnsi="ＭＳ 明朝" w:hint="eastAsia"/>
          <w:color w:val="000000"/>
          <w:sz w:val="22"/>
        </w:rPr>
        <w:t>、</w:t>
      </w:r>
      <w:r w:rsidR="0068221E">
        <w:rPr>
          <w:rFonts w:hAnsi="ＭＳ 明朝" w:hint="eastAsia"/>
          <w:color w:val="000000"/>
          <w:sz w:val="22"/>
        </w:rPr>
        <w:t>相談者のプライバシーに配慮しつつ</w:t>
      </w:r>
      <w:r w:rsidR="00F3348B" w:rsidRPr="007D5824">
        <w:rPr>
          <w:rFonts w:hAnsi="ＭＳ 明朝" w:hint="eastAsia"/>
          <w:color w:val="000000"/>
          <w:sz w:val="22"/>
        </w:rPr>
        <w:t>情報を共有し</w:t>
      </w:r>
      <w:r w:rsidR="0068221E">
        <w:rPr>
          <w:rFonts w:hAnsi="ＭＳ 明朝" w:hint="eastAsia"/>
          <w:color w:val="000000"/>
          <w:sz w:val="22"/>
        </w:rPr>
        <w:t>、</w:t>
      </w:r>
      <w:r w:rsidR="00F3348B" w:rsidRPr="007D5824">
        <w:rPr>
          <w:rFonts w:hAnsi="ＭＳ 明朝" w:hint="eastAsia"/>
          <w:color w:val="000000"/>
          <w:sz w:val="22"/>
        </w:rPr>
        <w:t>組織で対応する。</w:t>
      </w:r>
    </w:p>
    <w:p w:rsidR="002003E4" w:rsidRPr="00322A7D" w:rsidRDefault="0032395A" w:rsidP="00322A7D">
      <w:pPr>
        <w:spacing w:line="380" w:lineRule="exact"/>
        <w:ind w:leftChars="300" w:left="940" w:hangingChars="100" w:hanging="220"/>
        <w:rPr>
          <w:rFonts w:hAnsi="ＭＳ 明朝"/>
          <w:color w:val="000000"/>
          <w:sz w:val="22"/>
        </w:rPr>
      </w:pPr>
      <w:r>
        <w:rPr>
          <w:rFonts w:hAnsi="ＭＳ 明朝" w:hint="eastAsia"/>
          <w:color w:val="000000"/>
          <w:sz w:val="22"/>
        </w:rPr>
        <w:t>・健康福祉課</w:t>
      </w:r>
      <w:r w:rsidR="007B2B62" w:rsidRPr="007D5824">
        <w:rPr>
          <w:rFonts w:hAnsi="ＭＳ 明朝" w:hint="eastAsia"/>
          <w:color w:val="000000"/>
          <w:sz w:val="22"/>
        </w:rPr>
        <w:t>は、</w:t>
      </w:r>
      <w:r w:rsidR="00F81DBE" w:rsidRPr="007D5824">
        <w:rPr>
          <w:rFonts w:hAnsi="ＭＳ 明朝" w:hint="eastAsia"/>
          <w:color w:val="000000"/>
          <w:sz w:val="22"/>
        </w:rPr>
        <w:t>職員が</w:t>
      </w:r>
      <w:r w:rsidR="00221F34" w:rsidRPr="007D5824">
        <w:rPr>
          <w:rFonts w:hAnsi="ＭＳ 明朝" w:hint="eastAsia"/>
          <w:color w:val="000000"/>
          <w:sz w:val="22"/>
        </w:rPr>
        <w:t>適切</w:t>
      </w:r>
      <w:r w:rsidR="00F81DBE" w:rsidRPr="007D5824">
        <w:rPr>
          <w:rFonts w:hAnsi="ＭＳ 明朝" w:hint="eastAsia"/>
          <w:color w:val="000000"/>
          <w:sz w:val="22"/>
        </w:rPr>
        <w:t>に対応できるようにするため</w:t>
      </w:r>
      <w:r w:rsidR="00322A7D">
        <w:rPr>
          <w:rFonts w:hAnsi="ＭＳ 明朝" w:hint="eastAsia"/>
          <w:color w:val="000000"/>
          <w:sz w:val="22"/>
        </w:rPr>
        <w:t>、各課</w:t>
      </w:r>
      <w:r w:rsidR="007B2B62" w:rsidRPr="007D5824">
        <w:rPr>
          <w:rFonts w:hAnsi="ＭＳ 明朝" w:hint="eastAsia"/>
          <w:color w:val="000000"/>
          <w:sz w:val="22"/>
        </w:rPr>
        <w:t>からの</w:t>
      </w:r>
      <w:r w:rsidR="00221F34" w:rsidRPr="007D5824">
        <w:rPr>
          <w:rFonts w:hAnsi="ＭＳ 明朝" w:hint="eastAsia"/>
          <w:color w:val="000000"/>
          <w:sz w:val="22"/>
        </w:rPr>
        <w:t>相談</w:t>
      </w:r>
      <w:r w:rsidR="007B2B62" w:rsidRPr="007D5824">
        <w:rPr>
          <w:rFonts w:hAnsi="ＭＳ 明朝" w:hint="eastAsia"/>
          <w:color w:val="000000"/>
          <w:sz w:val="22"/>
        </w:rPr>
        <w:t>に応じる</w:t>
      </w:r>
      <w:r w:rsidR="004027F7">
        <w:rPr>
          <w:rFonts w:hAnsi="ＭＳ 明朝" w:hint="eastAsia"/>
          <w:color w:val="000000"/>
          <w:sz w:val="22"/>
        </w:rPr>
        <w:t>とともに、</w:t>
      </w:r>
      <w:r w:rsidR="00F772F0">
        <w:rPr>
          <w:rFonts w:hAnsi="ＭＳ 明朝" w:hint="eastAsia"/>
          <w:color w:val="000000"/>
          <w:sz w:val="22"/>
        </w:rPr>
        <w:t>必要に応じて、各課</w:t>
      </w:r>
      <w:r w:rsidR="00BF38DD">
        <w:rPr>
          <w:rFonts w:hAnsi="ＭＳ 明朝" w:hint="eastAsia"/>
          <w:color w:val="000000"/>
          <w:sz w:val="22"/>
        </w:rPr>
        <w:t>と相談者の調整を行う。</w:t>
      </w:r>
    </w:p>
    <w:p w:rsidR="00773483" w:rsidRPr="00F772F0" w:rsidRDefault="00773483" w:rsidP="00CA449D">
      <w:pPr>
        <w:spacing w:line="380" w:lineRule="exact"/>
        <w:ind w:leftChars="200" w:left="480" w:firstLineChars="100" w:firstLine="220"/>
        <w:rPr>
          <w:rFonts w:hAnsi="ＭＳ 明朝"/>
          <w:sz w:val="22"/>
        </w:rPr>
      </w:pPr>
    </w:p>
    <w:p w:rsidR="00F516AE" w:rsidRPr="00AC6603" w:rsidRDefault="00F516AE" w:rsidP="00CA449D">
      <w:pPr>
        <w:spacing w:line="380" w:lineRule="exact"/>
        <w:rPr>
          <w:rFonts w:ascii="ＭＳ ゴシック" w:eastAsia="ＭＳ ゴシック" w:hAnsi="ＭＳ ゴシック"/>
          <w:b/>
          <w:color w:val="000000"/>
          <w:szCs w:val="24"/>
        </w:rPr>
      </w:pPr>
      <w:r w:rsidRPr="00AC6603">
        <w:rPr>
          <w:rFonts w:ascii="ＭＳ ゴシック" w:eastAsia="ＭＳ ゴシック" w:hAnsi="ＭＳ ゴシック" w:hint="eastAsia"/>
          <w:b/>
          <w:color w:val="000000"/>
          <w:szCs w:val="24"/>
        </w:rPr>
        <w:t xml:space="preserve">第５　</w:t>
      </w:r>
      <w:r w:rsidRPr="00AC6603">
        <w:rPr>
          <w:rFonts w:ascii="ＭＳ ゴシック" w:eastAsia="ＭＳ ゴシック" w:hAnsi="ＭＳ ゴシック" w:hint="eastAsia"/>
          <w:b/>
          <w:bCs/>
          <w:color w:val="000000"/>
          <w:szCs w:val="24"/>
        </w:rPr>
        <w:t>障がいのある人の立場に立った施策の推進</w:t>
      </w:r>
    </w:p>
    <w:p w:rsidR="00F516AE" w:rsidRPr="00AC6603" w:rsidRDefault="00F516AE" w:rsidP="00CA449D">
      <w:pPr>
        <w:spacing w:line="380" w:lineRule="exact"/>
        <w:ind w:leftChars="200" w:left="480" w:firstLineChars="100" w:firstLine="220"/>
        <w:rPr>
          <w:rFonts w:hAnsi="ＭＳ 明朝"/>
          <w:color w:val="000000"/>
          <w:sz w:val="22"/>
        </w:rPr>
      </w:pPr>
      <w:r w:rsidRPr="00AC6603">
        <w:rPr>
          <w:rFonts w:hAnsi="ＭＳ 明朝" w:hint="eastAsia"/>
          <w:color w:val="000000"/>
          <w:sz w:val="22"/>
        </w:rPr>
        <w:t>職員は、</w:t>
      </w:r>
      <w:r w:rsidR="002A7B42" w:rsidRPr="00AC6603">
        <w:rPr>
          <w:rFonts w:hAnsi="ＭＳ 明朝" w:hint="eastAsia"/>
          <w:color w:val="000000"/>
          <w:sz w:val="22"/>
        </w:rPr>
        <w:t>常に障がいのある人の立場に立ち、</w:t>
      </w:r>
      <w:r w:rsidR="00F00DF8" w:rsidRPr="00AC6603">
        <w:rPr>
          <w:rFonts w:hAnsi="ＭＳ 明朝" w:hint="eastAsia"/>
          <w:color w:val="000000"/>
          <w:sz w:val="22"/>
        </w:rPr>
        <w:t>障がいの有無によって分け隔てられることなく、相互の人格と個性を尊重し合いながら共生する社会の実現に向け</w:t>
      </w:r>
      <w:r w:rsidRPr="00AC6603">
        <w:rPr>
          <w:rFonts w:hAnsi="ＭＳ 明朝" w:hint="eastAsia"/>
          <w:color w:val="000000"/>
          <w:sz w:val="22"/>
        </w:rPr>
        <w:t>施策推進</w:t>
      </w:r>
      <w:r w:rsidR="002A7B42" w:rsidRPr="00AC6603">
        <w:rPr>
          <w:rFonts w:hAnsi="ＭＳ 明朝" w:hint="eastAsia"/>
          <w:color w:val="000000"/>
          <w:sz w:val="22"/>
        </w:rPr>
        <w:t>に取り組むものとする。</w:t>
      </w:r>
    </w:p>
    <w:p w:rsidR="004D5A2A" w:rsidRPr="00A11287" w:rsidRDefault="00C832EC" w:rsidP="00CA449D">
      <w:pPr>
        <w:spacing w:line="380" w:lineRule="exact"/>
        <w:rPr>
          <w:rFonts w:ascii="ＭＳ ゴシック" w:eastAsia="ＭＳ ゴシック" w:hAnsi="ＭＳ ゴシック"/>
          <w:b/>
        </w:rPr>
      </w:pPr>
      <w:r>
        <w:rPr>
          <w:rFonts w:ascii="ＭＳ ゴシック" w:eastAsia="ＭＳ ゴシック" w:hAnsi="ＭＳ ゴシック"/>
          <w:b/>
        </w:rPr>
        <w:br/>
      </w:r>
      <w:r w:rsidR="004D5A2A" w:rsidRPr="00A11287">
        <w:rPr>
          <w:rFonts w:ascii="ＭＳ ゴシック" w:eastAsia="ＭＳ ゴシック" w:hAnsi="ＭＳ ゴシック" w:hint="eastAsia"/>
          <w:b/>
        </w:rPr>
        <w:t xml:space="preserve">　附　則</w:t>
      </w:r>
    </w:p>
    <w:p w:rsidR="004D5A2A" w:rsidRDefault="004D5A2A" w:rsidP="00CA449D">
      <w:pPr>
        <w:spacing w:line="380" w:lineRule="exact"/>
        <w:rPr>
          <w:rFonts w:hAnsi="ＭＳ 明朝"/>
          <w:sz w:val="22"/>
        </w:rPr>
      </w:pPr>
      <w:r>
        <w:rPr>
          <w:rFonts w:hAnsi="ＭＳ 明朝" w:hint="eastAsia"/>
          <w:sz w:val="22"/>
        </w:rPr>
        <w:t>１　この要領は、平成</w:t>
      </w:r>
      <w:r w:rsidRPr="00B71EA1">
        <w:rPr>
          <w:rFonts w:hAnsi="ＭＳ 明朝" w:hint="eastAsia"/>
          <w:bCs/>
          <w:sz w:val="22"/>
        </w:rPr>
        <w:t>2</w:t>
      </w:r>
      <w:r w:rsidR="00BF38DD">
        <w:rPr>
          <w:rFonts w:hAnsi="ＭＳ 明朝" w:hint="eastAsia"/>
          <w:bCs/>
          <w:sz w:val="22"/>
        </w:rPr>
        <w:t>8</w:t>
      </w:r>
      <w:r>
        <w:rPr>
          <w:rFonts w:hAnsi="ＭＳ 明朝" w:hint="eastAsia"/>
          <w:sz w:val="22"/>
        </w:rPr>
        <w:t>年</w:t>
      </w:r>
      <w:r w:rsidR="00744063">
        <w:rPr>
          <w:rFonts w:hAnsi="ＭＳ 明朝" w:hint="eastAsia"/>
          <w:sz w:val="22"/>
        </w:rPr>
        <w:t>４</w:t>
      </w:r>
      <w:r>
        <w:rPr>
          <w:rFonts w:hAnsi="ＭＳ 明朝" w:hint="eastAsia"/>
          <w:sz w:val="22"/>
        </w:rPr>
        <w:t>月</w:t>
      </w:r>
      <w:r w:rsidR="00744063">
        <w:rPr>
          <w:rFonts w:hAnsi="ＭＳ 明朝" w:hint="eastAsia"/>
          <w:sz w:val="22"/>
        </w:rPr>
        <w:t>１</w:t>
      </w:r>
      <w:r>
        <w:rPr>
          <w:rFonts w:hAnsi="ＭＳ 明朝" w:hint="eastAsia"/>
          <w:sz w:val="22"/>
        </w:rPr>
        <w:t>日から施行する。</w:t>
      </w:r>
    </w:p>
    <w:p w:rsidR="004D5A2A" w:rsidRDefault="004D5A2A" w:rsidP="00CA449D">
      <w:pPr>
        <w:spacing w:line="380" w:lineRule="exact"/>
        <w:ind w:left="220" w:hangingChars="100" w:hanging="220"/>
        <w:rPr>
          <w:sz w:val="22"/>
        </w:rPr>
      </w:pPr>
      <w:r>
        <w:rPr>
          <w:rFonts w:hint="eastAsia"/>
          <w:sz w:val="22"/>
        </w:rPr>
        <w:t>２　この要領は、国が法に基づき策定する差別解消の推進に関する基本方針や障がいを理由とした差別に関する相談事例等を踏まえ、必要があると認めるときは、所要の見直しを行うこととする。</w:t>
      </w:r>
    </w:p>
    <w:p w:rsidR="000D7497" w:rsidRDefault="000D7497" w:rsidP="00CA449D">
      <w:pPr>
        <w:spacing w:line="380" w:lineRule="exact"/>
        <w:ind w:left="220" w:hangingChars="100" w:hanging="220"/>
        <w:rPr>
          <w:sz w:val="22"/>
        </w:rPr>
      </w:pPr>
    </w:p>
    <w:p w:rsidR="000D7497" w:rsidRDefault="000D7497" w:rsidP="00CA449D">
      <w:pPr>
        <w:spacing w:line="380" w:lineRule="exact"/>
        <w:ind w:left="220" w:hangingChars="100" w:hanging="220"/>
        <w:rPr>
          <w:sz w:val="22"/>
        </w:rPr>
      </w:pPr>
    </w:p>
    <w:p w:rsidR="000D7497" w:rsidRDefault="000D7497" w:rsidP="00CA449D">
      <w:pPr>
        <w:spacing w:line="380" w:lineRule="exact"/>
        <w:ind w:left="220" w:hangingChars="100" w:hanging="220"/>
        <w:rPr>
          <w:sz w:val="22"/>
        </w:rPr>
      </w:pPr>
    </w:p>
    <w:p w:rsidR="006B2E64" w:rsidRDefault="00F772F0" w:rsidP="00B37A9D">
      <w:pPr>
        <w:ind w:leftChars="200" w:left="480" w:firstLineChars="109" w:firstLine="240"/>
        <w:rPr>
          <w:rFonts w:hAnsi="ＭＳ 明朝"/>
          <w:color w:val="000000"/>
          <w:sz w:val="22"/>
        </w:rPr>
      </w:pPr>
      <w:r>
        <w:rPr>
          <w:rFonts w:hAnsi="ＭＳ 明朝"/>
          <w:noProof/>
          <w:color w:val="000000"/>
          <w:sz w:val="22"/>
        </w:rPr>
        <mc:AlternateContent>
          <mc:Choice Requires="wps">
            <w:drawing>
              <wp:anchor distT="0" distB="0" distL="114300" distR="114300" simplePos="0" relativeHeight="251675648" behindDoc="0" locked="0" layoutInCell="1" allowOverlap="1">
                <wp:simplePos x="0" y="0"/>
                <wp:positionH relativeFrom="column">
                  <wp:posOffset>-533400</wp:posOffset>
                </wp:positionH>
                <wp:positionV relativeFrom="paragraph">
                  <wp:posOffset>182880</wp:posOffset>
                </wp:positionV>
                <wp:extent cx="6781800" cy="0"/>
                <wp:effectExtent l="5080" t="6350" r="13970" b="12700"/>
                <wp:wrapNone/>
                <wp:docPr id="2"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10B0C" id="AutoShape 209" o:spid="_x0000_s1026" type="#_x0000_t32" style="position:absolute;left:0;text-align:left;margin-left:-42pt;margin-top:14.4pt;width:53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ii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"/>
            </w:pict>
          </mc:Fallback>
        </mc:AlternateContent>
      </w:r>
    </w:p>
    <w:p w:rsidR="006B2E64" w:rsidRPr="006E45FD" w:rsidRDefault="00C32968" w:rsidP="00F772F0">
      <w:pPr>
        <w:spacing w:line="320" w:lineRule="exact"/>
        <w:ind w:left="540" w:hangingChars="257" w:hanging="540"/>
        <w:rPr>
          <w:rFonts w:hAnsi="ＭＳ 明朝"/>
          <w:b/>
          <w:sz w:val="21"/>
          <w:szCs w:val="21"/>
        </w:rPr>
      </w:pPr>
      <w:r w:rsidRPr="006E45FD">
        <w:rPr>
          <w:rFonts w:hint="eastAsia"/>
          <w:sz w:val="21"/>
          <w:szCs w:val="21"/>
        </w:rPr>
        <w:t>注６</w:t>
      </w:r>
      <w:r w:rsidR="00846B98" w:rsidRPr="006E45FD">
        <w:rPr>
          <w:rFonts w:hAnsi="ＭＳ 明朝" w:hint="eastAsia"/>
          <w:sz w:val="21"/>
          <w:szCs w:val="21"/>
        </w:rPr>
        <w:t xml:space="preserve">　</w:t>
      </w:r>
      <w:r w:rsidR="00846B98" w:rsidRPr="006E45FD">
        <w:rPr>
          <w:rFonts w:hAnsi="ＭＳ 明朝" w:cs="ＭＳ Ｐゴシック" w:hint="eastAsia"/>
          <w:bCs/>
          <w:color w:val="000000"/>
          <w:kern w:val="0"/>
          <w:sz w:val="21"/>
          <w:szCs w:val="21"/>
          <w:lang w:bidi="as-IN"/>
        </w:rPr>
        <w:t>「信州あいサポート運動」とは、</w:t>
      </w:r>
      <w:r w:rsidR="00846B98" w:rsidRPr="006E45FD">
        <w:rPr>
          <w:rFonts w:hAnsi="ＭＳ 明朝" w:cs="ＭＳ Ｐゴシック" w:hint="eastAsia"/>
          <w:kern w:val="0"/>
          <w:sz w:val="21"/>
          <w:szCs w:val="21"/>
          <w:lang w:bidi="as-IN"/>
        </w:rPr>
        <w:t>誰もが、多様な障がいの特性、障がいのある人への必要な配慮、障がいの有無にかかわらず共に生きる社会のあり方などを理解して、障がいのある人に対してちょっとした手助けや配慮を実践する</w:t>
      </w:r>
      <w:r w:rsidR="00471EA0" w:rsidRPr="006E45FD">
        <w:rPr>
          <w:rFonts w:hAnsi="ＭＳ 明朝" w:cs="ＭＳ Ｐゴシック" w:hint="eastAsia"/>
          <w:kern w:val="0"/>
          <w:sz w:val="21"/>
          <w:szCs w:val="21"/>
          <w:lang w:bidi="as-IN"/>
        </w:rPr>
        <w:t>ことにより、障がいのある人が暮らしやすい地域社会（共生社会）を村</w:t>
      </w:r>
      <w:r w:rsidR="00846B98" w:rsidRPr="006E45FD">
        <w:rPr>
          <w:rFonts w:hAnsi="ＭＳ 明朝" w:cs="ＭＳ Ｐゴシック" w:hint="eastAsia"/>
          <w:kern w:val="0"/>
          <w:sz w:val="21"/>
          <w:szCs w:val="21"/>
          <w:lang w:bidi="as-IN"/>
        </w:rPr>
        <w:t>民の皆様と一緒につくっていく運動。</w:t>
      </w:r>
    </w:p>
    <w:p w:rsidR="000564A6" w:rsidRPr="001C7F30" w:rsidRDefault="000564A6" w:rsidP="000564A6">
      <w:pPr>
        <w:ind w:left="281" w:hangingChars="100" w:hanging="281"/>
        <w:jc w:val="center"/>
        <w:rPr>
          <w:rFonts w:ascii="ＭＳ ゴシック" w:eastAsia="ＭＳ ゴシック" w:hAnsi="ＭＳ ゴシック"/>
          <w:b/>
          <w:sz w:val="28"/>
          <w:szCs w:val="28"/>
          <w:u w:color="FF0000"/>
        </w:rPr>
      </w:pPr>
      <w:r w:rsidRPr="001C7F30">
        <w:rPr>
          <w:rFonts w:ascii="ＭＳ ゴシック" w:eastAsia="ＭＳ ゴシック" w:hAnsi="ＭＳ ゴシック" w:hint="eastAsia"/>
          <w:b/>
          <w:sz w:val="28"/>
          <w:szCs w:val="28"/>
          <w:u w:color="FF0000"/>
        </w:rPr>
        <w:lastRenderedPageBreak/>
        <w:t>資料編</w:t>
      </w:r>
    </w:p>
    <w:p w:rsidR="00661888" w:rsidRDefault="00661888" w:rsidP="00E466B1">
      <w:pPr>
        <w:ind w:left="220" w:hangingChars="100" w:hanging="220"/>
        <w:rPr>
          <w:sz w:val="22"/>
        </w:rPr>
      </w:pPr>
    </w:p>
    <w:p w:rsidR="00661888" w:rsidRPr="00EA29EB" w:rsidRDefault="00661888" w:rsidP="006E4B04">
      <w:pPr>
        <w:jc w:val="left"/>
        <w:rPr>
          <w:rFonts w:ascii="ＭＳ ゴシック" w:eastAsia="ＭＳ ゴシック" w:hAnsi="ＭＳ ゴシック"/>
          <w:bCs/>
        </w:rPr>
      </w:pPr>
      <w:r w:rsidRPr="00EA29EB">
        <w:rPr>
          <w:rFonts w:ascii="ＭＳ ゴシック" w:eastAsia="ＭＳ ゴシック" w:hAnsi="ＭＳ ゴシック" w:hint="eastAsia"/>
          <w:bCs/>
        </w:rPr>
        <w:t>○</w:t>
      </w:r>
      <w:r w:rsidR="006E4B04">
        <w:rPr>
          <w:rFonts w:ascii="ＭＳ ゴシック" w:eastAsia="ＭＳ ゴシック" w:hAnsi="ＭＳ ゴシック" w:hint="eastAsia"/>
          <w:bCs/>
        </w:rPr>
        <w:t xml:space="preserve"> </w:t>
      </w:r>
      <w:r w:rsidR="00833A40">
        <w:rPr>
          <w:rFonts w:ascii="ＭＳ ゴシック" w:eastAsia="ＭＳ ゴシック" w:hAnsi="ＭＳ ゴシック" w:hint="eastAsia"/>
          <w:bCs/>
        </w:rPr>
        <w:t>Ｐ</w:t>
      </w:r>
      <w:r w:rsidR="00761BA1">
        <w:rPr>
          <w:rFonts w:ascii="ＭＳ ゴシック" w:eastAsia="ＭＳ ゴシック" w:hAnsi="ＭＳ ゴシック" w:hint="eastAsia"/>
          <w:bCs/>
        </w:rPr>
        <w:t>９</w:t>
      </w:r>
      <w:r w:rsidR="006E4B04">
        <w:rPr>
          <w:rFonts w:ascii="ＭＳ ゴシック" w:eastAsia="ＭＳ ゴシック" w:hAnsi="ＭＳ ゴシック" w:hint="eastAsia"/>
          <w:bCs/>
        </w:rPr>
        <w:t>…</w:t>
      </w:r>
      <w:r w:rsidRPr="00EA29EB">
        <w:rPr>
          <w:rFonts w:ascii="ＭＳ ゴシック" w:eastAsia="ＭＳ ゴシック" w:hAnsi="ＭＳ ゴシック" w:hint="eastAsia"/>
          <w:bCs/>
        </w:rPr>
        <w:t>差別解消に向けた流れ</w:t>
      </w:r>
    </w:p>
    <w:p w:rsidR="00820A03" w:rsidRDefault="00EA29EB" w:rsidP="008F7707">
      <w:pPr>
        <w:jc w:val="left"/>
        <w:rPr>
          <w:rFonts w:ascii="ＭＳ ゴシック" w:eastAsia="ＭＳ ゴシック" w:hAnsi="ＭＳ ゴシック"/>
          <w:b/>
          <w:szCs w:val="24"/>
        </w:rPr>
      </w:pPr>
      <w:r w:rsidRPr="00205DC8">
        <w:rPr>
          <w:rFonts w:ascii="ＭＳ ゴシック" w:eastAsia="ＭＳ ゴシック" w:hAnsi="ＭＳ ゴシック" w:hint="eastAsia"/>
          <w:bCs/>
          <w:szCs w:val="24"/>
        </w:rPr>
        <w:t>○</w:t>
      </w:r>
      <w:r w:rsidR="006E4B04" w:rsidRPr="00205DC8">
        <w:rPr>
          <w:rFonts w:ascii="ＭＳ ゴシック" w:eastAsia="ＭＳ ゴシック" w:hAnsi="ＭＳ ゴシック" w:hint="eastAsia"/>
          <w:bCs/>
          <w:szCs w:val="24"/>
        </w:rPr>
        <w:t xml:space="preserve"> </w:t>
      </w:r>
      <w:r w:rsidR="00833A40" w:rsidRPr="00205DC8">
        <w:rPr>
          <w:rFonts w:ascii="ＭＳ ゴシック" w:eastAsia="ＭＳ ゴシック" w:hAnsi="ＭＳ ゴシック" w:hint="eastAsia"/>
          <w:bCs/>
          <w:szCs w:val="24"/>
        </w:rPr>
        <w:t>Ｐ1</w:t>
      </w:r>
      <w:r w:rsidR="00761BA1">
        <w:rPr>
          <w:rFonts w:ascii="ＭＳ ゴシック" w:eastAsia="ＭＳ ゴシック" w:hAnsi="ＭＳ ゴシック" w:hint="eastAsia"/>
          <w:bCs/>
          <w:szCs w:val="24"/>
        </w:rPr>
        <w:t>0</w:t>
      </w:r>
      <w:r w:rsidR="006E4B04" w:rsidRPr="00205DC8">
        <w:rPr>
          <w:rFonts w:ascii="ＭＳ ゴシック" w:eastAsia="ＭＳ ゴシック" w:hAnsi="ＭＳ ゴシック" w:hint="eastAsia"/>
          <w:bCs/>
        </w:rPr>
        <w:t>…</w:t>
      </w:r>
      <w:r w:rsidR="00205DC8" w:rsidRPr="00205DC8">
        <w:rPr>
          <w:rFonts w:ascii="ＭＳ ゴシック" w:eastAsia="ＭＳ ゴシック" w:hAnsi="ＭＳ ゴシック" w:hint="eastAsia"/>
          <w:bCs/>
          <w:szCs w:val="24"/>
        </w:rPr>
        <w:t>障がい別の主な特性と配慮の例</w:t>
      </w:r>
    </w:p>
    <w:p w:rsidR="000564A6" w:rsidRPr="00EA29EB" w:rsidRDefault="00EA29EB" w:rsidP="006E4B04">
      <w:pPr>
        <w:rPr>
          <w:bCs/>
          <w:sz w:val="22"/>
        </w:rPr>
      </w:pPr>
      <w:r>
        <w:rPr>
          <w:rFonts w:ascii="ＭＳ ゴシック" w:eastAsia="ＭＳ ゴシック" w:hAnsi="ＭＳ ゴシック" w:hint="eastAsia"/>
          <w:bCs/>
          <w:szCs w:val="24"/>
        </w:rPr>
        <w:t>○</w:t>
      </w:r>
      <w:r w:rsidR="006E4B04">
        <w:rPr>
          <w:rFonts w:ascii="ＭＳ ゴシック" w:eastAsia="ＭＳ ゴシック" w:hAnsi="ＭＳ ゴシック" w:hint="eastAsia"/>
          <w:bCs/>
          <w:szCs w:val="24"/>
        </w:rPr>
        <w:t xml:space="preserve"> </w:t>
      </w:r>
      <w:r w:rsidR="00833A40">
        <w:rPr>
          <w:rFonts w:ascii="ＭＳ ゴシック" w:eastAsia="ＭＳ ゴシック" w:hAnsi="ＭＳ ゴシック" w:hint="eastAsia"/>
          <w:bCs/>
          <w:szCs w:val="24"/>
        </w:rPr>
        <w:t>Ｐ1</w:t>
      </w:r>
      <w:r w:rsidR="00761BA1">
        <w:rPr>
          <w:rFonts w:ascii="ＭＳ ゴシック" w:eastAsia="ＭＳ ゴシック" w:hAnsi="ＭＳ ゴシック" w:hint="eastAsia"/>
          <w:bCs/>
          <w:szCs w:val="24"/>
        </w:rPr>
        <w:t>6</w:t>
      </w:r>
      <w:r w:rsidR="006E4B04">
        <w:rPr>
          <w:rFonts w:ascii="ＭＳ ゴシック" w:eastAsia="ＭＳ ゴシック" w:hAnsi="ＭＳ ゴシック" w:hint="eastAsia"/>
          <w:bCs/>
        </w:rPr>
        <w:t>…</w:t>
      </w:r>
      <w:r w:rsidRPr="00EA29EB">
        <w:rPr>
          <w:rFonts w:ascii="ＭＳ ゴシック" w:eastAsia="ＭＳ ゴシック" w:hAnsi="ＭＳ ゴシック" w:hint="eastAsia"/>
          <w:bCs/>
          <w:szCs w:val="24"/>
        </w:rPr>
        <w:t>障がいのある人への配慮のチェック</w:t>
      </w:r>
      <w:r w:rsidR="008F7707">
        <w:rPr>
          <w:rFonts w:ascii="ＭＳ ゴシック" w:eastAsia="ＭＳ ゴシック" w:hAnsi="ＭＳ ゴシック" w:hint="eastAsia"/>
          <w:bCs/>
          <w:szCs w:val="24"/>
        </w:rPr>
        <w:t>リスト</w:t>
      </w:r>
    </w:p>
    <w:p w:rsidR="007E0F7A" w:rsidRPr="007E0F7A" w:rsidRDefault="00EA29EB" w:rsidP="007E0F7A">
      <w:pPr>
        <w:rPr>
          <w:rFonts w:ascii="ＭＳ ゴシック" w:eastAsia="ＭＳ ゴシック" w:hAnsi="ＭＳ ゴシック"/>
          <w:bCs/>
          <w:szCs w:val="24"/>
        </w:rPr>
      </w:pPr>
      <w:r w:rsidRPr="00EA29EB">
        <w:rPr>
          <w:rFonts w:ascii="ＭＳ ゴシック" w:eastAsia="ＭＳ ゴシック" w:hAnsi="ＭＳ ゴシック" w:hint="eastAsia"/>
          <w:bCs/>
          <w:szCs w:val="24"/>
        </w:rPr>
        <w:t>○</w:t>
      </w:r>
      <w:r w:rsidR="006E4B04">
        <w:rPr>
          <w:rFonts w:ascii="ＭＳ ゴシック" w:eastAsia="ＭＳ ゴシック" w:hAnsi="ＭＳ ゴシック" w:hint="eastAsia"/>
          <w:bCs/>
          <w:szCs w:val="24"/>
        </w:rPr>
        <w:t xml:space="preserve"> Ｐ</w:t>
      </w:r>
      <w:r w:rsidR="00820A03">
        <w:rPr>
          <w:rFonts w:ascii="ＭＳ ゴシック" w:eastAsia="ＭＳ ゴシック" w:hAnsi="ＭＳ ゴシック" w:hint="eastAsia"/>
          <w:bCs/>
          <w:szCs w:val="24"/>
        </w:rPr>
        <w:t>2</w:t>
      </w:r>
      <w:r w:rsidR="00761BA1">
        <w:rPr>
          <w:rFonts w:ascii="ＭＳ ゴシック" w:eastAsia="ＭＳ ゴシック" w:hAnsi="ＭＳ ゴシック" w:hint="eastAsia"/>
          <w:bCs/>
          <w:szCs w:val="24"/>
        </w:rPr>
        <w:t>0</w:t>
      </w:r>
      <w:r w:rsidR="006E4B04">
        <w:rPr>
          <w:rFonts w:ascii="ＭＳ ゴシック" w:eastAsia="ＭＳ ゴシック" w:hAnsi="ＭＳ ゴシック" w:hint="eastAsia"/>
          <w:bCs/>
        </w:rPr>
        <w:t>…</w:t>
      </w:r>
      <w:r w:rsidRPr="00EA29EB">
        <w:rPr>
          <w:rFonts w:ascii="ＭＳ ゴシック" w:eastAsia="ＭＳ ゴシック" w:hAnsi="ＭＳ ゴシック"/>
          <w:bCs/>
          <w:szCs w:val="24"/>
        </w:rPr>
        <w:t>障害者基本法</w:t>
      </w:r>
      <w:r w:rsidR="007E0F7A" w:rsidRPr="007E0F7A">
        <w:rPr>
          <w:rFonts w:ascii="ＭＳ ゴシック" w:eastAsia="ＭＳ ゴシック" w:hAnsi="ＭＳ ゴシック"/>
          <w:bCs/>
          <w:szCs w:val="24"/>
        </w:rPr>
        <w:t>（昭和</w:t>
      </w:r>
      <w:r w:rsidR="007E0F7A" w:rsidRPr="007E0F7A">
        <w:rPr>
          <w:rFonts w:ascii="ＭＳ ゴシック" w:eastAsia="ＭＳ ゴシック" w:hAnsi="ＭＳ ゴシック" w:hint="eastAsia"/>
          <w:bCs/>
          <w:szCs w:val="24"/>
        </w:rPr>
        <w:t>45</w:t>
      </w:r>
      <w:r w:rsidR="007E0F7A" w:rsidRPr="007E0F7A">
        <w:rPr>
          <w:rFonts w:ascii="ＭＳ ゴシック" w:eastAsia="ＭＳ ゴシック" w:hAnsi="ＭＳ ゴシック"/>
          <w:bCs/>
          <w:szCs w:val="24"/>
        </w:rPr>
        <w:t>年法律第</w:t>
      </w:r>
      <w:r w:rsidR="007E0F7A" w:rsidRPr="007E0F7A">
        <w:rPr>
          <w:rFonts w:ascii="ＭＳ ゴシック" w:eastAsia="ＭＳ ゴシック" w:hAnsi="ＭＳ ゴシック" w:hint="eastAsia"/>
          <w:bCs/>
          <w:szCs w:val="24"/>
        </w:rPr>
        <w:t>84</w:t>
      </w:r>
      <w:r w:rsidR="007E0F7A" w:rsidRPr="007E0F7A">
        <w:rPr>
          <w:rFonts w:ascii="ＭＳ ゴシック" w:eastAsia="ＭＳ ゴシック" w:hAnsi="ＭＳ ゴシック"/>
          <w:bCs/>
          <w:szCs w:val="24"/>
        </w:rPr>
        <w:t>号）</w:t>
      </w:r>
      <w:r w:rsidR="007E0F7A" w:rsidRPr="007E0F7A">
        <w:rPr>
          <w:rFonts w:ascii="ＭＳ ゴシック" w:eastAsia="ＭＳ ゴシック" w:hAnsi="ＭＳ ゴシック" w:hint="eastAsia"/>
          <w:bCs/>
          <w:szCs w:val="24"/>
        </w:rPr>
        <w:t>（抜粋）</w:t>
      </w:r>
    </w:p>
    <w:p w:rsidR="00EA29EB" w:rsidRPr="00EA29EB" w:rsidRDefault="00EA29EB" w:rsidP="006E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ＭＳ ゴシック" w:eastAsia="ＭＳ ゴシック" w:hAnsi="ＭＳ ゴシック" w:cs="ＭＳ ゴシック"/>
          <w:bCs/>
          <w:kern w:val="0"/>
          <w:szCs w:val="24"/>
        </w:rPr>
      </w:pPr>
      <w:r w:rsidRPr="00EA29EB">
        <w:rPr>
          <w:rFonts w:ascii="ＭＳ ゴシック" w:eastAsia="ＭＳ ゴシック" w:hAnsi="ＭＳ ゴシック" w:cs="ＭＳ ゴシック" w:hint="eastAsia"/>
          <w:bCs/>
          <w:kern w:val="0"/>
          <w:szCs w:val="24"/>
        </w:rPr>
        <w:t>○</w:t>
      </w:r>
      <w:r w:rsidR="006E4B04">
        <w:rPr>
          <w:rFonts w:ascii="ＭＳ ゴシック" w:eastAsia="ＭＳ ゴシック" w:hAnsi="ＭＳ ゴシック" w:cs="ＭＳ ゴシック" w:hint="eastAsia"/>
          <w:bCs/>
          <w:kern w:val="0"/>
          <w:szCs w:val="24"/>
        </w:rPr>
        <w:t xml:space="preserve"> Ｐ</w:t>
      </w:r>
      <w:r w:rsidR="00820A03">
        <w:rPr>
          <w:rFonts w:ascii="ＭＳ ゴシック" w:eastAsia="ＭＳ ゴシック" w:hAnsi="ＭＳ ゴシック" w:cs="ＭＳ ゴシック" w:hint="eastAsia"/>
          <w:bCs/>
          <w:kern w:val="0"/>
          <w:szCs w:val="24"/>
        </w:rPr>
        <w:t>2</w:t>
      </w:r>
      <w:r w:rsidR="00761BA1">
        <w:rPr>
          <w:rFonts w:ascii="ＭＳ ゴシック" w:eastAsia="ＭＳ ゴシック" w:hAnsi="ＭＳ ゴシック" w:cs="ＭＳ ゴシック" w:hint="eastAsia"/>
          <w:bCs/>
          <w:kern w:val="0"/>
          <w:szCs w:val="24"/>
        </w:rPr>
        <w:t>0</w:t>
      </w:r>
      <w:r w:rsidR="006E4B04">
        <w:rPr>
          <w:rFonts w:ascii="ＭＳ ゴシック" w:eastAsia="ＭＳ ゴシック" w:hAnsi="ＭＳ ゴシック" w:hint="eastAsia"/>
          <w:bCs/>
        </w:rPr>
        <w:t>…</w:t>
      </w:r>
      <w:r w:rsidRPr="00EA29EB">
        <w:rPr>
          <w:rFonts w:ascii="ＭＳ ゴシック" w:eastAsia="ＭＳ ゴシック" w:hAnsi="ＭＳ ゴシック" w:cs="ＭＳ ゴシック"/>
          <w:bCs/>
          <w:kern w:val="0"/>
          <w:szCs w:val="24"/>
        </w:rPr>
        <w:t>障害を理由とする差別の解消の推進に関する法律</w:t>
      </w:r>
      <w:r w:rsidRPr="00EA29EB">
        <w:rPr>
          <w:rFonts w:ascii="ＭＳ ゴシック" w:eastAsia="ＭＳ ゴシック" w:hAnsi="ＭＳ ゴシック" w:cs="ＭＳ ゴシック" w:hint="eastAsia"/>
          <w:bCs/>
          <w:kern w:val="0"/>
          <w:szCs w:val="24"/>
        </w:rPr>
        <w:t>（平成25年法律第65号）</w:t>
      </w:r>
    </w:p>
    <w:p w:rsidR="00306DB1" w:rsidRDefault="00306DB1" w:rsidP="00306DB1">
      <w:pPr>
        <w:rPr>
          <w:rFonts w:ascii="ＭＳ ゴシック" w:eastAsia="ＭＳ ゴシック" w:hAnsi="ＭＳ ゴシック"/>
          <w:b/>
        </w:rPr>
      </w:pPr>
    </w:p>
    <w:p w:rsidR="00CE7556" w:rsidRPr="005A7D65" w:rsidRDefault="00C832EC" w:rsidP="00306DB1">
      <w:pPr>
        <w:rPr>
          <w:rFonts w:ascii="ＭＳ ゴシック" w:eastAsia="ＭＳ ゴシック" w:hAnsi="ＭＳ ゴシック"/>
          <w:b/>
        </w:rPr>
      </w:pPr>
      <w:r>
        <w:rPr>
          <w:noProof/>
        </w:rPr>
        <mc:AlternateContent>
          <mc:Choice Requires="wps">
            <w:drawing>
              <wp:anchor distT="0" distB="0" distL="114300" distR="114300" simplePos="0" relativeHeight="251662336" behindDoc="0" locked="0" layoutInCell="1" allowOverlap="1" wp14:anchorId="6B60266B" wp14:editId="62AECB75">
                <wp:simplePos x="0" y="0"/>
                <wp:positionH relativeFrom="column">
                  <wp:posOffset>1587500</wp:posOffset>
                </wp:positionH>
                <wp:positionV relativeFrom="paragraph">
                  <wp:posOffset>149225</wp:posOffset>
                </wp:positionV>
                <wp:extent cx="2209800" cy="349250"/>
                <wp:effectExtent l="8255" t="7620" r="77470" b="71755"/>
                <wp:wrapSquare wrapText="bothSides"/>
                <wp:docPr id="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492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635103" w:rsidRDefault="00635103" w:rsidP="00476DB8">
                            <w:pPr>
                              <w:jc w:val="center"/>
                            </w:pPr>
                            <w:r>
                              <w:rPr>
                                <w:rFonts w:ascii="ＭＳ ゴシック" w:eastAsia="ＭＳ ゴシック" w:hAnsi="ＭＳ ゴシック" w:hint="eastAsia"/>
                                <w:b/>
                              </w:rPr>
                              <w:t>差別解消に向けた流れ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60266B" id="Text Box 195" o:spid="_x0000_s1036" type="#_x0000_t202" style="position:absolute;left:0;text-align:left;margin-left:125pt;margin-top:11.75pt;width:174pt;height:2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">
                <v:shadow on="t" opacity=".5" offset="6pt,6pt"/>
                <v:textbox style="mso-fit-shape-to-text:t">
                  <w:txbxContent>
                    <w:p w:rsidR="00635103" w:rsidRDefault="00635103" w:rsidP="00476DB8">
                      <w:pPr>
                        <w:jc w:val="center"/>
                      </w:pPr>
                      <w:r>
                        <w:rPr>
                          <w:rFonts w:ascii="ＭＳ ゴシック" w:eastAsia="ＭＳ ゴシック" w:hAnsi="ＭＳ ゴシック" w:hint="eastAsia"/>
                          <w:b/>
                        </w:rPr>
                        <w:t>差別解消に向けた流れ</w:t>
                      </w:r>
                    </w:p>
                  </w:txbxContent>
                </v:textbox>
                <w10:wrap type="square"/>
              </v:shape>
            </w:pict>
          </mc:Fallback>
        </mc:AlternateContent>
      </w:r>
    </w:p>
    <w:p w:rsidR="00C832EC" w:rsidRDefault="00C832EC" w:rsidP="00C832EC">
      <w:pPr>
        <w:widowControl/>
        <w:jc w:val="left"/>
        <w:rPr>
          <w:rFonts w:hAnsi="ＭＳ 明朝"/>
          <w:sz w:val="22"/>
        </w:rPr>
      </w:pPr>
    </w:p>
    <w:p w:rsidR="00C832EC" w:rsidRDefault="00C832EC" w:rsidP="00C832EC">
      <w:pPr>
        <w:widowControl/>
        <w:jc w:val="left"/>
        <w:rPr>
          <w:rFonts w:hAnsi="ＭＳ 明朝"/>
          <w:sz w:val="22"/>
        </w:rPr>
      </w:pPr>
    </w:p>
    <w:p w:rsidR="00476DB8" w:rsidRPr="00C832EC" w:rsidRDefault="00635103" w:rsidP="00C832EC">
      <w:pPr>
        <w:widowControl/>
        <w:jc w:val="left"/>
        <w:rPr>
          <w:rFonts w:ascii="ＭＳ ゴシック" w:eastAsia="ＭＳ ゴシック" w:hAnsi="ＭＳ ゴシック"/>
          <w:b/>
          <w:sz w:val="22"/>
        </w:rPr>
      </w:pPr>
      <w:r>
        <w:rPr>
          <w:noProof/>
          <w:sz w:val="22"/>
        </w:rPr>
        <w:pict>
          <v:group id="_x0000_s1210" editas="orgchart" style="position:absolute;margin-left:15.15pt;margin-top:19.55pt;width:247.6pt;height:434.3pt;z-index:251661312" coordorigin="1642,5587" coordsize="3600,3960">
            <o:lock v:ext="edit" aspectratio="t"/>
            <o:diagram v:ext="edit" dgmstyle="0" dgmscalex="90148" dgmscaley="143754" dgmfontsize="16" constrainbounds="0,0,0,0" autolayout="f">
              <o:relationtable v:ext="edit">
                <o:rel v:ext="edit" idsrc="#_s1215" iddest="#_s1215"/>
                <o:rel v:ext="edit" idsrc="#_s1216" iddest="#_s1215" idcntr="#_s1214"/>
                <o:rel v:ext="edit" idsrc="#_s1217" iddest="#_s1216" idcntr="#_s1213"/>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1" type="#_x0000_t75" style="position:absolute;left:1642;top:5587;width:3600;height:396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212" type="#_x0000_t32" style="position:absolute;left:3636;top:9352;width:1606;height:1" o:connectortype="straight" strokeweight="2pt">
              <v:stroke dashstyle="1 1"/>
            </v:shape>
            <v:shape id="_s1213" o:spid="_x0000_s1213" type="#_x0000_t32" style="position:absolute;left:2345;top:8332;width:755;height:1;rotation:270" o:connectortype="elbow" adj="-41391,-1,-41391" strokeweight="2.25pt"/>
            <v:shape id="_s1214" o:spid="_x0000_s1214" type="#_x0000_t32" style="position:absolute;left:2305;top:6817;width:835;height:1;rotation:270" o:connectortype="elbow" adj="-37445,-1,-37445" strokeweight="2.25pt"/>
            <v:roundrect id="_s1215" o:spid="_x0000_s1215" style="position:absolute;left:1774;top:5990;width:1948;height:410;v-text-anchor:middle" arcsize="10923f" o:dgmlayout="0" o:dgmnodekind="1" fillcolor="#bbe0e3">
              <v:textbox style="mso-next-textbox:#_s1215" inset="0,0,0,0">
                <w:txbxContent>
                  <w:p w:rsidR="00635103" w:rsidRPr="00C832EC" w:rsidRDefault="00635103" w:rsidP="00476DB8"/>
                </w:txbxContent>
              </v:textbox>
            </v:roundrect>
            <v:roundrect id="_s1216" o:spid="_x0000_s1216" style="position:absolute;left:1642;top:7235;width:2160;height:720;v-text-anchor:middle" arcsize="10923f" o:dgmlayout="0" o:dgmnodekind="0" fillcolor="#c6d9f1">
              <v:textbox style="mso-next-textbox:#_s1216" inset="0,0,0,0">
                <w:txbxContent>
                  <w:p w:rsidR="00635103" w:rsidRPr="00C832EC" w:rsidRDefault="00635103" w:rsidP="00476DB8">
                    <w:pPr>
                      <w:spacing w:beforeLines="50" w:before="195"/>
                      <w:jc w:val="center"/>
                      <w:rPr>
                        <w:sz w:val="32"/>
                        <w:szCs w:val="24"/>
                      </w:rPr>
                    </w:pPr>
                    <w:r w:rsidRPr="00C832EC">
                      <w:rPr>
                        <w:rFonts w:hint="eastAsia"/>
                        <w:sz w:val="32"/>
                        <w:szCs w:val="24"/>
                      </w:rPr>
                      <w:t>障害者基本法</w:t>
                    </w:r>
                  </w:p>
                </w:txbxContent>
              </v:textbox>
            </v:roundrect>
            <v:roundrect id="_s1217" o:spid="_x0000_s1217" style="position:absolute;left:1642;top:8710;width:2160;height:721;v-text-anchor:middle" arcsize="10923f" o:dgmlayout="2" o:dgmnodekind="0" fillcolor="#c6d9f1">
              <v:textbox style="mso-next-textbox:#_s1217" inset="0,0,0,0">
                <w:txbxContent>
                  <w:p w:rsidR="00635103" w:rsidRPr="00C832EC" w:rsidRDefault="00635103" w:rsidP="00476DB8">
                    <w:pPr>
                      <w:spacing w:beforeLines="50" w:before="195"/>
                      <w:jc w:val="center"/>
                      <w:rPr>
                        <w:sz w:val="32"/>
                        <w:szCs w:val="24"/>
                      </w:rPr>
                    </w:pPr>
                    <w:r w:rsidRPr="00C832EC">
                      <w:rPr>
                        <w:rFonts w:hint="eastAsia"/>
                        <w:sz w:val="32"/>
                        <w:szCs w:val="24"/>
                      </w:rPr>
                      <w:t>障害者差別解消法</w:t>
                    </w:r>
                  </w:p>
                </w:txbxContent>
              </v:textbox>
            </v:roundrect>
            <v:roundrect id="_x0000_s1218" style="position:absolute;left:1687;top:5803;width:2115;height:623" arcsize="10923f" fillcolor="#c6d9f1">
              <v:textbox style="mso-next-textbox:#_x0000_s1218" inset="5.85pt,.7pt,5.85pt,.7pt">
                <w:txbxContent>
                  <w:p w:rsidR="00635103" w:rsidRPr="001A7C81" w:rsidRDefault="00635103" w:rsidP="007E171A">
                    <w:pPr>
                      <w:spacing w:beforeLines="50" w:before="195"/>
                      <w:jc w:val="center"/>
                      <w:rPr>
                        <w:sz w:val="32"/>
                        <w:szCs w:val="24"/>
                      </w:rPr>
                    </w:pPr>
                    <w:r w:rsidRPr="00282EB2">
                      <w:rPr>
                        <w:rFonts w:hint="eastAsia"/>
                        <w:sz w:val="32"/>
                        <w:szCs w:val="24"/>
                      </w:rPr>
                      <w:t>障害者権利条約</w:t>
                    </w:r>
                  </w:p>
                </w:txbxContent>
              </v:textbox>
            </v:roundrect>
            <w10:wrap type="square"/>
          </v:group>
        </w:pict>
      </w:r>
      <w:r w:rsidR="00476DB8" w:rsidRPr="001A4CE1">
        <w:rPr>
          <w:rFonts w:hAnsi="ＭＳ 明朝" w:hint="eastAsia"/>
          <w:sz w:val="22"/>
        </w:rPr>
        <w:t>障がいを理由とする差別の解消に向けては、次のような流れの中で進んできています。</w:t>
      </w:r>
    </w:p>
    <w:p w:rsidR="00476DB8" w:rsidRPr="001A4CE1" w:rsidRDefault="00476DB8" w:rsidP="00476DB8">
      <w:pPr>
        <w:rPr>
          <w:rFonts w:hAnsi="ＭＳ 明朝"/>
          <w:sz w:val="22"/>
        </w:rPr>
      </w:pPr>
    </w:p>
    <w:p w:rsidR="00476DB8" w:rsidRPr="001A4CE1" w:rsidRDefault="00C832EC" w:rsidP="00476DB8">
      <w:pPr>
        <w:rPr>
          <w:rFonts w:hAnsi="ＭＳ 明朝"/>
          <w:sz w:val="22"/>
        </w:rPr>
      </w:pPr>
      <w:r>
        <w:rPr>
          <w:noProof/>
        </w:rPr>
        <mc:AlternateContent>
          <mc:Choice Requires="wps">
            <w:drawing>
              <wp:anchor distT="0" distB="0" distL="114300" distR="114300" simplePos="0" relativeHeight="251663360" behindDoc="0" locked="0" layoutInCell="1" allowOverlap="1" wp14:anchorId="4E6860BA" wp14:editId="1553A5B3">
                <wp:simplePos x="0" y="0"/>
                <wp:positionH relativeFrom="column">
                  <wp:posOffset>2747010</wp:posOffset>
                </wp:positionH>
                <wp:positionV relativeFrom="paragraph">
                  <wp:posOffset>12700</wp:posOffset>
                </wp:positionV>
                <wp:extent cx="3101340" cy="1241425"/>
                <wp:effectExtent l="685800" t="0" r="22860" b="15875"/>
                <wp:wrapNone/>
                <wp:docPr id="21"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1340" cy="1241425"/>
                        </a:xfrm>
                        <a:prstGeom prst="wedgeRectCallout">
                          <a:avLst>
                            <a:gd name="adj1" fmla="val -70657"/>
                            <a:gd name="adj2" fmla="val -26213"/>
                          </a:avLst>
                        </a:prstGeom>
                        <a:solidFill>
                          <a:srgbClr val="FFFFFF"/>
                        </a:solidFill>
                        <a:ln w="9525">
                          <a:solidFill>
                            <a:srgbClr val="000000"/>
                          </a:solidFill>
                          <a:miter lim="800000"/>
                          <a:headEnd/>
                          <a:tailEnd/>
                        </a:ln>
                      </wps:spPr>
                      <wps:txbx>
                        <w:txbxContent>
                          <w:p w:rsidR="00635103" w:rsidRDefault="00635103" w:rsidP="00476DB8">
                            <w:pPr>
                              <w:tabs>
                                <w:tab w:val="left" w:pos="142"/>
                              </w:tabs>
                              <w:ind w:left="142" w:hangingChars="71" w:hanging="142"/>
                              <w:rPr>
                                <w:sz w:val="20"/>
                                <w:szCs w:val="20"/>
                              </w:rPr>
                            </w:pPr>
                            <w:r>
                              <w:rPr>
                                <w:rFonts w:hint="eastAsia"/>
                                <w:sz w:val="20"/>
                                <w:szCs w:val="20"/>
                              </w:rPr>
                              <w:t>○2007</w:t>
                            </w:r>
                            <w:r w:rsidRPr="00C91377">
                              <w:rPr>
                                <w:rFonts w:hint="eastAsia"/>
                                <w:color w:val="000000"/>
                                <w:sz w:val="20"/>
                                <w:szCs w:val="20"/>
                              </w:rPr>
                              <w:t>(平成</w:t>
                            </w:r>
                            <w:r>
                              <w:rPr>
                                <w:rFonts w:hint="eastAsia"/>
                                <w:color w:val="000000"/>
                                <w:sz w:val="20"/>
                                <w:szCs w:val="20"/>
                              </w:rPr>
                              <w:t>19</w:t>
                            </w:r>
                            <w:r w:rsidRPr="00C91377">
                              <w:rPr>
                                <w:rFonts w:hint="eastAsia"/>
                                <w:color w:val="000000"/>
                                <w:sz w:val="20"/>
                                <w:szCs w:val="20"/>
                              </w:rPr>
                              <w:t>)年</w:t>
                            </w:r>
                            <w:r>
                              <w:rPr>
                                <w:rFonts w:hint="eastAsia"/>
                                <w:color w:val="000000"/>
                                <w:sz w:val="20"/>
                                <w:szCs w:val="20"/>
                              </w:rPr>
                              <w:t>９</w:t>
                            </w:r>
                            <w:r w:rsidRPr="00C91377">
                              <w:rPr>
                                <w:rFonts w:hint="eastAsia"/>
                                <w:color w:val="000000"/>
                                <w:sz w:val="20"/>
                                <w:szCs w:val="20"/>
                              </w:rPr>
                              <w:t>月</w:t>
                            </w:r>
                            <w:r>
                              <w:rPr>
                                <w:rFonts w:hint="eastAsia"/>
                                <w:color w:val="000000"/>
                                <w:sz w:val="20"/>
                                <w:szCs w:val="20"/>
                              </w:rPr>
                              <w:t>、条約に署名</w:t>
                            </w:r>
                            <w:r w:rsidRPr="00C91377">
                              <w:rPr>
                                <w:rFonts w:hint="eastAsia"/>
                                <w:color w:val="000000"/>
                                <w:sz w:val="20"/>
                                <w:szCs w:val="20"/>
                              </w:rPr>
                              <w:t>。</w:t>
                            </w:r>
                          </w:p>
                          <w:p w:rsidR="00635103" w:rsidRPr="00733AF9" w:rsidRDefault="00635103" w:rsidP="00476DB8">
                            <w:pPr>
                              <w:tabs>
                                <w:tab w:val="left" w:pos="142"/>
                              </w:tabs>
                              <w:ind w:left="142" w:hangingChars="71" w:hanging="142"/>
                              <w:rPr>
                                <w:sz w:val="20"/>
                                <w:szCs w:val="20"/>
                              </w:rPr>
                            </w:pPr>
                            <w:r w:rsidRPr="00733AF9">
                              <w:rPr>
                                <w:rFonts w:hint="eastAsia"/>
                                <w:sz w:val="20"/>
                                <w:szCs w:val="20"/>
                              </w:rPr>
                              <w:t>○</w:t>
                            </w:r>
                            <w:r>
                              <w:rPr>
                                <w:rFonts w:hint="eastAsia"/>
                                <w:sz w:val="20"/>
                                <w:szCs w:val="20"/>
                              </w:rPr>
                              <w:t>障害者基本法、障害者差別解消法等が整備され、</w:t>
                            </w:r>
                            <w:r w:rsidRPr="00733AF9">
                              <w:rPr>
                                <w:rFonts w:hint="eastAsia"/>
                                <w:sz w:val="20"/>
                                <w:szCs w:val="20"/>
                              </w:rPr>
                              <w:t>2014(平成26)年</w:t>
                            </w:r>
                            <w:r>
                              <w:rPr>
                                <w:rFonts w:hint="eastAsia"/>
                                <w:sz w:val="20"/>
                                <w:szCs w:val="20"/>
                              </w:rPr>
                              <w:t>１</w:t>
                            </w:r>
                            <w:r w:rsidRPr="00733AF9">
                              <w:rPr>
                                <w:rFonts w:hint="eastAsia"/>
                                <w:sz w:val="20"/>
                                <w:szCs w:val="20"/>
                              </w:rPr>
                              <w:t>月20日に批准。</w:t>
                            </w:r>
                          </w:p>
                          <w:p w:rsidR="00635103" w:rsidRDefault="00635103" w:rsidP="00476DB8">
                            <w:pPr>
                              <w:rPr>
                                <w:sz w:val="20"/>
                                <w:szCs w:val="20"/>
                              </w:rPr>
                            </w:pPr>
                            <w:r w:rsidRPr="00733AF9">
                              <w:rPr>
                                <w:rFonts w:hint="eastAsia"/>
                                <w:sz w:val="20"/>
                                <w:szCs w:val="20"/>
                              </w:rPr>
                              <w:t>○第</w:t>
                            </w:r>
                            <w:r>
                              <w:rPr>
                                <w:rFonts w:hint="eastAsia"/>
                                <w:sz w:val="20"/>
                                <w:szCs w:val="20"/>
                              </w:rPr>
                              <w:t>５</w:t>
                            </w:r>
                            <w:r w:rsidRPr="00733AF9">
                              <w:rPr>
                                <w:rFonts w:hint="eastAsia"/>
                                <w:sz w:val="20"/>
                                <w:szCs w:val="20"/>
                              </w:rPr>
                              <w:t>条「平等及び無差別」で、差別の禁止を規定</w:t>
                            </w:r>
                            <w:r>
                              <w:rPr>
                                <w:rFonts w:hint="eastAsia"/>
                                <w:sz w:val="20"/>
                                <w:szCs w:val="20"/>
                              </w:rPr>
                              <w:t>。</w:t>
                            </w:r>
                          </w:p>
                          <w:p w:rsidR="00635103" w:rsidRPr="00733AF9" w:rsidRDefault="00635103" w:rsidP="00476DB8">
                            <w:pPr>
                              <w:rPr>
                                <w:sz w:val="20"/>
                                <w:szCs w:val="20"/>
                              </w:rPr>
                            </w:pPr>
                            <w:r>
                              <w:rPr>
                                <w:rFonts w:hint="eastAsia"/>
                                <w:sz w:val="20"/>
                                <w:szCs w:val="20"/>
                              </w:rPr>
                              <w:t>○以下の法律の上位に位置する。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860B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6" o:spid="_x0000_s1037" type="#_x0000_t61" style="position:absolute;left:0;text-align:left;margin-left:216.3pt;margin-top:1pt;width:244.2pt;height:9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" adj="-4462,5138">
                <v:textbox inset="5.85pt,.7pt,5.85pt,.7pt">
                  <w:txbxContent>
                    <w:p w:rsidR="00635103" w:rsidRDefault="00635103" w:rsidP="00476DB8">
                      <w:pPr>
                        <w:tabs>
                          <w:tab w:val="left" w:pos="142"/>
                        </w:tabs>
                        <w:ind w:left="142" w:hangingChars="71" w:hanging="142"/>
                        <w:rPr>
                          <w:sz w:val="20"/>
                          <w:szCs w:val="20"/>
                        </w:rPr>
                      </w:pPr>
                      <w:r>
                        <w:rPr>
                          <w:rFonts w:hint="eastAsia"/>
                          <w:sz w:val="20"/>
                          <w:szCs w:val="20"/>
                        </w:rPr>
                        <w:t>○2007</w:t>
                      </w:r>
                      <w:r w:rsidRPr="00C91377">
                        <w:rPr>
                          <w:rFonts w:hint="eastAsia"/>
                          <w:color w:val="000000"/>
                          <w:sz w:val="20"/>
                          <w:szCs w:val="20"/>
                        </w:rPr>
                        <w:t>(平成</w:t>
                      </w:r>
                      <w:r>
                        <w:rPr>
                          <w:rFonts w:hint="eastAsia"/>
                          <w:color w:val="000000"/>
                          <w:sz w:val="20"/>
                          <w:szCs w:val="20"/>
                        </w:rPr>
                        <w:t>19</w:t>
                      </w:r>
                      <w:r w:rsidRPr="00C91377">
                        <w:rPr>
                          <w:rFonts w:hint="eastAsia"/>
                          <w:color w:val="000000"/>
                          <w:sz w:val="20"/>
                          <w:szCs w:val="20"/>
                        </w:rPr>
                        <w:t>)年</w:t>
                      </w:r>
                      <w:r>
                        <w:rPr>
                          <w:rFonts w:hint="eastAsia"/>
                          <w:color w:val="000000"/>
                          <w:sz w:val="20"/>
                          <w:szCs w:val="20"/>
                        </w:rPr>
                        <w:t>９</w:t>
                      </w:r>
                      <w:r w:rsidRPr="00C91377">
                        <w:rPr>
                          <w:rFonts w:hint="eastAsia"/>
                          <w:color w:val="000000"/>
                          <w:sz w:val="20"/>
                          <w:szCs w:val="20"/>
                        </w:rPr>
                        <w:t>月</w:t>
                      </w:r>
                      <w:r>
                        <w:rPr>
                          <w:rFonts w:hint="eastAsia"/>
                          <w:color w:val="000000"/>
                          <w:sz w:val="20"/>
                          <w:szCs w:val="20"/>
                        </w:rPr>
                        <w:t>、条約に署名</w:t>
                      </w:r>
                      <w:r w:rsidRPr="00C91377">
                        <w:rPr>
                          <w:rFonts w:hint="eastAsia"/>
                          <w:color w:val="000000"/>
                          <w:sz w:val="20"/>
                          <w:szCs w:val="20"/>
                        </w:rPr>
                        <w:t>。</w:t>
                      </w:r>
                    </w:p>
                    <w:p w:rsidR="00635103" w:rsidRPr="00733AF9" w:rsidRDefault="00635103" w:rsidP="00476DB8">
                      <w:pPr>
                        <w:tabs>
                          <w:tab w:val="left" w:pos="142"/>
                        </w:tabs>
                        <w:ind w:left="142" w:hangingChars="71" w:hanging="142"/>
                        <w:rPr>
                          <w:sz w:val="20"/>
                          <w:szCs w:val="20"/>
                        </w:rPr>
                      </w:pPr>
                      <w:r w:rsidRPr="00733AF9">
                        <w:rPr>
                          <w:rFonts w:hint="eastAsia"/>
                          <w:sz w:val="20"/>
                          <w:szCs w:val="20"/>
                        </w:rPr>
                        <w:t>○</w:t>
                      </w:r>
                      <w:r>
                        <w:rPr>
                          <w:rFonts w:hint="eastAsia"/>
                          <w:sz w:val="20"/>
                          <w:szCs w:val="20"/>
                        </w:rPr>
                        <w:t>障害者基本法、障害者差別解消法等が整備され、</w:t>
                      </w:r>
                      <w:r w:rsidRPr="00733AF9">
                        <w:rPr>
                          <w:rFonts w:hint="eastAsia"/>
                          <w:sz w:val="20"/>
                          <w:szCs w:val="20"/>
                        </w:rPr>
                        <w:t>2014(平成26)年</w:t>
                      </w:r>
                      <w:r>
                        <w:rPr>
                          <w:rFonts w:hint="eastAsia"/>
                          <w:sz w:val="20"/>
                          <w:szCs w:val="20"/>
                        </w:rPr>
                        <w:t>１</w:t>
                      </w:r>
                      <w:r w:rsidRPr="00733AF9">
                        <w:rPr>
                          <w:rFonts w:hint="eastAsia"/>
                          <w:sz w:val="20"/>
                          <w:szCs w:val="20"/>
                        </w:rPr>
                        <w:t>月20日に批准。</w:t>
                      </w:r>
                    </w:p>
                    <w:p w:rsidR="00635103" w:rsidRDefault="00635103" w:rsidP="00476DB8">
                      <w:pPr>
                        <w:rPr>
                          <w:sz w:val="20"/>
                          <w:szCs w:val="20"/>
                        </w:rPr>
                      </w:pPr>
                      <w:r w:rsidRPr="00733AF9">
                        <w:rPr>
                          <w:rFonts w:hint="eastAsia"/>
                          <w:sz w:val="20"/>
                          <w:szCs w:val="20"/>
                        </w:rPr>
                        <w:t>○第</w:t>
                      </w:r>
                      <w:r>
                        <w:rPr>
                          <w:rFonts w:hint="eastAsia"/>
                          <w:sz w:val="20"/>
                          <w:szCs w:val="20"/>
                        </w:rPr>
                        <w:t>５</w:t>
                      </w:r>
                      <w:r w:rsidRPr="00733AF9">
                        <w:rPr>
                          <w:rFonts w:hint="eastAsia"/>
                          <w:sz w:val="20"/>
                          <w:szCs w:val="20"/>
                        </w:rPr>
                        <w:t>条「平等及び無差別」で、差別の禁止を規定</w:t>
                      </w:r>
                      <w:r>
                        <w:rPr>
                          <w:rFonts w:hint="eastAsia"/>
                          <w:sz w:val="20"/>
                          <w:szCs w:val="20"/>
                        </w:rPr>
                        <w:t>。</w:t>
                      </w:r>
                    </w:p>
                    <w:p w:rsidR="00635103" w:rsidRPr="00733AF9" w:rsidRDefault="00635103" w:rsidP="00476DB8">
                      <w:pPr>
                        <w:rPr>
                          <w:sz w:val="20"/>
                          <w:szCs w:val="20"/>
                        </w:rPr>
                      </w:pPr>
                      <w:r>
                        <w:rPr>
                          <w:rFonts w:hint="eastAsia"/>
                          <w:sz w:val="20"/>
                          <w:szCs w:val="20"/>
                        </w:rPr>
                        <w:t>○以下の法律の上位に位置する。</w:t>
                      </w:r>
                    </w:p>
                  </w:txbxContent>
                </v:textbox>
              </v:shape>
            </w:pict>
          </mc:Fallback>
        </mc:AlternateContent>
      </w: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C832EC" w:rsidP="00476DB8">
      <w:pPr>
        <w:ind w:leftChars="100" w:left="240" w:firstLineChars="100" w:firstLine="220"/>
        <w:rPr>
          <w:sz w:val="22"/>
        </w:rPr>
      </w:pPr>
      <w:r>
        <w:rPr>
          <w:noProof/>
          <w:sz w:val="22"/>
        </w:rPr>
        <mc:AlternateContent>
          <mc:Choice Requires="wps">
            <w:drawing>
              <wp:anchor distT="0" distB="0" distL="114300" distR="114300" simplePos="0" relativeHeight="251664384" behindDoc="0" locked="0" layoutInCell="1" allowOverlap="1" wp14:anchorId="080BD4BE" wp14:editId="48ED366B">
                <wp:simplePos x="0" y="0"/>
                <wp:positionH relativeFrom="column">
                  <wp:posOffset>2747010</wp:posOffset>
                </wp:positionH>
                <wp:positionV relativeFrom="paragraph">
                  <wp:posOffset>123190</wp:posOffset>
                </wp:positionV>
                <wp:extent cx="3101340" cy="1242060"/>
                <wp:effectExtent l="666750" t="0" r="22860" b="167640"/>
                <wp:wrapNone/>
                <wp:docPr id="20"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1340" cy="1242060"/>
                        </a:xfrm>
                        <a:prstGeom prst="wedgeRectCallout">
                          <a:avLst>
                            <a:gd name="adj1" fmla="val -69718"/>
                            <a:gd name="adj2" fmla="val 59972"/>
                          </a:avLst>
                        </a:prstGeom>
                        <a:solidFill>
                          <a:srgbClr val="FFFFFF"/>
                        </a:solidFill>
                        <a:ln w="9525">
                          <a:solidFill>
                            <a:srgbClr val="000000"/>
                          </a:solidFill>
                          <a:miter lim="800000"/>
                          <a:headEnd/>
                          <a:tailEnd/>
                        </a:ln>
                      </wps:spPr>
                      <wps:txbx>
                        <w:txbxContent>
                          <w:p w:rsidR="00635103" w:rsidRPr="00C91377" w:rsidRDefault="00635103" w:rsidP="00476DB8">
                            <w:pPr>
                              <w:rPr>
                                <w:color w:val="000000"/>
                                <w:sz w:val="20"/>
                                <w:szCs w:val="20"/>
                              </w:rPr>
                            </w:pPr>
                            <w:r w:rsidRPr="00C91377">
                              <w:rPr>
                                <w:rFonts w:hint="eastAsia"/>
                                <w:color w:val="000000"/>
                                <w:sz w:val="20"/>
                                <w:szCs w:val="20"/>
                              </w:rPr>
                              <w:t>○2011(</w:t>
                            </w:r>
                            <w:r w:rsidRPr="00C91377">
                              <w:rPr>
                                <w:rFonts w:hint="eastAsia"/>
                                <w:color w:val="000000"/>
                                <w:sz w:val="20"/>
                                <w:szCs w:val="20"/>
                              </w:rPr>
                              <w:t>平成23)年７月改正。</w:t>
                            </w:r>
                          </w:p>
                          <w:p w:rsidR="00635103" w:rsidRPr="00C91377" w:rsidRDefault="00635103" w:rsidP="00476DB8">
                            <w:pPr>
                              <w:rPr>
                                <w:color w:val="000000"/>
                                <w:sz w:val="20"/>
                                <w:szCs w:val="20"/>
                              </w:rPr>
                            </w:pPr>
                            <w:r w:rsidRPr="00C91377">
                              <w:rPr>
                                <w:rFonts w:hint="eastAsia"/>
                                <w:color w:val="000000"/>
                                <w:sz w:val="20"/>
                                <w:szCs w:val="20"/>
                              </w:rPr>
                              <w:t>○障がい者施策の理念を示す。</w:t>
                            </w:r>
                          </w:p>
                          <w:p w:rsidR="00635103" w:rsidRPr="00C91377" w:rsidRDefault="00635103" w:rsidP="00476DB8">
                            <w:pPr>
                              <w:ind w:left="142" w:hangingChars="71" w:hanging="142"/>
                              <w:rPr>
                                <w:color w:val="000000"/>
                                <w:sz w:val="20"/>
                                <w:szCs w:val="20"/>
                              </w:rPr>
                            </w:pPr>
                            <w:r w:rsidRPr="00C91377">
                              <w:rPr>
                                <w:rFonts w:hint="eastAsia"/>
                                <w:color w:val="000000"/>
                                <w:sz w:val="20"/>
                                <w:szCs w:val="20"/>
                              </w:rPr>
                              <w:t>○第４条「差別の禁止」で、</w:t>
                            </w:r>
                            <w:r w:rsidRPr="00C91377">
                              <w:rPr>
                                <w:rFonts w:hint="eastAsia"/>
                                <w:bCs/>
                                <w:color w:val="000000"/>
                                <w:sz w:val="20"/>
                                <w:szCs w:val="20"/>
                              </w:rPr>
                              <w:t>障害を理由とした差別の禁止、</w:t>
                            </w:r>
                            <w:r w:rsidRPr="00C91377">
                              <w:rPr>
                                <w:rFonts w:hint="eastAsia"/>
                                <w:color w:val="000000"/>
                                <w:sz w:val="20"/>
                                <w:szCs w:val="20"/>
                              </w:rPr>
                              <w:t>社会的障壁の除去のための合理的配慮について規定。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BD4BE" id="AutoShape 197" o:spid="_x0000_s1038" type="#_x0000_t61" style="position:absolute;left:0;text-align:left;margin-left:216.3pt;margin-top:9.7pt;width:244.2pt;height:9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" adj="-4259,23754">
                <v:textbox inset="5.85pt,.7pt,5.85pt,.7pt">
                  <w:txbxContent>
                    <w:p w:rsidR="00635103" w:rsidRPr="00C91377" w:rsidRDefault="00635103" w:rsidP="00476DB8">
                      <w:pPr>
                        <w:rPr>
                          <w:color w:val="000000"/>
                          <w:sz w:val="20"/>
                          <w:szCs w:val="20"/>
                        </w:rPr>
                      </w:pPr>
                      <w:r w:rsidRPr="00C91377">
                        <w:rPr>
                          <w:rFonts w:hint="eastAsia"/>
                          <w:color w:val="000000"/>
                          <w:sz w:val="20"/>
                          <w:szCs w:val="20"/>
                        </w:rPr>
                        <w:t>○2011(</w:t>
                      </w:r>
                      <w:r w:rsidRPr="00C91377">
                        <w:rPr>
                          <w:rFonts w:hint="eastAsia"/>
                          <w:color w:val="000000"/>
                          <w:sz w:val="20"/>
                          <w:szCs w:val="20"/>
                        </w:rPr>
                        <w:t>平成23)年７月改正。</w:t>
                      </w:r>
                    </w:p>
                    <w:p w:rsidR="00635103" w:rsidRPr="00C91377" w:rsidRDefault="00635103" w:rsidP="00476DB8">
                      <w:pPr>
                        <w:rPr>
                          <w:color w:val="000000"/>
                          <w:sz w:val="20"/>
                          <w:szCs w:val="20"/>
                        </w:rPr>
                      </w:pPr>
                      <w:r w:rsidRPr="00C91377">
                        <w:rPr>
                          <w:rFonts w:hint="eastAsia"/>
                          <w:color w:val="000000"/>
                          <w:sz w:val="20"/>
                          <w:szCs w:val="20"/>
                        </w:rPr>
                        <w:t>○障がい者施策の理念を示す。</w:t>
                      </w:r>
                    </w:p>
                    <w:p w:rsidR="00635103" w:rsidRPr="00C91377" w:rsidRDefault="00635103" w:rsidP="00476DB8">
                      <w:pPr>
                        <w:ind w:left="142" w:hangingChars="71" w:hanging="142"/>
                        <w:rPr>
                          <w:color w:val="000000"/>
                          <w:sz w:val="20"/>
                          <w:szCs w:val="20"/>
                        </w:rPr>
                      </w:pPr>
                      <w:r w:rsidRPr="00C91377">
                        <w:rPr>
                          <w:rFonts w:hint="eastAsia"/>
                          <w:color w:val="000000"/>
                          <w:sz w:val="20"/>
                          <w:szCs w:val="20"/>
                        </w:rPr>
                        <w:t>○第４条「差別の禁止」で、</w:t>
                      </w:r>
                      <w:r w:rsidRPr="00C91377">
                        <w:rPr>
                          <w:rFonts w:hint="eastAsia"/>
                          <w:bCs/>
                          <w:color w:val="000000"/>
                          <w:sz w:val="20"/>
                          <w:szCs w:val="20"/>
                        </w:rPr>
                        <w:t>障害を理由とした差別の禁止、</w:t>
                      </w:r>
                      <w:r w:rsidRPr="00C91377">
                        <w:rPr>
                          <w:rFonts w:hint="eastAsia"/>
                          <w:color w:val="000000"/>
                          <w:sz w:val="20"/>
                          <w:szCs w:val="20"/>
                        </w:rPr>
                        <w:t>社会的障壁の除去のための合理的配慮について規定。</w:t>
                      </w:r>
                    </w:p>
                  </w:txbxContent>
                </v:textbox>
              </v:shape>
            </w:pict>
          </mc:Fallback>
        </mc:AlternateContent>
      </w: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C832EC" w:rsidP="00476DB8">
      <w:pPr>
        <w:ind w:leftChars="100" w:left="240" w:firstLineChars="100" w:firstLine="220"/>
        <w:rPr>
          <w:sz w:val="22"/>
        </w:rPr>
      </w:pPr>
      <w:r>
        <w:rPr>
          <w:noProof/>
          <w:sz w:val="22"/>
        </w:rPr>
        <mc:AlternateContent>
          <mc:Choice Requires="wps">
            <w:drawing>
              <wp:anchor distT="0" distB="0" distL="114300" distR="114300" simplePos="0" relativeHeight="251665408" behindDoc="0" locked="0" layoutInCell="1" allowOverlap="1" wp14:anchorId="4004A7BD" wp14:editId="0DA3C419">
                <wp:simplePos x="0" y="0"/>
                <wp:positionH relativeFrom="column">
                  <wp:posOffset>2775585</wp:posOffset>
                </wp:positionH>
                <wp:positionV relativeFrom="paragraph">
                  <wp:posOffset>202565</wp:posOffset>
                </wp:positionV>
                <wp:extent cx="3101340" cy="1470660"/>
                <wp:effectExtent l="723900" t="0" r="22860" b="129540"/>
                <wp:wrapNone/>
                <wp:docPr id="19"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1340" cy="1470660"/>
                        </a:xfrm>
                        <a:prstGeom prst="wedgeRectCallout">
                          <a:avLst>
                            <a:gd name="adj1" fmla="val -72176"/>
                            <a:gd name="adj2" fmla="val 55889"/>
                          </a:avLst>
                        </a:prstGeom>
                        <a:solidFill>
                          <a:srgbClr val="FFFFFF"/>
                        </a:solidFill>
                        <a:ln w="9525">
                          <a:solidFill>
                            <a:srgbClr val="000000"/>
                          </a:solidFill>
                          <a:miter lim="800000"/>
                          <a:headEnd/>
                          <a:tailEnd/>
                        </a:ln>
                      </wps:spPr>
                      <wps:txbx>
                        <w:txbxContent>
                          <w:p w:rsidR="00635103" w:rsidRDefault="00635103" w:rsidP="00476DB8">
                            <w:pPr>
                              <w:ind w:left="142" w:hangingChars="71" w:hanging="142"/>
                              <w:rPr>
                                <w:sz w:val="20"/>
                                <w:szCs w:val="20"/>
                              </w:rPr>
                            </w:pPr>
                            <w:r w:rsidRPr="00733AF9">
                              <w:rPr>
                                <w:rFonts w:hint="eastAsia"/>
                                <w:sz w:val="20"/>
                                <w:szCs w:val="20"/>
                              </w:rPr>
                              <w:t>○20</w:t>
                            </w:r>
                            <w:r>
                              <w:rPr>
                                <w:rFonts w:hint="eastAsia"/>
                                <w:sz w:val="20"/>
                                <w:szCs w:val="20"/>
                              </w:rPr>
                              <w:t>13</w:t>
                            </w:r>
                            <w:r w:rsidRPr="00733AF9">
                              <w:rPr>
                                <w:rFonts w:hint="eastAsia"/>
                                <w:sz w:val="20"/>
                                <w:szCs w:val="20"/>
                              </w:rPr>
                              <w:t>(平成</w:t>
                            </w:r>
                            <w:r>
                              <w:rPr>
                                <w:rFonts w:hint="eastAsia"/>
                                <w:sz w:val="20"/>
                                <w:szCs w:val="20"/>
                              </w:rPr>
                              <w:t>25</w:t>
                            </w:r>
                            <w:r w:rsidRPr="00733AF9">
                              <w:rPr>
                                <w:rFonts w:hint="eastAsia"/>
                                <w:sz w:val="20"/>
                                <w:szCs w:val="20"/>
                              </w:rPr>
                              <w:t>)年</w:t>
                            </w:r>
                            <w:r>
                              <w:rPr>
                                <w:rFonts w:hint="eastAsia"/>
                                <w:sz w:val="20"/>
                                <w:szCs w:val="20"/>
                              </w:rPr>
                              <w:t>６</w:t>
                            </w:r>
                            <w:r w:rsidRPr="00733AF9">
                              <w:rPr>
                                <w:rFonts w:hint="eastAsia"/>
                                <w:sz w:val="20"/>
                                <w:szCs w:val="20"/>
                              </w:rPr>
                              <w:t>月</w:t>
                            </w:r>
                            <w:r>
                              <w:rPr>
                                <w:rFonts w:hint="eastAsia"/>
                                <w:sz w:val="20"/>
                                <w:szCs w:val="20"/>
                              </w:rPr>
                              <w:t>成立。2016（平成28）年４月施行</w:t>
                            </w:r>
                            <w:r w:rsidRPr="00733AF9">
                              <w:rPr>
                                <w:rFonts w:hint="eastAsia"/>
                                <w:sz w:val="20"/>
                                <w:szCs w:val="20"/>
                              </w:rPr>
                              <w:t>。</w:t>
                            </w:r>
                          </w:p>
                          <w:p w:rsidR="00635103" w:rsidRPr="00C91377" w:rsidRDefault="00635103" w:rsidP="00476DB8">
                            <w:pPr>
                              <w:ind w:left="142" w:hangingChars="71" w:hanging="142"/>
                              <w:rPr>
                                <w:bCs/>
                                <w:color w:val="000000"/>
                                <w:sz w:val="20"/>
                                <w:szCs w:val="20"/>
                              </w:rPr>
                            </w:pPr>
                            <w:r w:rsidRPr="00C91377">
                              <w:rPr>
                                <w:rFonts w:hint="eastAsia"/>
                                <w:bCs/>
                                <w:color w:val="000000"/>
                                <w:sz w:val="20"/>
                                <w:szCs w:val="20"/>
                              </w:rPr>
                              <w:t>○障害者基本法第４条「差別の禁止」の基本原則を具体化したもの。</w:t>
                            </w:r>
                          </w:p>
                          <w:p w:rsidR="00635103" w:rsidRPr="00733AF9" w:rsidRDefault="00635103" w:rsidP="00476DB8">
                            <w:pPr>
                              <w:ind w:left="142" w:hangingChars="71" w:hanging="142"/>
                              <w:rPr>
                                <w:sz w:val="20"/>
                                <w:szCs w:val="20"/>
                              </w:rPr>
                            </w:pPr>
                            <w:r w:rsidRPr="00733AF9">
                              <w:rPr>
                                <w:rFonts w:hint="eastAsia"/>
                                <w:sz w:val="20"/>
                                <w:szCs w:val="20"/>
                              </w:rPr>
                              <w:t>○</w:t>
                            </w:r>
                            <w:r>
                              <w:rPr>
                                <w:rFonts w:hint="eastAsia"/>
                                <w:sz w:val="20"/>
                                <w:szCs w:val="20"/>
                              </w:rPr>
                              <w:t>第７条に、行政機関における不当な差別的取扱いの禁止、合理的配慮の提供義務</w:t>
                            </w:r>
                            <w:r w:rsidRPr="00733AF9">
                              <w:rPr>
                                <w:rFonts w:hint="eastAsia"/>
                                <w:sz w:val="20"/>
                                <w:szCs w:val="20"/>
                              </w:rPr>
                              <w:t>を規定</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4A7BD" id="AutoShape 198" o:spid="_x0000_s1039" type="#_x0000_t61" style="position:absolute;left:0;text-align:left;margin-left:218.55pt;margin-top:15.95pt;width:244.2pt;height:11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" adj="-4790,22872">
                <v:textbox inset="5.85pt,.7pt,5.85pt,.7pt">
                  <w:txbxContent>
                    <w:p w:rsidR="00635103" w:rsidRDefault="00635103" w:rsidP="00476DB8">
                      <w:pPr>
                        <w:ind w:left="142" w:hangingChars="71" w:hanging="142"/>
                        <w:rPr>
                          <w:sz w:val="20"/>
                          <w:szCs w:val="20"/>
                        </w:rPr>
                      </w:pPr>
                      <w:r w:rsidRPr="00733AF9">
                        <w:rPr>
                          <w:rFonts w:hint="eastAsia"/>
                          <w:sz w:val="20"/>
                          <w:szCs w:val="20"/>
                        </w:rPr>
                        <w:t>○20</w:t>
                      </w:r>
                      <w:r>
                        <w:rPr>
                          <w:rFonts w:hint="eastAsia"/>
                          <w:sz w:val="20"/>
                          <w:szCs w:val="20"/>
                        </w:rPr>
                        <w:t>13</w:t>
                      </w:r>
                      <w:r w:rsidRPr="00733AF9">
                        <w:rPr>
                          <w:rFonts w:hint="eastAsia"/>
                          <w:sz w:val="20"/>
                          <w:szCs w:val="20"/>
                        </w:rPr>
                        <w:t>(平成</w:t>
                      </w:r>
                      <w:r>
                        <w:rPr>
                          <w:rFonts w:hint="eastAsia"/>
                          <w:sz w:val="20"/>
                          <w:szCs w:val="20"/>
                        </w:rPr>
                        <w:t>25</w:t>
                      </w:r>
                      <w:r w:rsidRPr="00733AF9">
                        <w:rPr>
                          <w:rFonts w:hint="eastAsia"/>
                          <w:sz w:val="20"/>
                          <w:szCs w:val="20"/>
                        </w:rPr>
                        <w:t>)年</w:t>
                      </w:r>
                      <w:r>
                        <w:rPr>
                          <w:rFonts w:hint="eastAsia"/>
                          <w:sz w:val="20"/>
                          <w:szCs w:val="20"/>
                        </w:rPr>
                        <w:t>６</w:t>
                      </w:r>
                      <w:r w:rsidRPr="00733AF9">
                        <w:rPr>
                          <w:rFonts w:hint="eastAsia"/>
                          <w:sz w:val="20"/>
                          <w:szCs w:val="20"/>
                        </w:rPr>
                        <w:t>月</w:t>
                      </w:r>
                      <w:r>
                        <w:rPr>
                          <w:rFonts w:hint="eastAsia"/>
                          <w:sz w:val="20"/>
                          <w:szCs w:val="20"/>
                        </w:rPr>
                        <w:t>成立。2016（平成28）年４月施行</w:t>
                      </w:r>
                      <w:r w:rsidRPr="00733AF9">
                        <w:rPr>
                          <w:rFonts w:hint="eastAsia"/>
                          <w:sz w:val="20"/>
                          <w:szCs w:val="20"/>
                        </w:rPr>
                        <w:t>。</w:t>
                      </w:r>
                    </w:p>
                    <w:p w:rsidR="00635103" w:rsidRPr="00C91377" w:rsidRDefault="00635103" w:rsidP="00476DB8">
                      <w:pPr>
                        <w:ind w:left="142" w:hangingChars="71" w:hanging="142"/>
                        <w:rPr>
                          <w:bCs/>
                          <w:color w:val="000000"/>
                          <w:sz w:val="20"/>
                          <w:szCs w:val="20"/>
                        </w:rPr>
                      </w:pPr>
                      <w:r w:rsidRPr="00C91377">
                        <w:rPr>
                          <w:rFonts w:hint="eastAsia"/>
                          <w:bCs/>
                          <w:color w:val="000000"/>
                          <w:sz w:val="20"/>
                          <w:szCs w:val="20"/>
                        </w:rPr>
                        <w:t>○障害者基本法第４条「差別の禁止」の基本原則を具体化したもの。</w:t>
                      </w:r>
                    </w:p>
                    <w:p w:rsidR="00635103" w:rsidRPr="00733AF9" w:rsidRDefault="00635103" w:rsidP="00476DB8">
                      <w:pPr>
                        <w:ind w:left="142" w:hangingChars="71" w:hanging="142"/>
                        <w:rPr>
                          <w:sz w:val="20"/>
                          <w:szCs w:val="20"/>
                        </w:rPr>
                      </w:pPr>
                      <w:r w:rsidRPr="00733AF9">
                        <w:rPr>
                          <w:rFonts w:hint="eastAsia"/>
                          <w:sz w:val="20"/>
                          <w:szCs w:val="20"/>
                        </w:rPr>
                        <w:t>○</w:t>
                      </w:r>
                      <w:r>
                        <w:rPr>
                          <w:rFonts w:hint="eastAsia"/>
                          <w:sz w:val="20"/>
                          <w:szCs w:val="20"/>
                        </w:rPr>
                        <w:t>第７条に、行政機関における不当な差別的取扱いの禁止、合理的配慮の提供義務</w:t>
                      </w:r>
                      <w:r w:rsidRPr="00733AF9">
                        <w:rPr>
                          <w:rFonts w:hint="eastAsia"/>
                          <w:sz w:val="20"/>
                          <w:szCs w:val="20"/>
                        </w:rPr>
                        <w:t>を規定</w:t>
                      </w:r>
                      <w:r>
                        <w:rPr>
                          <w:rFonts w:hint="eastAsia"/>
                          <w:sz w:val="20"/>
                          <w:szCs w:val="20"/>
                        </w:rPr>
                        <w:t>。</w:t>
                      </w:r>
                    </w:p>
                  </w:txbxContent>
                </v:textbox>
              </v:shape>
            </w:pict>
          </mc:Fallback>
        </mc:AlternateContent>
      </w: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Pr="009B3BCE" w:rsidRDefault="00C832EC" w:rsidP="00476DB8">
      <w:pPr>
        <w:ind w:leftChars="100" w:left="240" w:firstLineChars="100" w:firstLine="220"/>
        <w:rPr>
          <w:sz w:val="22"/>
        </w:rPr>
      </w:pPr>
      <w:r>
        <w:rPr>
          <w:noProof/>
          <w:sz w:val="22"/>
        </w:rPr>
        <mc:AlternateContent>
          <mc:Choice Requires="wps">
            <w:drawing>
              <wp:anchor distT="0" distB="0" distL="114300" distR="114300" simplePos="0" relativeHeight="251667456" behindDoc="0" locked="0" layoutInCell="1" allowOverlap="1" wp14:anchorId="1986A316" wp14:editId="5D2B4946">
                <wp:simplePos x="0" y="0"/>
                <wp:positionH relativeFrom="column">
                  <wp:posOffset>3320415</wp:posOffset>
                </wp:positionH>
                <wp:positionV relativeFrom="paragraph">
                  <wp:posOffset>61595</wp:posOffset>
                </wp:positionV>
                <wp:extent cx="2133600" cy="914400"/>
                <wp:effectExtent l="0" t="0" r="19050" b="19050"/>
                <wp:wrapNone/>
                <wp:docPr id="18"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914400"/>
                        </a:xfrm>
                        <a:prstGeom prst="roundRect">
                          <a:avLst>
                            <a:gd name="adj" fmla="val 16667"/>
                          </a:avLst>
                        </a:prstGeom>
                        <a:solidFill>
                          <a:srgbClr val="DBE5F1"/>
                        </a:solidFill>
                        <a:ln w="9525">
                          <a:solidFill>
                            <a:srgbClr val="000000"/>
                          </a:solidFill>
                          <a:round/>
                          <a:headEnd/>
                          <a:tailEnd/>
                        </a:ln>
                      </wps:spPr>
                      <wps:txbx>
                        <w:txbxContent>
                          <w:p w:rsidR="00635103" w:rsidRPr="00282EB2" w:rsidRDefault="00635103" w:rsidP="00476DB8">
                            <w:pPr>
                              <w:spacing w:beforeLines="50" w:before="195"/>
                              <w:jc w:val="center"/>
                              <w:rPr>
                                <w:sz w:val="32"/>
                                <w:szCs w:val="24"/>
                              </w:rPr>
                            </w:pPr>
                            <w:r w:rsidRPr="00282EB2">
                              <w:rPr>
                                <w:rFonts w:hint="eastAsia"/>
                                <w:sz w:val="32"/>
                                <w:szCs w:val="24"/>
                              </w:rPr>
                              <w:t>職員対応</w:t>
                            </w:r>
                            <w:r>
                              <w:rPr>
                                <w:rFonts w:hint="eastAsia"/>
                                <w:sz w:val="32"/>
                                <w:szCs w:val="24"/>
                              </w:rPr>
                              <w:t>要領</w:t>
                            </w:r>
                          </w:p>
                          <w:p w:rsidR="00635103" w:rsidRDefault="00635103" w:rsidP="00476DB8">
                            <w:pPr>
                              <w:spacing w:before="18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86A316" id="AutoShape 200" o:spid="_x0000_s1040" style="position:absolute;left:0;text-align:left;margin-left:261.45pt;margin-top:4.85pt;width:168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" fillcolor="#dbe5f1">
                <v:textbox inset="5.85pt,.7pt,5.85pt,.7pt">
                  <w:txbxContent>
                    <w:p w:rsidR="00635103" w:rsidRPr="00282EB2" w:rsidRDefault="00635103" w:rsidP="00476DB8">
                      <w:pPr>
                        <w:spacing w:beforeLines="50" w:before="195"/>
                        <w:jc w:val="center"/>
                        <w:rPr>
                          <w:sz w:val="32"/>
                          <w:szCs w:val="24"/>
                        </w:rPr>
                      </w:pPr>
                      <w:r w:rsidRPr="00282EB2">
                        <w:rPr>
                          <w:rFonts w:hint="eastAsia"/>
                          <w:sz w:val="32"/>
                          <w:szCs w:val="24"/>
                        </w:rPr>
                        <w:t>職員対応</w:t>
                      </w:r>
                      <w:r>
                        <w:rPr>
                          <w:rFonts w:hint="eastAsia"/>
                          <w:sz w:val="32"/>
                          <w:szCs w:val="24"/>
                        </w:rPr>
                        <w:t>要領</w:t>
                      </w:r>
                    </w:p>
                    <w:p w:rsidR="00635103" w:rsidRDefault="00635103" w:rsidP="00476DB8">
                      <w:pPr>
                        <w:spacing w:before="180"/>
                      </w:pPr>
                    </w:p>
                  </w:txbxContent>
                </v:textbox>
              </v:roundrect>
            </w:pict>
          </mc:Fallback>
        </mc:AlternateContent>
      </w:r>
    </w:p>
    <w:p w:rsidR="00476DB8" w:rsidRDefault="00476DB8" w:rsidP="00476DB8">
      <w:pPr>
        <w:ind w:leftChars="100" w:left="240" w:firstLineChars="100" w:firstLine="220"/>
        <w:rPr>
          <w:sz w:val="22"/>
        </w:rPr>
      </w:pPr>
    </w:p>
    <w:p w:rsidR="00476DB8" w:rsidRDefault="00476DB8" w:rsidP="00476DB8">
      <w:pPr>
        <w:ind w:leftChars="100" w:left="240" w:firstLineChars="100" w:firstLine="220"/>
        <w:rPr>
          <w:sz w:val="22"/>
        </w:rPr>
      </w:pPr>
    </w:p>
    <w:p w:rsidR="00476DB8" w:rsidRPr="00C832EC" w:rsidRDefault="00476DB8" w:rsidP="00476DB8">
      <w:pPr>
        <w:ind w:leftChars="100" w:left="240" w:firstLineChars="100" w:firstLine="220"/>
        <w:rPr>
          <w:sz w:val="22"/>
        </w:rPr>
      </w:pPr>
    </w:p>
    <w:p w:rsidR="00476DB8" w:rsidRDefault="00C832EC" w:rsidP="00476DB8">
      <w:pPr>
        <w:ind w:leftChars="100" w:left="240" w:firstLineChars="100" w:firstLine="220"/>
        <w:rPr>
          <w:sz w:val="22"/>
        </w:rPr>
      </w:pPr>
      <w:r>
        <w:rPr>
          <w:noProof/>
          <w:sz w:val="22"/>
        </w:rPr>
        <mc:AlternateContent>
          <mc:Choice Requires="wps">
            <w:drawing>
              <wp:anchor distT="0" distB="0" distL="114300" distR="114300" simplePos="0" relativeHeight="251700224" behindDoc="0" locked="0" layoutInCell="1" allowOverlap="1" wp14:anchorId="2E2DD662" wp14:editId="2F8644E5">
                <wp:simplePos x="0" y="0"/>
                <wp:positionH relativeFrom="column">
                  <wp:posOffset>962025</wp:posOffset>
                </wp:positionH>
                <wp:positionV relativeFrom="paragraph">
                  <wp:posOffset>238125</wp:posOffset>
                </wp:positionV>
                <wp:extent cx="2190750" cy="352425"/>
                <wp:effectExtent l="0" t="457200" r="19050" b="28575"/>
                <wp:wrapNone/>
                <wp:docPr id="17"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352425"/>
                        </a:xfrm>
                        <a:prstGeom prst="wedgeRectCallout">
                          <a:avLst>
                            <a:gd name="adj1" fmla="val 21394"/>
                            <a:gd name="adj2" fmla="val -170361"/>
                          </a:avLst>
                        </a:prstGeom>
                        <a:solidFill>
                          <a:srgbClr val="FFFFFF"/>
                        </a:solidFill>
                        <a:ln w="9525">
                          <a:solidFill>
                            <a:srgbClr val="000000"/>
                          </a:solidFill>
                          <a:miter lim="800000"/>
                          <a:headEnd/>
                          <a:tailEnd/>
                        </a:ln>
                      </wps:spPr>
                      <wps:txbx>
                        <w:txbxContent>
                          <w:p w:rsidR="00635103" w:rsidRPr="00733AF9" w:rsidRDefault="00635103" w:rsidP="00C832EC">
                            <w:pPr>
                              <w:rPr>
                                <w:sz w:val="20"/>
                                <w:szCs w:val="20"/>
                              </w:rPr>
                            </w:pPr>
                            <w:r w:rsidRPr="00733AF9">
                              <w:rPr>
                                <w:rFonts w:hint="eastAsia"/>
                                <w:sz w:val="20"/>
                                <w:szCs w:val="20"/>
                              </w:rPr>
                              <w:t>○</w:t>
                            </w:r>
                            <w:r>
                              <w:rPr>
                                <w:rFonts w:hint="eastAsia"/>
                                <w:sz w:val="20"/>
                                <w:szCs w:val="20"/>
                              </w:rPr>
                              <w:t>障害者差別解消法第10条に規定。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DD662" id="AutoShape 199" o:spid="_x0000_s1041" type="#_x0000_t61" style="position:absolute;left:0;text-align:left;margin-left:75.75pt;margin-top:18.75pt;width:172.5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" adj="15421,-25998">
                <v:textbox inset="5.85pt,.7pt,5.85pt,.7pt">
                  <w:txbxContent>
                    <w:p w:rsidR="00635103" w:rsidRPr="00733AF9" w:rsidRDefault="00635103" w:rsidP="00C832EC">
                      <w:pPr>
                        <w:rPr>
                          <w:sz w:val="20"/>
                          <w:szCs w:val="20"/>
                        </w:rPr>
                      </w:pPr>
                      <w:r w:rsidRPr="00733AF9">
                        <w:rPr>
                          <w:rFonts w:hint="eastAsia"/>
                          <w:sz w:val="20"/>
                          <w:szCs w:val="20"/>
                        </w:rPr>
                        <w:t>○</w:t>
                      </w:r>
                      <w:r>
                        <w:rPr>
                          <w:rFonts w:hint="eastAsia"/>
                          <w:sz w:val="20"/>
                          <w:szCs w:val="20"/>
                        </w:rPr>
                        <w:t>障害者差別解消法第10条に規定。</w:t>
                      </w:r>
                    </w:p>
                  </w:txbxContent>
                </v:textbox>
              </v:shape>
            </w:pict>
          </mc:Fallback>
        </mc:AlternateContent>
      </w:r>
    </w:p>
    <w:p w:rsidR="00501090" w:rsidRDefault="00501090" w:rsidP="00476DB8">
      <w:pPr>
        <w:spacing w:line="360" w:lineRule="exact"/>
        <w:rPr>
          <w:sz w:val="22"/>
        </w:rPr>
      </w:pPr>
    </w:p>
    <w:p w:rsidR="00C832EC" w:rsidRDefault="00C832EC">
      <w:pPr>
        <w:widowControl/>
        <w:jc w:val="left"/>
        <w:rPr>
          <w:sz w:val="22"/>
        </w:rPr>
      </w:pPr>
      <w:r>
        <w:rPr>
          <w:sz w:val="22"/>
        </w:rPr>
        <w:br w:type="page"/>
      </w:r>
    </w:p>
    <w:p w:rsidR="00820A03" w:rsidRDefault="00F772F0" w:rsidP="0048252D">
      <w:pPr>
        <w:spacing w:line="360" w:lineRule="exact"/>
        <w:jc w:val="center"/>
        <w:rPr>
          <w:rFonts w:ascii="HG丸ｺﾞｼｯｸM-PRO" w:eastAsia="HG丸ｺﾞｼｯｸM-PRO" w:hAnsi="ＭＳ 明朝"/>
          <w:bCs/>
          <w:sz w:val="28"/>
          <w:szCs w:val="28"/>
        </w:rPr>
      </w:pPr>
      <w:r>
        <w:rPr>
          <w:noProof/>
          <w:sz w:val="22"/>
        </w:rPr>
        <w:lastRenderedPageBreak/>
        <mc:AlternateContent>
          <mc:Choice Requires="wps">
            <w:drawing>
              <wp:anchor distT="0" distB="0" distL="114300" distR="114300" simplePos="0" relativeHeight="251668480" behindDoc="1" locked="0" layoutInCell="1" allowOverlap="1" wp14:anchorId="71372823" wp14:editId="6C0BCBBB">
                <wp:simplePos x="0" y="0"/>
                <wp:positionH relativeFrom="column">
                  <wp:posOffset>109220</wp:posOffset>
                </wp:positionH>
                <wp:positionV relativeFrom="paragraph">
                  <wp:posOffset>-2613025</wp:posOffset>
                </wp:positionV>
                <wp:extent cx="1699895" cy="1270"/>
                <wp:effectExtent l="11113" t="26987" r="44767" b="6668"/>
                <wp:wrapNone/>
                <wp:docPr id="16" name="_s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699895" cy="127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B272A" id="_s1029" o:spid="_x0000_s1026" type="#_x0000_t32" style="position:absolute;left:0;text-align:left;margin-left:8.6pt;margin-top:-205.75pt;width:133.85pt;height:.1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" strokeweight="2.25pt"/>
            </w:pict>
          </mc:Fallback>
        </mc:AlternateContent>
      </w:r>
      <w:bookmarkStart w:id="0" w:name="JUMP_SEQ_11"/>
      <w:bookmarkEnd w:id="0"/>
      <w:r w:rsidR="00820A03" w:rsidRPr="007A354F">
        <w:rPr>
          <w:rFonts w:ascii="HG丸ｺﾞｼｯｸM-PRO" w:eastAsia="HG丸ｺﾞｼｯｸM-PRO" w:hAnsi="ＭＳ 明朝" w:hint="eastAsia"/>
          <w:bCs/>
          <w:sz w:val="28"/>
          <w:szCs w:val="28"/>
        </w:rPr>
        <w:t>＜障がい別の主な特性と配慮の例＞</w:t>
      </w:r>
    </w:p>
    <w:p w:rsidR="00F533C6" w:rsidRPr="00FE450E" w:rsidRDefault="00F533C6" w:rsidP="00820A03">
      <w:pPr>
        <w:spacing w:line="360" w:lineRule="exact"/>
        <w:jc w:val="center"/>
        <w:rPr>
          <w:rFonts w:hAnsi="ＭＳ 明朝"/>
          <w:bCs/>
          <w:sz w:val="22"/>
        </w:rPr>
      </w:pPr>
    </w:p>
    <w:p w:rsidR="00F533C6" w:rsidRPr="00C825A3" w:rsidRDefault="00F533C6" w:rsidP="00F533C6">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視覚障がい</w:t>
      </w:r>
    </w:p>
    <w:p w:rsidR="008D3901" w:rsidRPr="00C825A3" w:rsidRDefault="00F533C6" w:rsidP="00F533C6">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w:t>
      </w:r>
      <w:r w:rsidR="00C825A3" w:rsidRPr="00C825A3">
        <w:rPr>
          <w:rFonts w:ascii="ＭＳ ゴシック" w:eastAsia="ＭＳ ゴシック" w:hAnsi="ＭＳ ゴシック" w:hint="eastAsia"/>
          <w:bCs/>
          <w:sz w:val="22"/>
        </w:rPr>
        <w:t xml:space="preserve">　</w:t>
      </w:r>
      <w:r w:rsidR="008D3901" w:rsidRPr="00C825A3">
        <w:rPr>
          <w:rFonts w:ascii="ＭＳ ゴシック" w:eastAsia="ＭＳ ゴシック" w:hAnsi="ＭＳ ゴシック" w:hint="eastAsia"/>
          <w:bCs/>
          <w:sz w:val="22"/>
        </w:rPr>
        <w:t>主な</w:t>
      </w:r>
      <w:r w:rsidR="008D3901" w:rsidRPr="00C825A3">
        <w:rPr>
          <w:rFonts w:ascii="ＭＳ ゴシック" w:eastAsia="ＭＳ ゴシック" w:hAnsi="ＭＳ ゴシック" w:hint="eastAsia"/>
          <w:sz w:val="22"/>
        </w:rPr>
        <w:t>特性</w:t>
      </w:r>
    </w:p>
    <w:p w:rsidR="00F533C6" w:rsidRPr="00FE450E" w:rsidRDefault="008D3901" w:rsidP="008D3901">
      <w:pPr>
        <w:ind w:leftChars="199" w:left="718" w:hangingChars="109" w:hanging="240"/>
        <w:jc w:val="left"/>
        <w:rPr>
          <w:rFonts w:hAnsi="ＭＳ 明朝"/>
          <w:bCs/>
          <w:sz w:val="22"/>
        </w:rPr>
      </w:pPr>
      <w:r w:rsidRPr="00FE450E">
        <w:rPr>
          <w:rFonts w:hAnsi="ＭＳ 明朝" w:hint="eastAsia"/>
          <w:sz w:val="22"/>
        </w:rPr>
        <w:t xml:space="preserve">ア　</w:t>
      </w:r>
      <w:r w:rsidR="00F533C6" w:rsidRPr="00FE450E">
        <w:rPr>
          <w:rFonts w:hAnsi="ＭＳ 明朝" w:hint="eastAsia"/>
          <w:sz w:val="22"/>
        </w:rPr>
        <w:t>何らかの原因によって視機能に障がいがあることで、全く見えない場合と見えづらい場合とがあります。</w:t>
      </w:r>
    </w:p>
    <w:p w:rsidR="00F533C6" w:rsidRPr="00FE450E" w:rsidRDefault="008D3901" w:rsidP="008D3901">
      <w:pPr>
        <w:ind w:leftChars="200" w:left="720" w:hangingChars="109" w:hanging="240"/>
        <w:jc w:val="left"/>
        <w:rPr>
          <w:rFonts w:hAnsi="ＭＳ 明朝"/>
          <w:bCs/>
          <w:sz w:val="22"/>
        </w:rPr>
      </w:pPr>
      <w:r w:rsidRPr="00FE450E">
        <w:rPr>
          <w:rFonts w:hAnsi="ＭＳ 明朝" w:cs="SeuratProN-M" w:hint="eastAsia"/>
          <w:kern w:val="0"/>
          <w:sz w:val="22"/>
          <w:lang w:bidi="as-IN"/>
        </w:rPr>
        <w:t xml:space="preserve">イ　</w:t>
      </w:r>
      <w:r w:rsidR="00F533C6" w:rsidRPr="00FE450E">
        <w:rPr>
          <w:rFonts w:hAnsi="ＭＳ 明朝" w:cs="SeuratProN-M" w:hint="eastAsia"/>
          <w:kern w:val="0"/>
          <w:sz w:val="22"/>
          <w:lang w:bidi="as-IN"/>
        </w:rPr>
        <w:t>見えづらい場合の中には、細部がよくわからない、光がまぶしい、暗いところで見えにくい、見える範囲が狭い、特定の色がわかりにくいなどの症状があります。</w:t>
      </w:r>
    </w:p>
    <w:p w:rsidR="00F533C6" w:rsidRPr="00C825A3" w:rsidRDefault="008D3901" w:rsidP="00F533C6">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w:t>
      </w:r>
      <w:r w:rsidR="00C825A3" w:rsidRPr="00C825A3">
        <w:rPr>
          <w:rFonts w:ascii="ＭＳ ゴシック" w:eastAsia="ＭＳ ゴシック" w:hAnsi="ＭＳ ゴシック" w:hint="eastAsia"/>
          <w:bCs/>
          <w:sz w:val="22"/>
        </w:rPr>
        <w:t xml:space="preserve">　</w:t>
      </w:r>
      <w:r w:rsidRPr="00C825A3">
        <w:rPr>
          <w:rFonts w:ascii="ＭＳ ゴシック" w:eastAsia="ＭＳ ゴシック" w:hAnsi="ＭＳ ゴシック" w:hint="eastAsia"/>
          <w:bCs/>
          <w:sz w:val="22"/>
        </w:rPr>
        <w:t>配慮の例</w:t>
      </w:r>
    </w:p>
    <w:p w:rsidR="00F533C6" w:rsidRPr="00FE450E" w:rsidRDefault="008D3901" w:rsidP="00F533C6">
      <w:pPr>
        <w:jc w:val="left"/>
        <w:rPr>
          <w:rFonts w:hAnsi="ＭＳ 明朝"/>
          <w:bCs/>
          <w:sz w:val="22"/>
        </w:rPr>
      </w:pPr>
      <w:r w:rsidRPr="00FE450E">
        <w:rPr>
          <w:rFonts w:hAnsi="ＭＳ 明朝" w:hint="eastAsia"/>
          <w:bCs/>
          <w:sz w:val="22"/>
        </w:rPr>
        <w:t xml:space="preserve">　　ア　</w:t>
      </w:r>
      <w:r w:rsidRPr="00FE450E">
        <w:rPr>
          <w:rFonts w:hAnsi="ＭＳ 明朝" w:cs="SeuratProN-B" w:hint="eastAsia"/>
          <w:color w:val="000000"/>
          <w:kern w:val="0"/>
          <w:sz w:val="22"/>
          <w:lang w:bidi="as-IN"/>
        </w:rPr>
        <w:t>突然体にふれず、前方から声をかけましょう</w:t>
      </w:r>
    </w:p>
    <w:p w:rsidR="00F533C6" w:rsidRPr="00FE450E" w:rsidRDefault="008D3901" w:rsidP="008D3901">
      <w:pPr>
        <w:ind w:leftChars="200" w:left="720" w:hangingChars="109" w:hanging="240"/>
        <w:jc w:val="left"/>
        <w:rPr>
          <w:rFonts w:hAnsi="ＭＳ 明朝"/>
          <w:color w:val="000000"/>
          <w:sz w:val="22"/>
        </w:rPr>
      </w:pPr>
      <w:r w:rsidRPr="00FE450E">
        <w:rPr>
          <w:rFonts w:hAnsi="ＭＳ 明朝" w:hint="eastAsia"/>
          <w:color w:val="000000"/>
          <w:sz w:val="22"/>
        </w:rPr>
        <w:t>イ　「あちら、こちら」などの指示語を使わず、「30センチ右」「時計で３時の方向」など具体的に説明しましょう。</w:t>
      </w:r>
    </w:p>
    <w:p w:rsidR="00FE450E" w:rsidRDefault="00FE450E" w:rsidP="008D3901">
      <w:pPr>
        <w:jc w:val="left"/>
        <w:rPr>
          <w:rFonts w:hAnsi="ＭＳ 明朝"/>
          <w:color w:val="000000"/>
          <w:sz w:val="22"/>
        </w:rPr>
      </w:pPr>
    </w:p>
    <w:p w:rsidR="008D3901" w:rsidRPr="00C825A3" w:rsidRDefault="008D3901" w:rsidP="008D3901">
      <w:pPr>
        <w:jc w:val="left"/>
        <w:rPr>
          <w:rFonts w:ascii="ＭＳ ゴシック" w:eastAsia="ＭＳ ゴシック" w:hAnsi="ＭＳ ゴシック"/>
          <w:color w:val="000000"/>
          <w:sz w:val="22"/>
          <w:bdr w:val="single" w:sz="4" w:space="0" w:color="auto"/>
        </w:rPr>
      </w:pPr>
      <w:r w:rsidRPr="00C825A3">
        <w:rPr>
          <w:rFonts w:ascii="ＭＳ ゴシック" w:eastAsia="ＭＳ ゴシック" w:hAnsi="ＭＳ ゴシック" w:hint="eastAsia"/>
          <w:sz w:val="22"/>
          <w:bdr w:val="single" w:sz="4" w:space="0" w:color="auto"/>
        </w:rPr>
        <w:t>聴覚・言語障がい</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8D3901" w:rsidRPr="00FE450E" w:rsidRDefault="008D3901" w:rsidP="008D3901">
      <w:pPr>
        <w:ind w:leftChars="1" w:left="600" w:hangingChars="272" w:hanging="598"/>
        <w:jc w:val="left"/>
        <w:rPr>
          <w:rFonts w:hAnsi="ＭＳ 明朝"/>
          <w:bCs/>
          <w:sz w:val="22"/>
        </w:rPr>
      </w:pPr>
      <w:r w:rsidRPr="00FE450E">
        <w:rPr>
          <w:rFonts w:hAnsi="ＭＳ 明朝" w:hint="eastAsia"/>
          <w:bCs/>
          <w:sz w:val="22"/>
        </w:rPr>
        <w:t xml:space="preserve">　　ア　</w:t>
      </w:r>
      <w:r w:rsidRPr="00FE450E">
        <w:rPr>
          <w:rFonts w:hAnsi="ＭＳ 明朝" w:hint="eastAsia"/>
          <w:sz w:val="22"/>
        </w:rPr>
        <w:t>聴覚障がい者には、音などがほとんど聞こえない人や聞こえにくい難聴の人がいます。また、事故や病気で聞こえなくなった中途失聴の人がいます。</w:t>
      </w:r>
    </w:p>
    <w:p w:rsidR="008D3901" w:rsidRPr="00FE450E" w:rsidRDefault="008D3901" w:rsidP="008D3901">
      <w:pPr>
        <w:ind w:leftChars="1" w:left="600" w:hangingChars="272" w:hanging="598"/>
        <w:jc w:val="left"/>
        <w:rPr>
          <w:rFonts w:hAnsi="ＭＳ 明朝"/>
          <w:bCs/>
          <w:sz w:val="22"/>
        </w:rPr>
      </w:pPr>
      <w:r w:rsidRPr="00FE450E">
        <w:rPr>
          <w:rFonts w:hAnsi="ＭＳ 明朝" w:hint="eastAsia"/>
          <w:bCs/>
          <w:sz w:val="22"/>
        </w:rPr>
        <w:t xml:space="preserve">　　イ　</w:t>
      </w:r>
      <w:r w:rsidRPr="00FE450E">
        <w:rPr>
          <w:rFonts w:hAnsi="ＭＳ 明朝" w:cs="SeuratProN-M" w:hint="eastAsia"/>
          <w:kern w:val="0"/>
          <w:sz w:val="22"/>
          <w:lang w:bidi="as-IN"/>
        </w:rPr>
        <w:t>言語障がいは大きく二つに分けられます。一つは失語症や言語発達障がいなど、言葉を理解することや適切な表現が困難な言語機能の障がいと、もう一つは口腔器官の障がいや吃音など、聴き取りの能力や理解力には支障がなく、発音や発声だけがうまくできない音声機能の障がいがありま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8D3901" w:rsidRPr="00FE450E" w:rsidRDefault="008D3901" w:rsidP="008D3901">
      <w:pPr>
        <w:ind w:leftChars="200" w:left="720" w:hangingChars="109" w:hanging="240"/>
        <w:jc w:val="left"/>
        <w:rPr>
          <w:rFonts w:hAnsi="ＭＳ 明朝"/>
          <w:color w:val="000000"/>
          <w:sz w:val="22"/>
        </w:rPr>
      </w:pPr>
      <w:r w:rsidRPr="00FE450E">
        <w:rPr>
          <w:rFonts w:hAnsi="ＭＳ 明朝" w:hint="eastAsia"/>
          <w:color w:val="000000"/>
          <w:sz w:val="22"/>
        </w:rPr>
        <w:t xml:space="preserve">ア　</w:t>
      </w:r>
      <w:r w:rsidRPr="00FE450E">
        <w:rPr>
          <w:rFonts w:hAnsi="ＭＳ 明朝" w:hint="eastAsia"/>
          <w:sz w:val="22"/>
        </w:rPr>
        <w:t>会話の方法が適切でないと、話を伝えることができない場合がありますので、会話方法（例：筆談、口話、手話、代用発声、手話通訳、要約筆記）を確認しましょう。</w:t>
      </w:r>
    </w:p>
    <w:p w:rsidR="008D3901" w:rsidRPr="00FE450E" w:rsidRDefault="008D3901" w:rsidP="008D3901">
      <w:pPr>
        <w:ind w:leftChars="200" w:left="720" w:hangingChars="109" w:hanging="240"/>
        <w:jc w:val="left"/>
        <w:rPr>
          <w:rFonts w:hAnsi="ＭＳ 明朝" w:cs="SeuratProN-M"/>
          <w:kern w:val="0"/>
          <w:sz w:val="22"/>
          <w:lang w:bidi="as-IN"/>
        </w:rPr>
      </w:pPr>
      <w:r w:rsidRPr="00FE450E">
        <w:rPr>
          <w:rFonts w:hAnsi="ＭＳ 明朝" w:hint="eastAsia"/>
          <w:bCs/>
          <w:sz w:val="22"/>
        </w:rPr>
        <w:t xml:space="preserve">イ　</w:t>
      </w:r>
      <w:r w:rsidRPr="00FE450E">
        <w:rPr>
          <w:rFonts w:hAnsi="ＭＳ 明朝" w:cs="SeuratProN-M" w:hint="eastAsia"/>
          <w:kern w:val="0"/>
          <w:sz w:val="22"/>
          <w:lang w:bidi="as-IN"/>
        </w:rPr>
        <w:t>音声や音が伝わりにくいのでパソコン、メール、ファクシミリ、掲示板、パネル、メモ帳など視覚を通じた伝達方法を考えましょう。</w:t>
      </w:r>
    </w:p>
    <w:p w:rsidR="008D3901" w:rsidRPr="00FE450E" w:rsidRDefault="008D3901" w:rsidP="008D3901">
      <w:pPr>
        <w:ind w:leftChars="200" w:left="720" w:hangingChars="109" w:hanging="240"/>
        <w:jc w:val="left"/>
        <w:rPr>
          <w:rFonts w:hAnsi="ＭＳ 明朝"/>
          <w:bCs/>
          <w:sz w:val="22"/>
        </w:rPr>
      </w:pPr>
      <w:r w:rsidRPr="00FE450E">
        <w:rPr>
          <w:rFonts w:hAnsi="ＭＳ 明朝" w:hint="eastAsia"/>
          <w:bCs/>
          <w:sz w:val="22"/>
        </w:rPr>
        <w:t xml:space="preserve">ウ　</w:t>
      </w:r>
      <w:r w:rsidRPr="00FE450E">
        <w:rPr>
          <w:rFonts w:hAnsi="ＭＳ 明朝" w:cs="SeuratProN-M" w:hint="eastAsia"/>
          <w:kern w:val="0"/>
          <w:sz w:val="22"/>
          <w:lang w:bidi="as-IN"/>
        </w:rPr>
        <w:t>特に言語障がいのある人への応対は、一つひとつの言葉を聞くことが大切です。わかったふりをせず、きちんと内容を確認しましょう。</w:t>
      </w:r>
    </w:p>
    <w:p w:rsidR="00FE450E" w:rsidRDefault="00FE450E" w:rsidP="008D3901">
      <w:pPr>
        <w:jc w:val="left"/>
        <w:rPr>
          <w:rFonts w:hAnsi="ＭＳ 明朝"/>
          <w:bCs/>
          <w:sz w:val="22"/>
        </w:rPr>
      </w:pPr>
    </w:p>
    <w:p w:rsidR="008D3901" w:rsidRPr="00C825A3" w:rsidRDefault="008D3901" w:rsidP="008D3901">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盲ろう</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8D3901" w:rsidRPr="00FE450E" w:rsidRDefault="008D3901" w:rsidP="008D3901">
      <w:pPr>
        <w:ind w:left="220" w:firstLineChars="100" w:firstLine="220"/>
        <w:rPr>
          <w:rFonts w:hAnsi="ＭＳ 明朝"/>
          <w:sz w:val="22"/>
        </w:rPr>
      </w:pPr>
      <w:r w:rsidRPr="00FE450E">
        <w:rPr>
          <w:rFonts w:hAnsi="ＭＳ 明朝" w:hint="eastAsia"/>
          <w:bCs/>
          <w:sz w:val="22"/>
        </w:rPr>
        <w:t xml:space="preserve">ア　</w:t>
      </w:r>
      <w:r w:rsidRPr="00FE450E">
        <w:rPr>
          <w:rFonts w:hAnsi="ＭＳ 明朝" w:hint="eastAsia"/>
          <w:sz w:val="22"/>
        </w:rPr>
        <w:t>視覚と聴覚の両方に障がいがあることを「盲ろう」といいます。</w:t>
      </w:r>
    </w:p>
    <w:p w:rsidR="008D3901" w:rsidRPr="00FE450E" w:rsidRDefault="008D3901" w:rsidP="008D3901">
      <w:pPr>
        <w:autoSpaceDE w:val="0"/>
        <w:autoSpaceDN w:val="0"/>
        <w:adjustRightInd w:val="0"/>
        <w:ind w:firstLineChars="400" w:firstLine="880"/>
        <w:jc w:val="left"/>
        <w:rPr>
          <w:rFonts w:hAnsi="ＭＳ 明朝" w:cs="SeuratProN-M"/>
          <w:kern w:val="0"/>
          <w:sz w:val="22"/>
          <w:lang w:bidi="as-IN"/>
        </w:rPr>
      </w:pPr>
      <w:r w:rsidRPr="00FE450E">
        <w:rPr>
          <w:rFonts w:hAnsi="ＭＳ 明朝" w:cs="SeuratProN-M" w:hint="eastAsia"/>
          <w:kern w:val="0"/>
          <w:sz w:val="22"/>
          <w:lang w:bidi="as-IN"/>
        </w:rPr>
        <w:t>盲ろうは、大きく分けて、次の</w:t>
      </w:r>
      <w:r w:rsidRPr="00FE450E">
        <w:rPr>
          <w:rFonts w:hAnsi="ＭＳ 明朝" w:cs="SeuratProN-M"/>
          <w:kern w:val="0"/>
          <w:sz w:val="22"/>
          <w:lang w:bidi="as-IN"/>
        </w:rPr>
        <w:t xml:space="preserve">4 </w:t>
      </w:r>
      <w:r w:rsidRPr="00FE450E">
        <w:rPr>
          <w:rFonts w:hAnsi="ＭＳ 明朝" w:cs="SeuratProN-M" w:hint="eastAsia"/>
          <w:kern w:val="0"/>
          <w:sz w:val="22"/>
          <w:lang w:bidi="as-IN"/>
        </w:rPr>
        <w:t>つのタイプがあります。</w:t>
      </w:r>
    </w:p>
    <w:p w:rsidR="008D3901" w:rsidRPr="00FE450E" w:rsidRDefault="008D3901" w:rsidP="004E4DF5">
      <w:pPr>
        <w:autoSpaceDE w:val="0"/>
        <w:autoSpaceDN w:val="0"/>
        <w:adjustRightInd w:val="0"/>
        <w:ind w:firstLineChars="200" w:firstLine="440"/>
        <w:jc w:val="left"/>
        <w:rPr>
          <w:rFonts w:hAnsi="ＭＳ 明朝" w:cs="SeuratProN-M"/>
          <w:kern w:val="0"/>
          <w:sz w:val="22"/>
          <w:lang w:bidi="as-IN"/>
        </w:rPr>
      </w:pPr>
      <w:r w:rsidRPr="00FE450E">
        <w:rPr>
          <w:rFonts w:hAnsi="ＭＳ 明朝" w:hint="eastAsia"/>
          <w:bCs/>
          <w:sz w:val="22"/>
        </w:rPr>
        <w:t xml:space="preserve">イ　</w:t>
      </w:r>
      <w:r w:rsidRPr="00FE450E">
        <w:rPr>
          <w:rFonts w:hAnsi="ＭＳ 明朝" w:cs="SeuratProN-DB" w:hint="eastAsia"/>
          <w:kern w:val="0"/>
          <w:sz w:val="22"/>
          <w:lang w:bidi="as-IN"/>
        </w:rPr>
        <w:t xml:space="preserve">全盲ろう　</w:t>
      </w:r>
      <w:r w:rsidRPr="00FE450E">
        <w:rPr>
          <w:rFonts w:hAnsi="ＭＳ 明朝" w:cs="SeuratProN-M" w:hint="eastAsia"/>
          <w:kern w:val="0"/>
          <w:sz w:val="22"/>
          <w:lang w:bidi="as-IN"/>
        </w:rPr>
        <w:t>全く見えず、全く聞こえない状態</w:t>
      </w:r>
    </w:p>
    <w:p w:rsidR="008D3901" w:rsidRPr="00FE450E" w:rsidRDefault="008D3901" w:rsidP="004E4DF5">
      <w:pPr>
        <w:autoSpaceDE w:val="0"/>
        <w:autoSpaceDN w:val="0"/>
        <w:adjustRightInd w:val="0"/>
        <w:ind w:firstLineChars="200" w:firstLine="440"/>
        <w:jc w:val="left"/>
        <w:rPr>
          <w:rFonts w:hAnsi="ＭＳ 明朝" w:cs="SeuratProN-M"/>
          <w:kern w:val="0"/>
          <w:sz w:val="22"/>
          <w:lang w:bidi="as-IN"/>
        </w:rPr>
      </w:pPr>
      <w:r w:rsidRPr="00FE450E">
        <w:rPr>
          <w:rFonts w:hAnsi="ＭＳ 明朝" w:cs="SeuratProN-M" w:hint="eastAsia"/>
          <w:kern w:val="0"/>
          <w:sz w:val="22"/>
          <w:lang w:bidi="as-IN"/>
        </w:rPr>
        <w:t xml:space="preserve">ウ　</w:t>
      </w:r>
      <w:r w:rsidRPr="00FE450E">
        <w:rPr>
          <w:rFonts w:hAnsi="ＭＳ 明朝" w:cs="SeuratProN-DB" w:hint="eastAsia"/>
          <w:kern w:val="0"/>
          <w:sz w:val="22"/>
          <w:lang w:bidi="as-IN"/>
        </w:rPr>
        <w:t xml:space="preserve">盲難聴　　</w:t>
      </w:r>
      <w:r w:rsidRPr="00FE450E">
        <w:rPr>
          <w:rFonts w:hAnsi="ＭＳ 明朝" w:cs="SeuratProN-M" w:hint="eastAsia"/>
          <w:kern w:val="0"/>
          <w:sz w:val="22"/>
          <w:lang w:bidi="as-IN"/>
        </w:rPr>
        <w:t>全く見えず、少し聞こえる状態</w:t>
      </w:r>
    </w:p>
    <w:p w:rsidR="008D3901" w:rsidRPr="00FE450E" w:rsidRDefault="008D3901" w:rsidP="004E4DF5">
      <w:pPr>
        <w:autoSpaceDE w:val="0"/>
        <w:autoSpaceDN w:val="0"/>
        <w:adjustRightInd w:val="0"/>
        <w:ind w:firstLineChars="200" w:firstLine="440"/>
        <w:jc w:val="left"/>
        <w:rPr>
          <w:rFonts w:hAnsi="ＭＳ 明朝" w:cs="SeuratProN-M"/>
          <w:kern w:val="0"/>
          <w:sz w:val="22"/>
          <w:lang w:bidi="as-IN"/>
        </w:rPr>
      </w:pPr>
      <w:r w:rsidRPr="00FE450E">
        <w:rPr>
          <w:rFonts w:hAnsi="ＭＳ 明朝" w:cs="SeuratProN-M" w:hint="eastAsia"/>
          <w:kern w:val="0"/>
          <w:sz w:val="22"/>
          <w:lang w:bidi="as-IN"/>
        </w:rPr>
        <w:t xml:space="preserve">エ　</w:t>
      </w:r>
      <w:r w:rsidRPr="00FE450E">
        <w:rPr>
          <w:rFonts w:hAnsi="ＭＳ 明朝" w:cs="SeuratProN-DB" w:hint="eastAsia"/>
          <w:kern w:val="0"/>
          <w:sz w:val="22"/>
          <w:lang w:bidi="as-IN"/>
        </w:rPr>
        <w:t xml:space="preserve">弱視ろう　</w:t>
      </w:r>
      <w:r w:rsidRPr="00FE450E">
        <w:rPr>
          <w:rFonts w:hAnsi="ＭＳ 明朝" w:cs="SeuratProN-M" w:hint="eastAsia"/>
          <w:kern w:val="0"/>
          <w:sz w:val="22"/>
          <w:lang w:bidi="as-IN"/>
        </w:rPr>
        <w:t>少し見えて、全く聞こえない状態</w:t>
      </w:r>
    </w:p>
    <w:p w:rsidR="008D3901" w:rsidRDefault="008D3901" w:rsidP="004E4DF5">
      <w:pPr>
        <w:ind w:firstLineChars="200" w:firstLine="440"/>
        <w:jc w:val="left"/>
        <w:rPr>
          <w:rFonts w:hAnsi="ＭＳ 明朝" w:cs="SeuratProN-M"/>
          <w:kern w:val="0"/>
          <w:sz w:val="22"/>
          <w:lang w:bidi="as-IN"/>
        </w:rPr>
      </w:pPr>
      <w:r w:rsidRPr="00FE450E">
        <w:rPr>
          <w:rFonts w:hAnsi="ＭＳ 明朝" w:cs="SeuratProN-M" w:hint="eastAsia"/>
          <w:kern w:val="0"/>
          <w:sz w:val="22"/>
          <w:lang w:bidi="as-IN"/>
        </w:rPr>
        <w:t xml:space="preserve">オ　</w:t>
      </w:r>
      <w:r w:rsidRPr="00FE450E">
        <w:rPr>
          <w:rFonts w:hAnsi="ＭＳ 明朝" w:cs="SeuratProN-DB" w:hint="eastAsia"/>
          <w:kern w:val="0"/>
          <w:sz w:val="22"/>
          <w:lang w:bidi="as-IN"/>
        </w:rPr>
        <w:t xml:space="preserve">弱視難聴　</w:t>
      </w:r>
      <w:r w:rsidRPr="00FE450E">
        <w:rPr>
          <w:rFonts w:hAnsi="ＭＳ 明朝" w:cs="SeuratProN-M" w:hint="eastAsia"/>
          <w:kern w:val="0"/>
          <w:sz w:val="22"/>
          <w:lang w:bidi="as-IN"/>
        </w:rPr>
        <w:t>少し見えて、少し聞こえる状態</w:t>
      </w:r>
    </w:p>
    <w:p w:rsidR="00FE450E" w:rsidRPr="00FE450E" w:rsidRDefault="00FE450E" w:rsidP="008D3901">
      <w:pPr>
        <w:ind w:leftChars="199" w:left="718" w:hangingChars="109" w:hanging="240"/>
        <w:jc w:val="left"/>
        <w:rPr>
          <w:rFonts w:hAnsi="ＭＳ 明朝"/>
          <w:bCs/>
          <w:sz w:val="22"/>
        </w:rPr>
      </w:pP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8D3901" w:rsidRPr="00FE450E" w:rsidRDefault="008D3901" w:rsidP="008D3901">
      <w:pPr>
        <w:ind w:leftChars="200" w:left="720" w:hangingChars="109" w:hanging="240"/>
        <w:rPr>
          <w:rFonts w:hAnsi="ＭＳ 明朝"/>
          <w:sz w:val="22"/>
        </w:rPr>
      </w:pPr>
      <w:r w:rsidRPr="00FE450E">
        <w:rPr>
          <w:rFonts w:hAnsi="ＭＳ 明朝" w:hint="eastAsia"/>
          <w:bCs/>
          <w:sz w:val="22"/>
        </w:rPr>
        <w:t xml:space="preserve">ア　</w:t>
      </w:r>
      <w:r w:rsidRPr="00FE450E">
        <w:rPr>
          <w:rFonts w:hAnsi="ＭＳ 明朝" w:hint="eastAsia"/>
          <w:sz w:val="22"/>
        </w:rPr>
        <w:t>家族や支援者が、手のひらに文字を書いたり、触手話など、それぞれにあったコミュニケーション方法を生み出す努力と工夫をしています。</w:t>
      </w:r>
    </w:p>
    <w:p w:rsidR="008D3901" w:rsidRPr="00FE450E" w:rsidRDefault="008D3901" w:rsidP="008D3901">
      <w:pPr>
        <w:ind w:leftChars="200" w:left="720" w:hangingChars="109" w:hanging="240"/>
        <w:jc w:val="left"/>
        <w:rPr>
          <w:rFonts w:hAnsi="ＭＳ 明朝"/>
          <w:bCs/>
          <w:sz w:val="22"/>
        </w:rPr>
      </w:pPr>
      <w:r w:rsidRPr="00FE450E">
        <w:rPr>
          <w:rFonts w:hAnsi="ＭＳ 明朝" w:hint="eastAsia"/>
          <w:bCs/>
          <w:sz w:val="22"/>
        </w:rPr>
        <w:t xml:space="preserve">イ　</w:t>
      </w:r>
      <w:r w:rsidRPr="00FE450E">
        <w:rPr>
          <w:rFonts w:hAnsi="ＭＳ 明朝" w:hint="eastAsia"/>
          <w:sz w:val="22"/>
        </w:rPr>
        <w:t>話しかける際には、まず肩にそっと手を触れて話しかけましょう。</w:t>
      </w:r>
      <w:r w:rsidRPr="00FE450E">
        <w:rPr>
          <w:rFonts w:hAnsi="ＭＳ 明朝" w:cs="SeuratProN-M" w:hint="eastAsia"/>
          <w:kern w:val="0"/>
          <w:sz w:val="22"/>
          <w:lang w:bidi="as-IN"/>
        </w:rPr>
        <w:t>聴力が使える人もいます。</w:t>
      </w:r>
    </w:p>
    <w:p w:rsidR="00FE450E" w:rsidRDefault="00FE450E" w:rsidP="008D3901">
      <w:pPr>
        <w:jc w:val="left"/>
        <w:rPr>
          <w:rFonts w:hAnsi="ＭＳ 明朝"/>
          <w:bCs/>
          <w:sz w:val="22"/>
        </w:rPr>
      </w:pPr>
    </w:p>
    <w:p w:rsidR="008D3901" w:rsidRPr="00C825A3" w:rsidRDefault="00C37C9D" w:rsidP="008D3901">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肢体不自由</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8D3901" w:rsidRPr="00FE450E" w:rsidRDefault="008D3901" w:rsidP="00C37C9D">
      <w:pPr>
        <w:ind w:leftChars="200" w:left="720" w:hangingChars="109" w:hanging="240"/>
        <w:rPr>
          <w:rFonts w:hAnsi="ＭＳ 明朝" w:cs="SeuratProN-M"/>
          <w:kern w:val="0"/>
          <w:sz w:val="22"/>
          <w:lang w:bidi="as-IN"/>
        </w:rPr>
      </w:pPr>
      <w:r w:rsidRPr="00FE450E">
        <w:rPr>
          <w:rFonts w:hAnsi="ＭＳ 明朝" w:hint="eastAsia"/>
          <w:bCs/>
          <w:sz w:val="22"/>
        </w:rPr>
        <w:t>ア</w:t>
      </w:r>
      <w:r w:rsidR="00C37C9D" w:rsidRPr="00FE450E">
        <w:rPr>
          <w:rFonts w:hAnsi="ＭＳ 明朝" w:hint="eastAsia"/>
          <w:bCs/>
          <w:sz w:val="22"/>
        </w:rPr>
        <w:t xml:space="preserve">　</w:t>
      </w:r>
      <w:r w:rsidR="00C37C9D" w:rsidRPr="00FE450E">
        <w:rPr>
          <w:rFonts w:hAnsi="ＭＳ 明朝" w:cs="SeuratProN-M" w:hint="eastAsia"/>
          <w:kern w:val="0"/>
          <w:sz w:val="22"/>
          <w:lang w:bidi="as-IN"/>
        </w:rPr>
        <w:t>事故などによる手足の損傷あるいは腰や首、脳の血管などに損傷を受けたり、先天性の疾患などによって生じる上肢・下肢にあるマヒや欠損などにより、歩くことや物の持ち運びなど日常の動作や姿勢の維持が不自由になります。</w:t>
      </w:r>
    </w:p>
    <w:p w:rsidR="008D3901" w:rsidRPr="00FE450E" w:rsidRDefault="008D3901" w:rsidP="008D3901">
      <w:pPr>
        <w:ind w:leftChars="200" w:left="720" w:hangingChars="109" w:hanging="240"/>
        <w:jc w:val="left"/>
        <w:rPr>
          <w:rFonts w:hAnsi="ＭＳ 明朝"/>
          <w:bCs/>
          <w:sz w:val="22"/>
        </w:rPr>
      </w:pPr>
      <w:r w:rsidRPr="00FE450E">
        <w:rPr>
          <w:rFonts w:hAnsi="ＭＳ 明朝" w:hint="eastAsia"/>
          <w:bCs/>
          <w:sz w:val="22"/>
        </w:rPr>
        <w:t>イ</w:t>
      </w:r>
      <w:r w:rsidR="00C37C9D" w:rsidRPr="00FE450E">
        <w:rPr>
          <w:rFonts w:hAnsi="ＭＳ 明朝" w:hint="eastAsia"/>
          <w:bCs/>
          <w:sz w:val="22"/>
        </w:rPr>
        <w:t xml:space="preserve">　</w:t>
      </w:r>
      <w:r w:rsidR="00C37C9D" w:rsidRPr="00FE450E">
        <w:rPr>
          <w:rFonts w:hAnsi="ＭＳ 明朝" w:cs="SeuratProN-M" w:hint="eastAsia"/>
          <w:kern w:val="0"/>
          <w:sz w:val="22"/>
          <w:lang w:bidi="as-IN"/>
        </w:rPr>
        <w:t>病気や事故で脳に損傷を受けた場合には、言葉の不自由さや記憶力の低下などを伴うこともあります。肢体不自由の中でも脳性マヒ・脊髄損傷・筋ジストロフィーなどで全身に障がいがおよぶものを全身性障がいといいま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C37C9D" w:rsidRPr="00FE450E" w:rsidRDefault="008D3901" w:rsidP="00C37C9D">
      <w:pPr>
        <w:ind w:leftChars="200" w:left="720" w:hangingChars="109" w:hanging="240"/>
        <w:rPr>
          <w:rFonts w:hAnsi="ＭＳ 明朝"/>
          <w:sz w:val="22"/>
        </w:rPr>
      </w:pPr>
      <w:r w:rsidRPr="00FE450E">
        <w:rPr>
          <w:rFonts w:hAnsi="ＭＳ 明朝" w:hint="eastAsia"/>
          <w:bCs/>
          <w:sz w:val="22"/>
        </w:rPr>
        <w:t>ア</w:t>
      </w:r>
      <w:r w:rsidR="00C37C9D" w:rsidRPr="00FE450E">
        <w:rPr>
          <w:rFonts w:hAnsi="ＭＳ 明朝" w:hint="eastAsia"/>
          <w:bCs/>
          <w:sz w:val="22"/>
        </w:rPr>
        <w:t xml:space="preserve">　</w:t>
      </w:r>
      <w:r w:rsidR="00C37C9D" w:rsidRPr="00FE450E">
        <w:rPr>
          <w:rFonts w:hAnsi="ＭＳ 明朝" w:hint="eastAsia"/>
          <w:sz w:val="22"/>
        </w:rPr>
        <w:t>困っていそうなときは、さりげなく声をかけ、どんな手助けが必要か気軽にたずねましょう。</w:t>
      </w:r>
    </w:p>
    <w:p w:rsidR="008D3901" w:rsidRPr="00FE450E" w:rsidRDefault="008D3901" w:rsidP="008D3901">
      <w:pPr>
        <w:ind w:leftChars="200" w:left="720" w:hangingChars="109" w:hanging="240"/>
        <w:jc w:val="left"/>
        <w:rPr>
          <w:rFonts w:hAnsi="ＭＳ 明朝"/>
          <w:bCs/>
          <w:sz w:val="22"/>
        </w:rPr>
      </w:pPr>
      <w:r w:rsidRPr="00FE450E">
        <w:rPr>
          <w:rFonts w:hAnsi="ＭＳ 明朝" w:hint="eastAsia"/>
          <w:bCs/>
          <w:sz w:val="22"/>
        </w:rPr>
        <w:t>イ</w:t>
      </w:r>
      <w:r w:rsidR="00C37C9D" w:rsidRPr="00FE450E">
        <w:rPr>
          <w:rFonts w:hAnsi="ＭＳ 明朝" w:hint="eastAsia"/>
          <w:bCs/>
          <w:sz w:val="22"/>
        </w:rPr>
        <w:t xml:space="preserve">　</w:t>
      </w:r>
      <w:r w:rsidR="00C37C9D" w:rsidRPr="00FE450E">
        <w:rPr>
          <w:rFonts w:hAnsi="ＭＳ 明朝" w:cs="SeuratProN-M" w:hint="eastAsia"/>
          <w:kern w:val="0"/>
          <w:sz w:val="22"/>
          <w:lang w:bidi="as-IN"/>
        </w:rPr>
        <w:t>言葉がうまく話せない人に対して、子どもに対するような接し方をしないようにしましょう。</w:t>
      </w:r>
    </w:p>
    <w:p w:rsidR="008D3901" w:rsidRPr="00FE450E" w:rsidRDefault="00C37C9D" w:rsidP="008D3901">
      <w:pPr>
        <w:ind w:leftChars="200" w:left="720" w:hangingChars="109" w:hanging="240"/>
        <w:jc w:val="left"/>
        <w:rPr>
          <w:rFonts w:hAnsi="ＭＳ 明朝"/>
          <w:bCs/>
          <w:sz w:val="22"/>
        </w:rPr>
      </w:pPr>
      <w:r w:rsidRPr="00FE450E">
        <w:rPr>
          <w:rFonts w:hAnsi="ＭＳ 明朝" w:hint="eastAsia"/>
          <w:bCs/>
          <w:sz w:val="22"/>
        </w:rPr>
        <w:t xml:space="preserve">ウ　</w:t>
      </w:r>
      <w:r w:rsidRPr="00FE450E">
        <w:rPr>
          <w:rFonts w:hAnsi="ＭＳ 明朝" w:cs="SeuratProN-M" w:hint="eastAsia"/>
          <w:kern w:val="0"/>
          <w:sz w:val="22"/>
          <w:lang w:bidi="as-IN"/>
        </w:rPr>
        <w:t>聞き取りにくいときは、わかったふりをせず、きちんと内容を確認しましょう</w:t>
      </w:r>
    </w:p>
    <w:p w:rsidR="00FE450E" w:rsidRDefault="00FE450E" w:rsidP="008D3901">
      <w:pPr>
        <w:jc w:val="left"/>
        <w:rPr>
          <w:rFonts w:hAnsi="ＭＳ 明朝"/>
          <w:bCs/>
          <w:sz w:val="22"/>
        </w:rPr>
      </w:pPr>
    </w:p>
    <w:p w:rsidR="008D3901" w:rsidRPr="00C825A3" w:rsidRDefault="00C37C9D" w:rsidP="008D3901">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内部障がい</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C37C9D" w:rsidRPr="00FE450E" w:rsidRDefault="008D3901" w:rsidP="00C37C9D">
      <w:pPr>
        <w:autoSpaceDE w:val="0"/>
        <w:autoSpaceDN w:val="0"/>
        <w:adjustRightInd w:val="0"/>
        <w:ind w:leftChars="200" w:left="720" w:hangingChars="109" w:hanging="240"/>
        <w:jc w:val="left"/>
        <w:rPr>
          <w:rFonts w:hAnsi="ＭＳ 明朝" w:cs="SeuratProN-DB"/>
          <w:color w:val="000000"/>
          <w:kern w:val="0"/>
          <w:sz w:val="22"/>
          <w:lang w:bidi="as-IN"/>
        </w:rPr>
      </w:pPr>
      <w:r w:rsidRPr="00FE450E">
        <w:rPr>
          <w:rFonts w:hAnsi="ＭＳ 明朝" w:hint="eastAsia"/>
          <w:bCs/>
          <w:sz w:val="22"/>
        </w:rPr>
        <w:t>ア</w:t>
      </w:r>
      <w:r w:rsidR="00C37C9D" w:rsidRPr="00FE450E">
        <w:rPr>
          <w:rFonts w:hAnsi="ＭＳ 明朝" w:hint="eastAsia"/>
          <w:bCs/>
          <w:sz w:val="22"/>
        </w:rPr>
        <w:t xml:space="preserve">　</w:t>
      </w:r>
      <w:r w:rsidR="00C37C9D" w:rsidRPr="00FE450E">
        <w:rPr>
          <w:rFonts w:hAnsi="ＭＳ 明朝" w:cs="SeuratProN-DB" w:hint="eastAsia"/>
          <w:color w:val="000000"/>
          <w:kern w:val="0"/>
          <w:sz w:val="22"/>
          <w:lang w:bidi="as-IN"/>
        </w:rPr>
        <w:t>外見からわかりにくく、周りから理解されにくいため、電車やバスの優先席に座りにくいなど、心理的ストレスを受けやすい状況にあります。</w:t>
      </w:r>
    </w:p>
    <w:p w:rsidR="00C37C9D" w:rsidRPr="00FE450E" w:rsidRDefault="00C37C9D" w:rsidP="00C37C9D">
      <w:pPr>
        <w:ind w:leftChars="200" w:left="720" w:hangingChars="109" w:hanging="240"/>
        <w:jc w:val="left"/>
        <w:rPr>
          <w:rFonts w:hAnsi="ＭＳ 明朝" w:cs="SeuratProN-DB"/>
          <w:color w:val="000000"/>
          <w:kern w:val="0"/>
          <w:sz w:val="22"/>
          <w:lang w:bidi="as-IN"/>
        </w:rPr>
      </w:pPr>
      <w:r w:rsidRPr="00FE450E">
        <w:rPr>
          <w:rFonts w:hAnsi="ＭＳ 明朝" w:hint="eastAsia"/>
          <w:bCs/>
          <w:sz w:val="22"/>
        </w:rPr>
        <w:t xml:space="preserve">イ　</w:t>
      </w:r>
      <w:r w:rsidRPr="00FE450E">
        <w:rPr>
          <w:rFonts w:hAnsi="ＭＳ 明朝" w:cs="SeuratProN-DB" w:hint="eastAsia"/>
          <w:color w:val="000000"/>
          <w:kern w:val="0"/>
          <w:sz w:val="22"/>
          <w:lang w:bidi="as-IN"/>
        </w:rPr>
        <w:t>障がいのある臓器だけでなく、全身状態が低下しているため、体力が低下し、疲れやすいです。重い荷物を持ったり、長時間立っているなどの身体的負担を伴う行動が制限されます。</w:t>
      </w:r>
    </w:p>
    <w:p w:rsidR="008D3901" w:rsidRPr="00FE450E" w:rsidRDefault="00C37C9D" w:rsidP="00C37C9D">
      <w:pPr>
        <w:ind w:leftChars="200" w:left="720" w:hangingChars="109" w:hanging="240"/>
        <w:jc w:val="left"/>
        <w:rPr>
          <w:rFonts w:hAnsi="ＭＳ 明朝"/>
          <w:bCs/>
          <w:sz w:val="22"/>
        </w:rPr>
      </w:pPr>
      <w:r w:rsidRPr="00FE450E">
        <w:rPr>
          <w:rFonts w:hAnsi="ＭＳ 明朝" w:cs="SeuratProN-DB" w:hint="eastAsia"/>
          <w:color w:val="000000"/>
          <w:kern w:val="0"/>
          <w:sz w:val="22"/>
          <w:lang w:bidi="as-IN"/>
        </w:rPr>
        <w:t>ウ　肝臓機能障がいの方はこういったことが、顕著にあらわれます。集中力や根気が続かず、トラブルになる場合もあります。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8D3901" w:rsidRPr="00FE450E" w:rsidRDefault="008D3901" w:rsidP="007033D3">
      <w:pPr>
        <w:ind w:leftChars="200" w:left="720" w:hangingChars="109" w:hanging="240"/>
        <w:jc w:val="left"/>
        <w:rPr>
          <w:rFonts w:hAnsi="ＭＳ 明朝"/>
          <w:bCs/>
          <w:sz w:val="22"/>
        </w:rPr>
      </w:pPr>
      <w:r w:rsidRPr="00FE450E">
        <w:rPr>
          <w:rFonts w:hAnsi="ＭＳ 明朝" w:hint="eastAsia"/>
          <w:bCs/>
          <w:sz w:val="22"/>
        </w:rPr>
        <w:t>ア</w:t>
      </w:r>
      <w:r w:rsidR="00C37C9D" w:rsidRPr="00FE450E">
        <w:rPr>
          <w:rFonts w:hAnsi="ＭＳ 明朝" w:hint="eastAsia"/>
          <w:bCs/>
          <w:sz w:val="22"/>
        </w:rPr>
        <w:t xml:space="preserve">　</w:t>
      </w:r>
      <w:r w:rsidR="00C37C9D" w:rsidRPr="00FE450E">
        <w:rPr>
          <w:rFonts w:hAnsi="ＭＳ 明朝" w:hint="eastAsia"/>
          <w:sz w:val="22"/>
        </w:rPr>
        <w:t>障がいの種類や程度は様々です。外見からはわかりにくく、周りから理解されず苦しんでいる人がいることを理解しましょう。</w:t>
      </w:r>
    </w:p>
    <w:p w:rsidR="00FE450E" w:rsidRDefault="00FE450E" w:rsidP="00C37C9D">
      <w:pPr>
        <w:jc w:val="left"/>
        <w:rPr>
          <w:rFonts w:hAnsi="ＭＳ 明朝"/>
          <w:bCs/>
          <w:sz w:val="22"/>
        </w:rPr>
      </w:pPr>
    </w:p>
    <w:p w:rsidR="0048252D" w:rsidRDefault="0048252D" w:rsidP="00C37C9D">
      <w:pPr>
        <w:jc w:val="left"/>
        <w:rPr>
          <w:rFonts w:hAnsi="ＭＳ 明朝"/>
          <w:bCs/>
          <w:sz w:val="22"/>
        </w:rPr>
      </w:pPr>
    </w:p>
    <w:p w:rsidR="0048252D" w:rsidRDefault="0048252D" w:rsidP="00C37C9D">
      <w:pPr>
        <w:jc w:val="left"/>
        <w:rPr>
          <w:rFonts w:hAnsi="ＭＳ 明朝"/>
          <w:bCs/>
          <w:sz w:val="22"/>
        </w:rPr>
      </w:pPr>
    </w:p>
    <w:p w:rsidR="0048252D" w:rsidRDefault="0048252D" w:rsidP="00C37C9D">
      <w:pPr>
        <w:jc w:val="left"/>
        <w:rPr>
          <w:rFonts w:hAnsi="ＭＳ 明朝"/>
          <w:bCs/>
          <w:sz w:val="22"/>
        </w:rPr>
      </w:pPr>
    </w:p>
    <w:p w:rsidR="00C37C9D" w:rsidRPr="00C825A3" w:rsidRDefault="00D4183E" w:rsidP="00C37C9D">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lastRenderedPageBreak/>
        <w:t>重症心身障がい</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D4183E" w:rsidRPr="00FE450E" w:rsidRDefault="00C37C9D" w:rsidP="00D4183E">
      <w:pPr>
        <w:autoSpaceDE w:val="0"/>
        <w:autoSpaceDN w:val="0"/>
        <w:adjustRightInd w:val="0"/>
        <w:ind w:left="220" w:firstLineChars="100" w:firstLine="220"/>
        <w:jc w:val="left"/>
        <w:rPr>
          <w:rFonts w:hAnsi="ＭＳ 明朝" w:cs="SeuratProN-M"/>
          <w:kern w:val="0"/>
          <w:sz w:val="22"/>
          <w:lang w:bidi="as-IN"/>
        </w:rPr>
      </w:pPr>
      <w:r w:rsidRPr="00FE450E">
        <w:rPr>
          <w:rFonts w:hAnsi="ＭＳ 明朝" w:hint="eastAsia"/>
          <w:bCs/>
          <w:sz w:val="22"/>
        </w:rPr>
        <w:t>ア</w:t>
      </w:r>
      <w:r w:rsidR="00D4183E" w:rsidRPr="00FE450E">
        <w:rPr>
          <w:rFonts w:hAnsi="ＭＳ 明朝" w:hint="eastAsia"/>
          <w:bCs/>
          <w:sz w:val="22"/>
        </w:rPr>
        <w:t xml:space="preserve">　</w:t>
      </w:r>
      <w:r w:rsidR="00D4183E" w:rsidRPr="00FE450E">
        <w:rPr>
          <w:rFonts w:hAnsi="ＭＳ 明朝" w:cs="SeuratProN-M" w:hint="eastAsia"/>
          <w:kern w:val="0"/>
          <w:sz w:val="22"/>
          <w:lang w:bidi="as-IN"/>
        </w:rPr>
        <w:t>重度の身体障がいと重度の知的障がいなどが重複している最も重い障がいです。</w:t>
      </w:r>
    </w:p>
    <w:p w:rsidR="00C37C9D" w:rsidRPr="00FE450E" w:rsidRDefault="00D4183E" w:rsidP="00D4183E">
      <w:pPr>
        <w:ind w:leftChars="200" w:left="720" w:hangingChars="109" w:hanging="240"/>
        <w:jc w:val="left"/>
        <w:rPr>
          <w:rFonts w:hAnsi="ＭＳ 明朝"/>
          <w:bCs/>
          <w:sz w:val="22"/>
        </w:rPr>
      </w:pPr>
      <w:r w:rsidRPr="00FE450E">
        <w:rPr>
          <w:rFonts w:hAnsi="ＭＳ 明朝" w:hint="eastAsia"/>
          <w:bCs/>
          <w:sz w:val="22"/>
        </w:rPr>
        <w:t xml:space="preserve">イ　</w:t>
      </w:r>
      <w:r w:rsidRPr="00FE450E">
        <w:rPr>
          <w:rFonts w:hAnsi="ＭＳ 明朝" w:cs="SeuratProN-M" w:hint="eastAsia"/>
          <w:kern w:val="0"/>
          <w:sz w:val="22"/>
          <w:lang w:bidi="as-IN"/>
        </w:rPr>
        <w:t>自分で日常生活をおくることは困難であり、自宅で介護を受けたり、専門施設などに入所したりして生活しています。口の動きや目の訴えで意思を伝えますが、常時介護している方でないと理解しにくいで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ED2F06" w:rsidRPr="00ED2F06" w:rsidRDefault="00C37C9D" w:rsidP="00ED2F06">
      <w:pPr>
        <w:ind w:leftChars="200" w:left="720" w:hangingChars="109" w:hanging="240"/>
        <w:jc w:val="left"/>
        <w:rPr>
          <w:rFonts w:hAnsi="ＭＳ 明朝"/>
          <w:bCs/>
          <w:sz w:val="22"/>
        </w:rPr>
      </w:pPr>
      <w:r w:rsidRPr="00ED2F06">
        <w:rPr>
          <w:rFonts w:hAnsi="ＭＳ 明朝" w:hint="eastAsia"/>
          <w:bCs/>
          <w:sz w:val="22"/>
        </w:rPr>
        <w:t>ア</w:t>
      </w:r>
      <w:r w:rsidR="00ED2F06" w:rsidRPr="00ED2F06">
        <w:rPr>
          <w:rFonts w:hAnsi="ＭＳ 明朝" w:hint="eastAsia"/>
          <w:bCs/>
          <w:sz w:val="22"/>
        </w:rPr>
        <w:t xml:space="preserve">　</w:t>
      </w:r>
      <w:r w:rsidR="00ED2F06" w:rsidRPr="00ED2F06">
        <w:rPr>
          <w:rFonts w:hAnsi="ＭＳ 明朝" w:hint="eastAsia"/>
          <w:color w:val="000000"/>
          <w:sz w:val="22"/>
        </w:rPr>
        <w:t>車いすやストレッチャーでの移動時に人手がい</w:t>
      </w:r>
      <w:r w:rsidR="00ED2F06" w:rsidRPr="00ED2F06">
        <w:rPr>
          <w:rFonts w:hAnsi="ＭＳ 明朝" w:hint="eastAsia"/>
          <w:sz w:val="22"/>
        </w:rPr>
        <w:t>りそうなときには、介護している方に声をかけてみましょう。</w:t>
      </w:r>
    </w:p>
    <w:p w:rsidR="00D4183E" w:rsidRPr="00ED2F06" w:rsidRDefault="00C37C9D" w:rsidP="00ED2F06">
      <w:pPr>
        <w:autoSpaceDE w:val="0"/>
        <w:autoSpaceDN w:val="0"/>
        <w:adjustRightInd w:val="0"/>
        <w:ind w:leftChars="200" w:left="700" w:hangingChars="100" w:hanging="220"/>
        <w:jc w:val="left"/>
        <w:rPr>
          <w:rFonts w:hAnsi="ＭＳ 明朝"/>
          <w:bCs/>
          <w:sz w:val="22"/>
        </w:rPr>
      </w:pPr>
      <w:r w:rsidRPr="00ED2F06">
        <w:rPr>
          <w:rFonts w:hAnsi="ＭＳ 明朝" w:hint="eastAsia"/>
          <w:bCs/>
          <w:sz w:val="22"/>
        </w:rPr>
        <w:t>イ</w:t>
      </w:r>
      <w:r w:rsidR="00ED2F06" w:rsidRPr="00ED2F06">
        <w:rPr>
          <w:rFonts w:hAnsi="ＭＳ 明朝" w:hint="eastAsia"/>
          <w:bCs/>
          <w:sz w:val="22"/>
        </w:rPr>
        <w:t xml:space="preserve">　</w:t>
      </w:r>
      <w:r w:rsidR="007723C8">
        <w:rPr>
          <w:rFonts w:hAnsi="ＭＳ 明朝" w:hint="eastAsia"/>
          <w:bCs/>
          <w:sz w:val="22"/>
        </w:rPr>
        <w:t>体温調整がうまくできないことも多いので、急な温度変化を避ける配慮をしましょう。</w:t>
      </w:r>
    </w:p>
    <w:p w:rsidR="00FE450E" w:rsidRDefault="00FE450E" w:rsidP="00C37C9D">
      <w:pPr>
        <w:jc w:val="left"/>
        <w:rPr>
          <w:rFonts w:hAnsi="ＭＳ 明朝"/>
          <w:bCs/>
          <w:sz w:val="22"/>
        </w:rPr>
      </w:pPr>
    </w:p>
    <w:p w:rsidR="00C37C9D" w:rsidRPr="00C825A3" w:rsidRDefault="00D4183E" w:rsidP="00C37C9D">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知的障がい</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C37C9D" w:rsidRPr="00FE450E" w:rsidRDefault="00C37C9D" w:rsidP="00C37C9D">
      <w:pPr>
        <w:ind w:leftChars="200" w:left="720" w:hangingChars="109" w:hanging="240"/>
        <w:jc w:val="left"/>
        <w:rPr>
          <w:rFonts w:hAnsi="ＭＳ 明朝"/>
          <w:bCs/>
          <w:sz w:val="22"/>
        </w:rPr>
      </w:pPr>
      <w:r w:rsidRPr="00FE450E">
        <w:rPr>
          <w:rFonts w:hAnsi="ＭＳ 明朝" w:hint="eastAsia"/>
          <w:bCs/>
          <w:sz w:val="22"/>
        </w:rPr>
        <w:t>ア</w:t>
      </w:r>
      <w:r w:rsidR="00D4183E" w:rsidRPr="00FE450E">
        <w:rPr>
          <w:rFonts w:hAnsi="ＭＳ 明朝" w:hint="eastAsia"/>
          <w:bCs/>
          <w:sz w:val="22"/>
        </w:rPr>
        <w:t xml:space="preserve">　</w:t>
      </w:r>
      <w:r w:rsidR="00D4183E" w:rsidRPr="00FE450E">
        <w:rPr>
          <w:rFonts w:hAnsi="ＭＳ 明朝" w:cs="SeuratProN-M" w:hint="eastAsia"/>
          <w:kern w:val="0"/>
          <w:sz w:val="22"/>
          <w:lang w:bidi="as-IN"/>
        </w:rPr>
        <w:t>発達期になんらかの原因で知的な能力が年齢相応に発達していない状態であること及び社会生活への適応に困難があることをいいます。</w:t>
      </w:r>
    </w:p>
    <w:p w:rsidR="00C37C9D" w:rsidRPr="00FE450E" w:rsidRDefault="00C37C9D" w:rsidP="00C37C9D">
      <w:pPr>
        <w:ind w:leftChars="200" w:left="720" w:hangingChars="109" w:hanging="240"/>
        <w:jc w:val="left"/>
        <w:rPr>
          <w:rFonts w:hAnsi="ＭＳ 明朝" w:cs="SeuratProN-M"/>
          <w:kern w:val="0"/>
          <w:sz w:val="22"/>
          <w:lang w:bidi="as-IN"/>
        </w:rPr>
      </w:pPr>
      <w:r w:rsidRPr="00FE450E">
        <w:rPr>
          <w:rFonts w:hAnsi="ＭＳ 明朝" w:hint="eastAsia"/>
          <w:bCs/>
          <w:sz w:val="22"/>
        </w:rPr>
        <w:t>イ</w:t>
      </w:r>
      <w:r w:rsidR="00D4183E" w:rsidRPr="00FE450E">
        <w:rPr>
          <w:rFonts w:hAnsi="ＭＳ 明朝" w:hint="eastAsia"/>
          <w:bCs/>
          <w:sz w:val="22"/>
        </w:rPr>
        <w:t xml:space="preserve">　</w:t>
      </w:r>
      <w:r w:rsidR="00D4183E" w:rsidRPr="00FE450E">
        <w:rPr>
          <w:rFonts w:hAnsi="ＭＳ 明朝" w:cs="SeuratProN-M" w:hint="eastAsia"/>
          <w:kern w:val="0"/>
          <w:sz w:val="22"/>
          <w:lang w:bidi="as-IN"/>
        </w:rPr>
        <w:t>主な特徴は、「ことばを使う」「記憶する」「抽象的なことを考える」などに少し時間がかかります。</w:t>
      </w:r>
    </w:p>
    <w:p w:rsidR="00D4183E" w:rsidRPr="00FE450E" w:rsidRDefault="00D4183E" w:rsidP="00C37C9D">
      <w:pPr>
        <w:ind w:leftChars="200" w:left="720" w:hangingChars="109" w:hanging="240"/>
        <w:jc w:val="left"/>
        <w:rPr>
          <w:rFonts w:hAnsi="ＭＳ 明朝"/>
          <w:bCs/>
          <w:sz w:val="22"/>
        </w:rPr>
      </w:pPr>
      <w:r w:rsidRPr="00FE450E">
        <w:rPr>
          <w:rFonts w:hAnsi="ＭＳ 明朝" w:cs="SeuratProN-M" w:hint="eastAsia"/>
          <w:kern w:val="0"/>
          <w:sz w:val="22"/>
          <w:lang w:bidi="as-IN"/>
        </w:rPr>
        <w:t>ウ　また、仕事の手順をすぐ覚えることや、人とのやりとりにすばやく対応することが困難な場合があります。しかし、周囲の理解や支援によって、一歩―歩成長していける可能性を持っています。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C37C9D" w:rsidRPr="00FE450E" w:rsidRDefault="00C37C9D" w:rsidP="00C37C9D">
      <w:pPr>
        <w:ind w:leftChars="200" w:left="720" w:hangingChars="109" w:hanging="240"/>
        <w:jc w:val="left"/>
        <w:rPr>
          <w:rFonts w:hAnsi="ＭＳ 明朝"/>
          <w:bCs/>
          <w:sz w:val="22"/>
        </w:rPr>
      </w:pPr>
      <w:r w:rsidRPr="00FE450E">
        <w:rPr>
          <w:rFonts w:hAnsi="ＭＳ 明朝" w:hint="eastAsia"/>
          <w:bCs/>
          <w:sz w:val="22"/>
        </w:rPr>
        <w:t>ア</w:t>
      </w:r>
      <w:r w:rsidR="00D4183E" w:rsidRPr="00FE450E">
        <w:rPr>
          <w:rFonts w:hAnsi="ＭＳ 明朝" w:hint="eastAsia"/>
          <w:bCs/>
          <w:sz w:val="22"/>
        </w:rPr>
        <w:t xml:space="preserve">　</w:t>
      </w:r>
      <w:r w:rsidR="00D4183E" w:rsidRPr="00FE450E">
        <w:rPr>
          <w:rFonts w:hAnsi="ＭＳ 明朝" w:cs="SeuratProN-M" w:hint="eastAsia"/>
          <w:kern w:val="0"/>
          <w:sz w:val="22"/>
          <w:lang w:bidi="as-IN"/>
        </w:rPr>
        <w:t>「一方的に話す」「ひとり言を言う」「同じ言葉を繰り返す」などコミュニケーションがうまくとれません。そのような時は、内容が理解できるように、ゆっくり簡単な言葉で話しかけましょう。</w:t>
      </w:r>
    </w:p>
    <w:p w:rsidR="00C37C9D" w:rsidRPr="00FE450E" w:rsidRDefault="00C37C9D" w:rsidP="00C37C9D">
      <w:pPr>
        <w:ind w:leftChars="200" w:left="720" w:hangingChars="109" w:hanging="240"/>
        <w:jc w:val="left"/>
        <w:rPr>
          <w:rFonts w:hAnsi="ＭＳ 明朝"/>
          <w:bCs/>
          <w:sz w:val="22"/>
        </w:rPr>
      </w:pPr>
      <w:r w:rsidRPr="00FE450E">
        <w:rPr>
          <w:rFonts w:hAnsi="ＭＳ 明朝" w:hint="eastAsia"/>
          <w:bCs/>
          <w:sz w:val="22"/>
        </w:rPr>
        <w:t>イ</w:t>
      </w:r>
      <w:r w:rsidR="00D4183E" w:rsidRPr="00FE450E">
        <w:rPr>
          <w:rFonts w:hAnsi="ＭＳ 明朝" w:hint="eastAsia"/>
          <w:bCs/>
          <w:sz w:val="22"/>
        </w:rPr>
        <w:t xml:space="preserve">　</w:t>
      </w:r>
      <w:r w:rsidR="00A9069E">
        <w:rPr>
          <w:rFonts w:hAnsi="ＭＳ 明朝" w:hint="eastAsia"/>
          <w:bCs/>
          <w:sz w:val="22"/>
        </w:rPr>
        <w:t>「</w:t>
      </w:r>
      <w:r w:rsidR="00D4183E" w:rsidRPr="00FE450E">
        <w:rPr>
          <w:rFonts w:hAnsi="ＭＳ 明朝" w:cs="SeuratProN-M" w:hint="eastAsia"/>
          <w:kern w:val="0"/>
          <w:sz w:val="22"/>
          <w:lang w:bidi="as-IN"/>
        </w:rPr>
        <w:t>赤信号でも渡る」「</w:t>
      </w:r>
      <w:r w:rsidR="00D4183E" w:rsidRPr="00FE450E">
        <w:rPr>
          <w:rFonts w:hAnsi="ＭＳ 明朝" w:cs="SeuratProN-M"/>
          <w:kern w:val="0"/>
          <w:sz w:val="22"/>
          <w:lang w:bidi="as-IN"/>
        </w:rPr>
        <w:t xml:space="preserve"> </w:t>
      </w:r>
      <w:r w:rsidR="00D4183E" w:rsidRPr="00FE450E">
        <w:rPr>
          <w:rFonts w:hAnsi="ＭＳ 明朝" w:cs="SeuratProN-M" w:hint="eastAsia"/>
          <w:kern w:val="0"/>
          <w:sz w:val="22"/>
          <w:lang w:bidi="as-IN"/>
        </w:rPr>
        <w:t>車が来ても避けない」「</w:t>
      </w:r>
      <w:r w:rsidR="00D4183E" w:rsidRPr="00FE450E">
        <w:rPr>
          <w:rFonts w:hAnsi="ＭＳ 明朝" w:cs="SeuratProN-M"/>
          <w:kern w:val="0"/>
          <w:sz w:val="22"/>
          <w:lang w:bidi="as-IN"/>
        </w:rPr>
        <w:t xml:space="preserve"> </w:t>
      </w:r>
      <w:r w:rsidR="00D4183E" w:rsidRPr="00FE450E">
        <w:rPr>
          <w:rFonts w:hAnsi="ＭＳ 明朝" w:cs="SeuratProN-M" w:hint="eastAsia"/>
          <w:kern w:val="0"/>
          <w:sz w:val="22"/>
          <w:lang w:bidi="as-IN"/>
        </w:rPr>
        <w:t>遮断機が下りても線路に入る」など危険がわからない、助けを求めることができない場合があります。そのような時は、やさしく声をかけ危険であることを知らせましょう。</w:t>
      </w:r>
    </w:p>
    <w:p w:rsidR="00FE450E" w:rsidRDefault="00FE450E" w:rsidP="00D4183E">
      <w:pPr>
        <w:jc w:val="left"/>
        <w:rPr>
          <w:rFonts w:hAnsi="ＭＳ 明朝"/>
          <w:bCs/>
          <w:sz w:val="22"/>
        </w:rPr>
      </w:pPr>
    </w:p>
    <w:p w:rsidR="008D3901" w:rsidRPr="00C825A3" w:rsidRDefault="00D4183E" w:rsidP="00D4183E">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発達障がい</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D4183E" w:rsidRPr="00FE450E" w:rsidRDefault="00D4183E" w:rsidP="00D4183E">
      <w:pPr>
        <w:ind w:leftChars="208" w:left="719" w:hangingChars="100" w:hanging="220"/>
        <w:jc w:val="left"/>
        <w:rPr>
          <w:rFonts w:hAnsi="ＭＳ 明朝"/>
          <w:bCs/>
          <w:sz w:val="22"/>
        </w:rPr>
      </w:pPr>
      <w:r w:rsidRPr="00FE450E">
        <w:rPr>
          <w:rFonts w:hAnsi="ＭＳ 明朝" w:hint="eastAsia"/>
          <w:bCs/>
          <w:sz w:val="22"/>
        </w:rPr>
        <w:t xml:space="preserve">ア　</w:t>
      </w:r>
      <w:r w:rsidRPr="00FE450E">
        <w:rPr>
          <w:rFonts w:hAnsi="ＭＳ 明朝" w:cs="SeuratProN-M" w:hint="eastAsia"/>
          <w:kern w:val="0"/>
          <w:sz w:val="22"/>
          <w:lang w:bidi="as-IN"/>
        </w:rPr>
        <w:t>原因はまだよくわかっていませんが、脳機能の偏りによるもので、どんな能力に障がいがあるか、どの程度なのかは人によって様々です。周りから理解されにくい障がいですが、早い時期から理解が得られ、適切な支援や環境調整が行われることが大切で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D4183E" w:rsidRPr="00FE450E" w:rsidRDefault="00D4183E" w:rsidP="008D3901">
      <w:pPr>
        <w:ind w:leftChars="200" w:left="720" w:hangingChars="109" w:hanging="240"/>
        <w:jc w:val="left"/>
        <w:rPr>
          <w:rFonts w:hAnsi="ＭＳ 明朝"/>
          <w:bCs/>
          <w:sz w:val="22"/>
        </w:rPr>
      </w:pPr>
      <w:r w:rsidRPr="00FE450E">
        <w:rPr>
          <w:rFonts w:hAnsi="ＭＳ 明朝" w:hint="eastAsia"/>
          <w:bCs/>
          <w:sz w:val="22"/>
        </w:rPr>
        <w:t xml:space="preserve">ア　</w:t>
      </w:r>
      <w:r w:rsidRPr="00FE450E">
        <w:rPr>
          <w:rFonts w:hAnsi="ＭＳ 明朝" w:cs="SeuratProN-M" w:hint="eastAsia"/>
          <w:color w:val="000000"/>
          <w:kern w:val="0"/>
          <w:sz w:val="22"/>
        </w:rPr>
        <w:t>わかりやすく見通しを示すことで、やることが理解できたり、初めてのことに取り組むときの不安が少なくなったりします。</w:t>
      </w:r>
    </w:p>
    <w:p w:rsidR="00FE450E" w:rsidRPr="00FE450E" w:rsidRDefault="00D4183E" w:rsidP="008D3901">
      <w:pPr>
        <w:ind w:leftChars="200" w:left="720" w:hangingChars="109" w:hanging="240"/>
        <w:jc w:val="left"/>
        <w:rPr>
          <w:rFonts w:hAnsi="ＭＳ 明朝"/>
          <w:bCs/>
          <w:sz w:val="22"/>
        </w:rPr>
      </w:pPr>
      <w:r w:rsidRPr="00FE450E">
        <w:rPr>
          <w:rFonts w:hAnsi="ＭＳ 明朝" w:hint="eastAsia"/>
          <w:bCs/>
          <w:sz w:val="22"/>
        </w:rPr>
        <w:lastRenderedPageBreak/>
        <w:t xml:space="preserve">イ　</w:t>
      </w:r>
      <w:r w:rsidRPr="00FE450E">
        <w:rPr>
          <w:rFonts w:hAnsi="ＭＳ 明朝" w:cs="SeuratProN-M" w:hint="eastAsia"/>
          <w:color w:val="000000"/>
          <w:kern w:val="0"/>
          <w:sz w:val="22"/>
        </w:rPr>
        <w:t>話し言葉だけではなく、目で見てわかるように伝えることが大きな助けになることがあります。</w:t>
      </w:r>
    </w:p>
    <w:p w:rsidR="00D4183E" w:rsidRPr="00FE450E" w:rsidRDefault="00D4183E" w:rsidP="008D3901">
      <w:pPr>
        <w:ind w:leftChars="200" w:left="720" w:hangingChars="109" w:hanging="240"/>
        <w:jc w:val="left"/>
        <w:rPr>
          <w:rFonts w:hAnsi="ＭＳ 明朝"/>
          <w:bCs/>
          <w:sz w:val="22"/>
        </w:rPr>
      </w:pPr>
      <w:r w:rsidRPr="00FE450E">
        <w:rPr>
          <w:rFonts w:hAnsi="ＭＳ 明朝" w:hint="eastAsia"/>
          <w:bCs/>
          <w:sz w:val="22"/>
        </w:rPr>
        <w:t xml:space="preserve">ウ　</w:t>
      </w:r>
      <w:r w:rsidRPr="00FE450E">
        <w:rPr>
          <w:rFonts w:hAnsi="ＭＳ 明朝" w:cs="SeuratProN-M" w:hint="eastAsia"/>
          <w:color w:val="000000"/>
          <w:kern w:val="0"/>
          <w:sz w:val="22"/>
          <w:lang w:bidi="as-IN"/>
        </w:rPr>
        <w:t>障がいがあるため困難なことを「なぜできないのか」「怠けているのではないか」と見られるのはつらいことです。</w:t>
      </w:r>
    </w:p>
    <w:p w:rsidR="00D4183E" w:rsidRPr="00FE450E" w:rsidRDefault="009A140C" w:rsidP="009A140C">
      <w:pPr>
        <w:ind w:leftChars="300" w:left="720" w:firstLineChars="100" w:firstLine="220"/>
        <w:jc w:val="left"/>
        <w:rPr>
          <w:rFonts w:hAnsi="ＭＳ 明朝"/>
          <w:bCs/>
          <w:sz w:val="22"/>
        </w:rPr>
      </w:pPr>
      <w:r w:rsidRPr="00FE450E">
        <w:rPr>
          <w:rFonts w:hAnsi="ＭＳ 明朝" w:cs="SeuratProN-M" w:hint="eastAsia"/>
          <w:color w:val="000000"/>
          <w:kern w:val="0"/>
          <w:sz w:val="22"/>
          <w:lang w:bidi="as-IN"/>
        </w:rPr>
        <w:t>「どうすればできるのか」「どうすれば補えるのか」という視点で考えて具体的な工夫しましょう。</w:t>
      </w:r>
    </w:p>
    <w:p w:rsidR="00FE450E" w:rsidRDefault="00FE450E" w:rsidP="00D4183E">
      <w:pPr>
        <w:jc w:val="left"/>
        <w:rPr>
          <w:rFonts w:hAnsi="ＭＳ 明朝"/>
          <w:bCs/>
          <w:sz w:val="22"/>
        </w:rPr>
      </w:pPr>
    </w:p>
    <w:p w:rsidR="00D4183E" w:rsidRPr="00C825A3" w:rsidRDefault="009A140C" w:rsidP="00D4183E">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精神障がい</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D4183E" w:rsidRPr="00FE450E" w:rsidRDefault="00D4183E" w:rsidP="009A140C">
      <w:pPr>
        <w:ind w:left="719" w:hangingChars="327" w:hanging="719"/>
        <w:jc w:val="left"/>
        <w:rPr>
          <w:rFonts w:hAnsi="ＭＳ 明朝"/>
          <w:bCs/>
          <w:sz w:val="22"/>
        </w:rPr>
      </w:pPr>
      <w:r w:rsidRPr="00FE450E">
        <w:rPr>
          <w:rFonts w:hAnsi="ＭＳ 明朝" w:hint="eastAsia"/>
          <w:bCs/>
          <w:sz w:val="22"/>
        </w:rPr>
        <w:t xml:space="preserve">　　ア</w:t>
      </w:r>
      <w:r w:rsidR="009A140C" w:rsidRPr="00FE450E">
        <w:rPr>
          <w:rFonts w:hAnsi="ＭＳ 明朝" w:hint="eastAsia"/>
          <w:bCs/>
          <w:sz w:val="22"/>
        </w:rPr>
        <w:t xml:space="preserve">　</w:t>
      </w:r>
      <w:r w:rsidR="009A140C" w:rsidRPr="00FE450E">
        <w:rPr>
          <w:rFonts w:hAnsi="ＭＳ 明朝" w:cs="SeuratProN-M" w:hint="eastAsia"/>
          <w:kern w:val="0"/>
          <w:sz w:val="22"/>
          <w:lang w:bidi="as-IN"/>
        </w:rPr>
        <w:t>統合失調症や気分障がい（うつ病や双極性障がい）などの精神障がい（精神疾患）では、幻覚や妄想、不安やイライラ感、憂うつ感、疲れやすさ、不眠等が認められます。</w:t>
      </w:r>
    </w:p>
    <w:p w:rsidR="00D4183E" w:rsidRPr="00FE450E" w:rsidRDefault="00D4183E" w:rsidP="00D4183E">
      <w:pPr>
        <w:ind w:leftChars="200" w:left="720" w:hangingChars="109" w:hanging="240"/>
        <w:jc w:val="left"/>
        <w:rPr>
          <w:rFonts w:hAnsi="ＭＳ 明朝"/>
          <w:bCs/>
          <w:sz w:val="22"/>
        </w:rPr>
      </w:pPr>
      <w:r w:rsidRPr="00FE450E">
        <w:rPr>
          <w:rFonts w:hAnsi="ＭＳ 明朝" w:hint="eastAsia"/>
          <w:bCs/>
          <w:sz w:val="22"/>
        </w:rPr>
        <w:t>イ</w:t>
      </w:r>
      <w:r w:rsidR="009A140C" w:rsidRPr="00FE450E">
        <w:rPr>
          <w:rFonts w:hAnsi="ＭＳ 明朝" w:hint="eastAsia"/>
          <w:bCs/>
          <w:sz w:val="22"/>
        </w:rPr>
        <w:t xml:space="preserve">　</w:t>
      </w:r>
      <w:r w:rsidR="009A140C" w:rsidRPr="00FE450E">
        <w:rPr>
          <w:rFonts w:hAnsi="ＭＳ 明朝" w:cs="SeuratProN-M" w:hint="eastAsia"/>
          <w:kern w:val="0"/>
          <w:sz w:val="22"/>
          <w:lang w:bidi="as-IN"/>
        </w:rPr>
        <w:t>これらの症状は、薬を服用することや環境を調整することにより軽快していき、社会生活を送れるように回復していきます。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D4183E" w:rsidRPr="00FE450E" w:rsidRDefault="00D4183E" w:rsidP="00D4183E">
      <w:pPr>
        <w:ind w:leftChars="200" w:left="720" w:hangingChars="109" w:hanging="240"/>
        <w:jc w:val="left"/>
        <w:rPr>
          <w:rFonts w:hAnsi="ＭＳ 明朝"/>
          <w:bCs/>
          <w:sz w:val="22"/>
        </w:rPr>
      </w:pPr>
      <w:r w:rsidRPr="00FE450E">
        <w:rPr>
          <w:rFonts w:hAnsi="ＭＳ 明朝" w:hint="eastAsia"/>
          <w:bCs/>
          <w:sz w:val="22"/>
        </w:rPr>
        <w:t>ア</w:t>
      </w:r>
      <w:r w:rsidR="009A140C" w:rsidRPr="00FE450E">
        <w:rPr>
          <w:rFonts w:hAnsi="ＭＳ 明朝" w:hint="eastAsia"/>
          <w:bCs/>
          <w:sz w:val="22"/>
        </w:rPr>
        <w:t xml:space="preserve">　</w:t>
      </w:r>
      <w:r w:rsidR="009A140C" w:rsidRPr="00FE450E">
        <w:rPr>
          <w:rFonts w:hAnsi="ＭＳ 明朝" w:cs="SeuratProN-M" w:hint="eastAsia"/>
          <w:kern w:val="0"/>
          <w:sz w:val="22"/>
          <w:lang w:bidi="as-IN"/>
        </w:rPr>
        <w:t>無理な励ましは、本人の過剰なストレスとなることがあります。</w:t>
      </w:r>
    </w:p>
    <w:p w:rsidR="00D4183E" w:rsidRPr="00FE450E" w:rsidRDefault="00D4183E" w:rsidP="00D4183E">
      <w:pPr>
        <w:ind w:leftChars="200" w:left="720" w:hangingChars="109" w:hanging="240"/>
        <w:jc w:val="left"/>
        <w:rPr>
          <w:rFonts w:hAnsi="ＭＳ 明朝"/>
          <w:bCs/>
          <w:sz w:val="22"/>
        </w:rPr>
      </w:pPr>
      <w:r w:rsidRPr="00FE450E">
        <w:rPr>
          <w:rFonts w:hAnsi="ＭＳ 明朝" w:hint="eastAsia"/>
          <w:bCs/>
          <w:sz w:val="22"/>
        </w:rPr>
        <w:t>イ</w:t>
      </w:r>
      <w:r w:rsidR="009A140C" w:rsidRPr="00FE450E">
        <w:rPr>
          <w:rFonts w:hAnsi="ＭＳ 明朝" w:hint="eastAsia"/>
          <w:bCs/>
          <w:sz w:val="22"/>
        </w:rPr>
        <w:t xml:space="preserve">　</w:t>
      </w:r>
      <w:r w:rsidR="009A140C" w:rsidRPr="00FE450E">
        <w:rPr>
          <w:rFonts w:hAnsi="ＭＳ 明朝" w:cs="SeuratProN-M" w:hint="eastAsia"/>
          <w:kern w:val="0"/>
          <w:sz w:val="22"/>
          <w:lang w:bidi="as-IN"/>
        </w:rPr>
        <w:t>本人の悩みを良く聴き、ストレスを軽減することも大切です。</w:t>
      </w:r>
    </w:p>
    <w:p w:rsidR="00D4183E" w:rsidRPr="00FE450E" w:rsidRDefault="009A140C" w:rsidP="00D4183E">
      <w:pPr>
        <w:ind w:leftChars="200" w:left="720" w:hangingChars="109" w:hanging="240"/>
        <w:jc w:val="left"/>
        <w:rPr>
          <w:rFonts w:hAnsi="ＭＳ 明朝"/>
          <w:bCs/>
          <w:sz w:val="22"/>
        </w:rPr>
      </w:pPr>
      <w:r w:rsidRPr="00FE450E">
        <w:rPr>
          <w:rFonts w:hAnsi="ＭＳ 明朝" w:hint="eastAsia"/>
          <w:bCs/>
          <w:sz w:val="22"/>
        </w:rPr>
        <w:t xml:space="preserve">ウ　</w:t>
      </w:r>
      <w:r w:rsidRPr="00FE450E">
        <w:rPr>
          <w:rFonts w:hAnsi="ＭＳ 明朝" w:cs="SeuratProN-M" w:hint="eastAsia"/>
          <w:kern w:val="0"/>
          <w:sz w:val="22"/>
          <w:lang w:bidi="as-IN"/>
        </w:rPr>
        <w:t>職場でも、本人のペースに合わせた働き方ができるよう工夫してください。</w:t>
      </w:r>
    </w:p>
    <w:p w:rsidR="009A140C" w:rsidRPr="00FE450E" w:rsidRDefault="009A140C" w:rsidP="00D4183E">
      <w:pPr>
        <w:ind w:leftChars="200" w:left="720" w:hangingChars="109" w:hanging="240"/>
        <w:jc w:val="left"/>
        <w:rPr>
          <w:rFonts w:hAnsi="ＭＳ 明朝"/>
          <w:bCs/>
          <w:sz w:val="22"/>
        </w:rPr>
      </w:pPr>
      <w:r w:rsidRPr="00FE450E">
        <w:rPr>
          <w:rFonts w:hAnsi="ＭＳ 明朝" w:hint="eastAsia"/>
          <w:bCs/>
          <w:sz w:val="22"/>
        </w:rPr>
        <w:t xml:space="preserve">エ　</w:t>
      </w:r>
      <w:r w:rsidRPr="00FE450E">
        <w:rPr>
          <w:rFonts w:hAnsi="ＭＳ 明朝" w:cs="SeuratProN-M" w:hint="eastAsia"/>
          <w:kern w:val="0"/>
          <w:sz w:val="22"/>
          <w:lang w:bidi="as-IN"/>
        </w:rPr>
        <w:t>通院、服薬がしやすいよう、周囲のサポートが必要です。</w:t>
      </w:r>
    </w:p>
    <w:p w:rsidR="00FE450E" w:rsidRDefault="00FE450E" w:rsidP="00D4183E">
      <w:pPr>
        <w:jc w:val="left"/>
        <w:rPr>
          <w:rFonts w:hAnsi="ＭＳ 明朝"/>
          <w:bCs/>
          <w:sz w:val="22"/>
        </w:rPr>
      </w:pPr>
    </w:p>
    <w:p w:rsidR="00D4183E" w:rsidRPr="00C825A3" w:rsidRDefault="009A140C" w:rsidP="00D4183E">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依存症</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D4183E" w:rsidRPr="00FE450E" w:rsidRDefault="00D4183E" w:rsidP="009A140C">
      <w:pPr>
        <w:ind w:leftChars="200" w:left="720" w:hangingChars="109" w:hanging="240"/>
        <w:jc w:val="left"/>
        <w:rPr>
          <w:rFonts w:hAnsi="ＭＳ 明朝"/>
          <w:bCs/>
          <w:sz w:val="22"/>
        </w:rPr>
      </w:pPr>
      <w:r w:rsidRPr="00FE450E">
        <w:rPr>
          <w:rFonts w:hAnsi="ＭＳ 明朝" w:hint="eastAsia"/>
          <w:bCs/>
          <w:sz w:val="22"/>
        </w:rPr>
        <w:t>ア</w:t>
      </w:r>
      <w:r w:rsidR="009A140C" w:rsidRPr="00FE450E">
        <w:rPr>
          <w:rFonts w:hAnsi="ＭＳ 明朝" w:hint="eastAsia"/>
          <w:bCs/>
          <w:sz w:val="22"/>
        </w:rPr>
        <w:t xml:space="preserve">　</w:t>
      </w:r>
      <w:r w:rsidR="009A140C" w:rsidRPr="00FE450E">
        <w:rPr>
          <w:rFonts w:hAnsi="ＭＳ 明朝" w:cs="SeuratProN-M" w:hint="eastAsia"/>
          <w:kern w:val="0"/>
          <w:sz w:val="22"/>
          <w:lang w:bidi="as-IN"/>
        </w:rPr>
        <w:t>依存症は、ある物質やプロセスに対して強い渇望が生じ、日常生活に支障をきたすほど依存しているにもかかわらず、その依存行動をやめたくてもやめられない状態をいいます。</w:t>
      </w:r>
    </w:p>
    <w:p w:rsidR="00D4183E" w:rsidRPr="00FE450E" w:rsidRDefault="00D4183E" w:rsidP="00D4183E">
      <w:pPr>
        <w:ind w:leftChars="200" w:left="720" w:hangingChars="109" w:hanging="240"/>
        <w:jc w:val="left"/>
        <w:rPr>
          <w:rFonts w:hAnsi="ＭＳ 明朝"/>
          <w:bCs/>
          <w:sz w:val="22"/>
        </w:rPr>
      </w:pPr>
      <w:r w:rsidRPr="00FE450E">
        <w:rPr>
          <w:rFonts w:hAnsi="ＭＳ 明朝" w:hint="eastAsia"/>
          <w:bCs/>
          <w:sz w:val="22"/>
        </w:rPr>
        <w:t>イ</w:t>
      </w:r>
      <w:r w:rsidR="009A140C" w:rsidRPr="00FE450E">
        <w:rPr>
          <w:rFonts w:hAnsi="ＭＳ 明朝" w:hint="eastAsia"/>
          <w:bCs/>
          <w:sz w:val="22"/>
        </w:rPr>
        <w:t xml:space="preserve">　</w:t>
      </w:r>
      <w:r w:rsidR="009A140C" w:rsidRPr="00FE450E">
        <w:rPr>
          <w:rFonts w:hAnsi="ＭＳ 明朝" w:cs="SeuratProN-M" w:hint="eastAsia"/>
          <w:kern w:val="0"/>
          <w:sz w:val="22"/>
          <w:lang w:bidi="as-IN"/>
        </w:rPr>
        <w:t>アルコール・薬物などの物質に依存する「物質依存」のほか、ギャンブルなどに依存する「プロセス依存」があります。いずれの場合も、精神面、社会面に影響が及びますが、物質依存の場合は、身体面にもダメージをもたらしま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D4183E" w:rsidRPr="00FE450E" w:rsidRDefault="00D4183E" w:rsidP="00D4183E">
      <w:pPr>
        <w:ind w:leftChars="200" w:left="720" w:hangingChars="109" w:hanging="240"/>
        <w:jc w:val="left"/>
        <w:rPr>
          <w:rFonts w:hAnsi="ＭＳ 明朝"/>
          <w:bCs/>
          <w:sz w:val="22"/>
        </w:rPr>
      </w:pPr>
      <w:r w:rsidRPr="00FE450E">
        <w:rPr>
          <w:rFonts w:hAnsi="ＭＳ 明朝" w:hint="eastAsia"/>
          <w:bCs/>
          <w:sz w:val="22"/>
        </w:rPr>
        <w:t>ア</w:t>
      </w:r>
      <w:r w:rsidR="009A140C" w:rsidRPr="00FE450E">
        <w:rPr>
          <w:rFonts w:hAnsi="ＭＳ 明朝" w:hint="eastAsia"/>
          <w:bCs/>
          <w:sz w:val="22"/>
        </w:rPr>
        <w:t xml:space="preserve">　</w:t>
      </w:r>
      <w:r w:rsidR="009A140C" w:rsidRPr="00FE450E">
        <w:rPr>
          <w:rFonts w:hAnsi="ＭＳ 明朝" w:cs="SeuratProN-M" w:hint="eastAsia"/>
          <w:kern w:val="0"/>
          <w:sz w:val="22"/>
          <w:lang w:bidi="as-IN"/>
        </w:rPr>
        <w:t>依存症は、早期に治療や対応をすれば、それだけ回復につながりやすい病気です。依存症が疑われるサインを見逃さず、本人が病気を認めたがらない場合は、まず家族や周囲の人が相談機関に行き、本人を支援に繋げることが大切です。</w:t>
      </w:r>
    </w:p>
    <w:p w:rsidR="00D4183E" w:rsidRPr="00FE450E" w:rsidRDefault="00D4183E" w:rsidP="009A140C">
      <w:pPr>
        <w:ind w:leftChars="200" w:left="720" w:hangingChars="109" w:hanging="240"/>
        <w:jc w:val="left"/>
        <w:rPr>
          <w:rFonts w:hAnsi="ＭＳ 明朝"/>
          <w:bCs/>
          <w:sz w:val="22"/>
        </w:rPr>
      </w:pPr>
      <w:r w:rsidRPr="00FE450E">
        <w:rPr>
          <w:rFonts w:hAnsi="ＭＳ 明朝" w:hint="eastAsia"/>
          <w:bCs/>
          <w:sz w:val="22"/>
        </w:rPr>
        <w:t>イ</w:t>
      </w:r>
      <w:r w:rsidR="009A140C" w:rsidRPr="00FE450E">
        <w:rPr>
          <w:rFonts w:hAnsi="ＭＳ 明朝" w:hint="eastAsia"/>
          <w:bCs/>
          <w:sz w:val="22"/>
        </w:rPr>
        <w:t xml:space="preserve">　</w:t>
      </w:r>
      <w:r w:rsidR="009A140C" w:rsidRPr="00FE450E">
        <w:rPr>
          <w:rFonts w:hAnsi="ＭＳ 明朝" w:cs="SeuratProN-M" w:hint="eastAsia"/>
          <w:kern w:val="0"/>
          <w:sz w:val="22"/>
          <w:lang w:bidi="as-IN"/>
        </w:rPr>
        <w:t>病院や行政等の相談機関では、家族の個別相談に対応している他、学習と家族同士の体験共有のためのグループ活動を実施しているところもあります。</w:t>
      </w:r>
    </w:p>
    <w:p w:rsidR="00FE450E" w:rsidRDefault="00FE450E" w:rsidP="00D4183E">
      <w:pPr>
        <w:jc w:val="left"/>
        <w:rPr>
          <w:rFonts w:hAnsi="ＭＳ 明朝"/>
          <w:bCs/>
          <w:sz w:val="22"/>
        </w:rPr>
      </w:pPr>
    </w:p>
    <w:p w:rsidR="0048252D" w:rsidRDefault="0048252D" w:rsidP="00D4183E">
      <w:pPr>
        <w:jc w:val="left"/>
        <w:rPr>
          <w:rFonts w:hAnsi="ＭＳ 明朝"/>
          <w:bCs/>
          <w:sz w:val="22"/>
        </w:rPr>
      </w:pPr>
    </w:p>
    <w:p w:rsidR="0048252D" w:rsidRDefault="0048252D" w:rsidP="00D4183E">
      <w:pPr>
        <w:jc w:val="left"/>
        <w:rPr>
          <w:rFonts w:hAnsi="ＭＳ 明朝"/>
          <w:bCs/>
          <w:sz w:val="22"/>
        </w:rPr>
      </w:pPr>
    </w:p>
    <w:p w:rsidR="0048252D" w:rsidRDefault="0048252D" w:rsidP="00D4183E">
      <w:pPr>
        <w:jc w:val="left"/>
        <w:rPr>
          <w:rFonts w:hAnsi="ＭＳ 明朝"/>
          <w:bCs/>
          <w:sz w:val="22"/>
        </w:rPr>
      </w:pPr>
    </w:p>
    <w:p w:rsidR="00D4183E" w:rsidRPr="00C825A3" w:rsidRDefault="009A140C" w:rsidP="00D4183E">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lastRenderedPageBreak/>
        <w:t>てんかん</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D4183E" w:rsidRPr="00FE450E" w:rsidRDefault="00D4183E" w:rsidP="009A140C">
      <w:pPr>
        <w:ind w:leftChars="200" w:left="720" w:hangingChars="109" w:hanging="240"/>
        <w:jc w:val="left"/>
        <w:rPr>
          <w:rFonts w:hAnsi="ＭＳ 明朝"/>
          <w:bCs/>
          <w:sz w:val="22"/>
        </w:rPr>
      </w:pPr>
      <w:r w:rsidRPr="00FE450E">
        <w:rPr>
          <w:rFonts w:hAnsi="ＭＳ 明朝" w:hint="eastAsia"/>
          <w:bCs/>
          <w:sz w:val="22"/>
        </w:rPr>
        <w:t>ア</w:t>
      </w:r>
      <w:r w:rsidR="009A140C" w:rsidRPr="00FE450E">
        <w:rPr>
          <w:rFonts w:hAnsi="ＭＳ 明朝" w:hint="eastAsia"/>
          <w:bCs/>
          <w:sz w:val="22"/>
        </w:rPr>
        <w:t xml:space="preserve">　</w:t>
      </w:r>
      <w:r w:rsidR="009A140C" w:rsidRPr="00FE450E">
        <w:rPr>
          <w:rFonts w:hAnsi="ＭＳ 明朝" w:cs="SeuratProN-M" w:hint="eastAsia"/>
          <w:color w:val="000000"/>
          <w:kern w:val="0"/>
          <w:sz w:val="22"/>
          <w:lang w:bidi="as-IN"/>
        </w:rPr>
        <w:t>脳の神経の一部が活発に活動しすぎるために、「てんかん発作」が繰り返しおきる病気です。身体の一部あるいは全身がけいれんしたり、また意識だけが失われるなど症状は様々です。</w:t>
      </w:r>
    </w:p>
    <w:p w:rsidR="00D4183E" w:rsidRPr="00FE450E" w:rsidRDefault="00D4183E" w:rsidP="00D4183E">
      <w:pPr>
        <w:ind w:leftChars="200" w:left="720" w:hangingChars="109" w:hanging="240"/>
        <w:jc w:val="left"/>
        <w:rPr>
          <w:rFonts w:hAnsi="ＭＳ 明朝"/>
          <w:bCs/>
          <w:sz w:val="22"/>
        </w:rPr>
      </w:pPr>
      <w:r w:rsidRPr="00FE450E">
        <w:rPr>
          <w:rFonts w:hAnsi="ＭＳ 明朝" w:hint="eastAsia"/>
          <w:bCs/>
          <w:sz w:val="22"/>
        </w:rPr>
        <w:t>イ</w:t>
      </w:r>
      <w:r w:rsidR="005D4791" w:rsidRPr="00FE450E">
        <w:rPr>
          <w:rFonts w:hAnsi="ＭＳ 明朝" w:hint="eastAsia"/>
          <w:bCs/>
          <w:sz w:val="22"/>
        </w:rPr>
        <w:t xml:space="preserve">　</w:t>
      </w:r>
      <w:r w:rsidR="005D4791" w:rsidRPr="00FE450E">
        <w:rPr>
          <w:rFonts w:hAnsi="ＭＳ 明朝" w:cs="SeuratProN-M" w:hint="eastAsia"/>
          <w:color w:val="000000"/>
          <w:kern w:val="0"/>
          <w:sz w:val="22"/>
          <w:lang w:bidi="as-IN"/>
        </w:rPr>
        <w:t>遺伝病ではなく、どの年代でも見られる身近な病気で、薬や外科治療によって発作の多くはコントロールできます。</w:t>
      </w:r>
    </w:p>
    <w:p w:rsidR="00C825A3" w:rsidRPr="00C825A3" w:rsidRDefault="00C825A3" w:rsidP="00C825A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D4183E" w:rsidRPr="00FE450E" w:rsidRDefault="00D4183E" w:rsidP="00D4183E">
      <w:pPr>
        <w:ind w:leftChars="200" w:left="720" w:hangingChars="109" w:hanging="240"/>
        <w:jc w:val="left"/>
        <w:rPr>
          <w:rFonts w:hAnsi="ＭＳ 明朝"/>
          <w:bCs/>
          <w:sz w:val="22"/>
        </w:rPr>
      </w:pPr>
      <w:r w:rsidRPr="00FE450E">
        <w:rPr>
          <w:rFonts w:hAnsi="ＭＳ 明朝" w:hint="eastAsia"/>
          <w:bCs/>
          <w:sz w:val="22"/>
        </w:rPr>
        <w:t>ア</w:t>
      </w:r>
      <w:r w:rsidR="005D4791" w:rsidRPr="00FE450E">
        <w:rPr>
          <w:rFonts w:hAnsi="ＭＳ 明朝" w:hint="eastAsia"/>
          <w:bCs/>
          <w:sz w:val="22"/>
        </w:rPr>
        <w:t xml:space="preserve">　</w:t>
      </w:r>
      <w:r w:rsidR="005D4791" w:rsidRPr="00FE450E">
        <w:rPr>
          <w:rFonts w:hAnsi="ＭＳ 明朝" w:hint="eastAsia"/>
          <w:color w:val="000000"/>
          <w:sz w:val="22"/>
        </w:rPr>
        <w:t>発作が起こったら、まず、あわてずに見守りましょう。</w:t>
      </w:r>
    </w:p>
    <w:p w:rsidR="00D4183E" w:rsidRPr="00FE450E" w:rsidRDefault="00D4183E" w:rsidP="00D4183E">
      <w:pPr>
        <w:ind w:leftChars="200" w:left="720" w:hangingChars="109" w:hanging="240"/>
        <w:jc w:val="left"/>
        <w:rPr>
          <w:rFonts w:hAnsi="ＭＳ 明朝"/>
          <w:bCs/>
          <w:sz w:val="22"/>
        </w:rPr>
      </w:pPr>
      <w:r w:rsidRPr="00FE450E">
        <w:rPr>
          <w:rFonts w:hAnsi="ＭＳ 明朝" w:hint="eastAsia"/>
          <w:bCs/>
          <w:sz w:val="22"/>
        </w:rPr>
        <w:t>イ</w:t>
      </w:r>
      <w:r w:rsidR="005D4791" w:rsidRPr="00FE450E">
        <w:rPr>
          <w:rFonts w:hAnsi="ＭＳ 明朝" w:hint="eastAsia"/>
          <w:bCs/>
          <w:sz w:val="22"/>
        </w:rPr>
        <w:t xml:space="preserve">　</w:t>
      </w:r>
      <w:r w:rsidR="005D4791" w:rsidRPr="00FE450E">
        <w:rPr>
          <w:rFonts w:hAnsi="ＭＳ 明朝" w:cs="SeuratProN-DB" w:hint="eastAsia"/>
          <w:color w:val="000000"/>
          <w:kern w:val="0"/>
          <w:sz w:val="22"/>
          <w:lang w:bidi="as-IN"/>
        </w:rPr>
        <w:t>まわりの人ができることは、</w:t>
      </w:r>
      <w:r w:rsidR="005D4791" w:rsidRPr="00FE450E">
        <w:rPr>
          <w:rFonts w:hAnsi="ＭＳ 明朝" w:cs="SeuratProN-M" w:hint="eastAsia"/>
          <w:color w:val="000000"/>
          <w:kern w:val="0"/>
          <w:sz w:val="22"/>
          <w:lang w:bidi="as-IN"/>
        </w:rPr>
        <w:t>危険を避ける、動作に自然に寄り添う、発作の様子をくわしく見ておくなどです。</w:t>
      </w:r>
    </w:p>
    <w:p w:rsidR="00D4183E" w:rsidRPr="00FE450E" w:rsidRDefault="005D4791" w:rsidP="008D3901">
      <w:pPr>
        <w:ind w:leftChars="200" w:left="720" w:hangingChars="109" w:hanging="240"/>
        <w:jc w:val="left"/>
        <w:rPr>
          <w:rFonts w:hAnsi="ＭＳ 明朝"/>
          <w:bCs/>
          <w:sz w:val="22"/>
        </w:rPr>
      </w:pPr>
      <w:r w:rsidRPr="00FE450E">
        <w:rPr>
          <w:rFonts w:hAnsi="ＭＳ 明朝" w:hint="eastAsia"/>
          <w:bCs/>
          <w:sz w:val="22"/>
        </w:rPr>
        <w:t xml:space="preserve">ウ　</w:t>
      </w:r>
      <w:r w:rsidRPr="00FE450E">
        <w:rPr>
          <w:rFonts w:hAnsi="ＭＳ 明朝" w:cs="SeuratProN-DB" w:hint="eastAsia"/>
          <w:color w:val="000000"/>
          <w:kern w:val="0"/>
          <w:sz w:val="22"/>
          <w:lang w:bidi="as-IN"/>
        </w:rPr>
        <w:t>やってはいけないことは、</w:t>
      </w:r>
      <w:r w:rsidRPr="00FE450E">
        <w:rPr>
          <w:rFonts w:hAnsi="ＭＳ 明朝" w:cs="SeuratProN-M" w:hint="eastAsia"/>
          <w:color w:val="000000"/>
          <w:kern w:val="0"/>
          <w:sz w:val="22"/>
          <w:lang w:bidi="as-IN"/>
        </w:rPr>
        <w:t>口にハンカチなどの物を入れる、けいれんを止めようと体を押さえる、早く意識を戻そうとして刺激することなどです。</w:t>
      </w:r>
    </w:p>
    <w:p w:rsidR="00FE450E" w:rsidRDefault="00FE450E" w:rsidP="005D4791">
      <w:pPr>
        <w:jc w:val="left"/>
        <w:rPr>
          <w:rFonts w:hAnsi="ＭＳ 明朝"/>
          <w:bCs/>
          <w:sz w:val="22"/>
        </w:rPr>
      </w:pPr>
    </w:p>
    <w:p w:rsidR="00D4183E" w:rsidRPr="00C825A3" w:rsidRDefault="00FC68E4" w:rsidP="005D4791">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高次脳機能障害</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5D4791" w:rsidRPr="00FE450E" w:rsidRDefault="005D4791" w:rsidP="00FC68E4">
      <w:pPr>
        <w:ind w:leftChars="200" w:left="720" w:hangingChars="109" w:hanging="240"/>
        <w:jc w:val="left"/>
        <w:rPr>
          <w:rFonts w:hAnsi="ＭＳ 明朝"/>
          <w:sz w:val="22"/>
        </w:rPr>
      </w:pPr>
      <w:r w:rsidRPr="00FE450E">
        <w:rPr>
          <w:rFonts w:hAnsi="ＭＳ 明朝" w:hint="eastAsia"/>
          <w:bCs/>
          <w:sz w:val="22"/>
        </w:rPr>
        <w:t>ア</w:t>
      </w:r>
      <w:r w:rsidR="00FC68E4" w:rsidRPr="00FE450E">
        <w:rPr>
          <w:rFonts w:hAnsi="ＭＳ 明朝" w:hint="eastAsia"/>
          <w:bCs/>
          <w:sz w:val="22"/>
        </w:rPr>
        <w:t xml:space="preserve">　</w:t>
      </w:r>
      <w:r w:rsidR="00FC68E4" w:rsidRPr="00FE450E">
        <w:rPr>
          <w:rFonts w:hAnsi="ＭＳ 明朝" w:hint="eastAsia"/>
          <w:sz w:val="22"/>
        </w:rPr>
        <w:t>交通事故による脳外傷や脳卒中など、脳が損傷を受けることによって生じる認知面の様々な障がいのことをいいます。</w:t>
      </w:r>
    </w:p>
    <w:p w:rsidR="00FE450E" w:rsidRPr="00FE450E" w:rsidRDefault="00FE450E" w:rsidP="00FE450E">
      <w:pPr>
        <w:autoSpaceDE w:val="0"/>
        <w:autoSpaceDN w:val="0"/>
        <w:adjustRightInd w:val="0"/>
        <w:ind w:leftChars="200" w:left="700" w:hangingChars="100" w:hanging="220"/>
        <w:jc w:val="left"/>
        <w:rPr>
          <w:rFonts w:hAnsi="ＭＳ 明朝"/>
          <w:bCs/>
          <w:sz w:val="22"/>
        </w:rPr>
      </w:pPr>
      <w:r>
        <w:rPr>
          <w:rFonts w:hAnsi="ＭＳ 明朝" w:cs="SeuratProN-DB" w:hint="eastAsia"/>
          <w:color w:val="000000"/>
          <w:kern w:val="0"/>
          <w:sz w:val="22"/>
          <w:lang w:bidi="as-IN"/>
        </w:rPr>
        <w:t xml:space="preserve">イ　</w:t>
      </w:r>
      <w:r w:rsidRPr="00FE450E">
        <w:rPr>
          <w:rFonts w:hAnsi="ＭＳ 明朝" w:cs="SeuratProN-DB" w:hint="eastAsia"/>
          <w:color w:val="000000"/>
          <w:kern w:val="0"/>
          <w:sz w:val="22"/>
          <w:lang w:bidi="as-IN"/>
        </w:rPr>
        <w:t>記憶力の低下があるタイプ</w:t>
      </w:r>
      <w:r>
        <w:rPr>
          <w:rFonts w:hAnsi="ＭＳ 明朝" w:cs="SeuratProN-DB" w:hint="eastAsia"/>
          <w:color w:val="000000"/>
          <w:kern w:val="0"/>
          <w:sz w:val="22"/>
          <w:lang w:bidi="as-IN"/>
        </w:rPr>
        <w:t>、</w:t>
      </w:r>
      <w:r w:rsidRPr="00FE450E">
        <w:rPr>
          <w:rFonts w:hAnsi="ＭＳ 明朝" w:cs="SeuratProN-DB" w:hint="eastAsia"/>
          <w:color w:val="000000"/>
          <w:kern w:val="0"/>
          <w:sz w:val="22"/>
          <w:lang w:bidi="as-IN"/>
        </w:rPr>
        <w:t>注意力の低下があるタイプ</w:t>
      </w:r>
      <w:r>
        <w:rPr>
          <w:rFonts w:hAnsi="ＭＳ 明朝" w:cs="SeuratProN-DB" w:hint="eastAsia"/>
          <w:color w:val="000000"/>
          <w:kern w:val="0"/>
          <w:sz w:val="22"/>
          <w:lang w:bidi="as-IN"/>
        </w:rPr>
        <w:t>、</w:t>
      </w:r>
      <w:r w:rsidRPr="00FE450E">
        <w:rPr>
          <w:rFonts w:hAnsi="ＭＳ 明朝" w:cs="SeuratProN-DB" w:hint="eastAsia"/>
          <w:color w:val="000000"/>
          <w:kern w:val="0"/>
          <w:sz w:val="22"/>
          <w:lang w:bidi="as-IN"/>
        </w:rPr>
        <w:t>遂行機能の低下があるタイプ</w:t>
      </w:r>
      <w:r>
        <w:rPr>
          <w:rFonts w:hAnsi="ＭＳ 明朝" w:cs="SeuratProN-DB" w:hint="eastAsia"/>
          <w:color w:val="000000"/>
          <w:kern w:val="0"/>
          <w:sz w:val="22"/>
          <w:lang w:bidi="as-IN"/>
        </w:rPr>
        <w:t>、</w:t>
      </w:r>
      <w:r w:rsidRPr="00FE450E">
        <w:rPr>
          <w:rFonts w:hAnsi="ＭＳ 明朝" w:cs="SeuratProN-DB" w:hint="eastAsia"/>
          <w:color w:val="000000"/>
          <w:kern w:val="0"/>
          <w:sz w:val="22"/>
          <w:lang w:bidi="as-IN"/>
        </w:rPr>
        <w:t>社会的行動障害があるタイプ</w:t>
      </w:r>
      <w:r>
        <w:rPr>
          <w:rFonts w:hAnsi="ＭＳ 明朝" w:cs="SeuratProN-DB" w:hint="eastAsia"/>
          <w:color w:val="000000"/>
          <w:kern w:val="0"/>
          <w:sz w:val="22"/>
          <w:lang w:bidi="as-IN"/>
        </w:rPr>
        <w:t>などの</w:t>
      </w:r>
      <w:r w:rsidRPr="00FE450E">
        <w:rPr>
          <w:rFonts w:hAnsi="ＭＳ 明朝" w:cs="SeuratProN-DB" w:hint="eastAsia"/>
          <w:color w:val="000000"/>
          <w:kern w:val="0"/>
          <w:sz w:val="22"/>
          <w:lang w:bidi="as-IN"/>
        </w:rPr>
        <w:t>タイプ</w:t>
      </w:r>
      <w:r>
        <w:rPr>
          <w:rFonts w:hAnsi="ＭＳ 明朝" w:cs="SeuratProN-DB" w:hint="eastAsia"/>
          <w:color w:val="000000"/>
          <w:kern w:val="0"/>
          <w:sz w:val="22"/>
          <w:lang w:bidi="as-IN"/>
        </w:rPr>
        <w:t>があり、これらの</w:t>
      </w:r>
      <w:r w:rsidRPr="00FE450E">
        <w:rPr>
          <w:rFonts w:hAnsi="ＭＳ 明朝" w:cs="SeuratProN-M" w:hint="eastAsia"/>
          <w:color w:val="000000"/>
          <w:kern w:val="0"/>
          <w:sz w:val="22"/>
          <w:lang w:bidi="as-IN"/>
        </w:rPr>
        <w:t>症状</w:t>
      </w:r>
      <w:r>
        <w:rPr>
          <w:rFonts w:hAnsi="ＭＳ 明朝" w:cs="SeuratProN-M" w:hint="eastAsia"/>
          <w:color w:val="000000"/>
          <w:kern w:val="0"/>
          <w:sz w:val="22"/>
          <w:lang w:bidi="as-IN"/>
        </w:rPr>
        <w:t>は</w:t>
      </w:r>
      <w:r w:rsidRPr="00FE450E">
        <w:rPr>
          <w:rFonts w:hAnsi="ＭＳ 明朝" w:cs="SeuratProN-M" w:hint="eastAsia"/>
          <w:color w:val="000000"/>
          <w:kern w:val="0"/>
          <w:sz w:val="22"/>
          <w:lang w:bidi="as-IN"/>
        </w:rPr>
        <w:t>周りから気付きにくく、また、本人も気がついていないことがあります。わかりにくい障がいであり、本人の性格だと誤解されることも多いです。</w:t>
      </w:r>
    </w:p>
    <w:p w:rsidR="00EB7733" w:rsidRPr="00C825A3" w:rsidRDefault="00EB7733" w:rsidP="00EB773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5D4791" w:rsidRPr="00FE450E" w:rsidRDefault="005D4791" w:rsidP="00FC68E4">
      <w:pPr>
        <w:ind w:leftChars="200" w:left="720" w:hangingChars="109" w:hanging="240"/>
        <w:jc w:val="left"/>
        <w:rPr>
          <w:rFonts w:hAnsi="ＭＳ 明朝"/>
          <w:bCs/>
          <w:sz w:val="22"/>
        </w:rPr>
      </w:pPr>
      <w:r w:rsidRPr="00FE450E">
        <w:rPr>
          <w:rFonts w:hAnsi="ＭＳ 明朝" w:hint="eastAsia"/>
          <w:bCs/>
          <w:sz w:val="22"/>
        </w:rPr>
        <w:t>ア</w:t>
      </w:r>
      <w:r w:rsidR="00FC68E4" w:rsidRPr="00FE450E">
        <w:rPr>
          <w:rFonts w:hAnsi="ＭＳ 明朝" w:hint="eastAsia"/>
          <w:bCs/>
          <w:sz w:val="22"/>
        </w:rPr>
        <w:t xml:space="preserve">　</w:t>
      </w:r>
      <w:r w:rsidR="00FC68E4" w:rsidRPr="00FE450E">
        <w:rPr>
          <w:rFonts w:hAnsi="ＭＳ 明朝" w:hint="eastAsia"/>
          <w:sz w:val="22"/>
        </w:rPr>
        <w:t>大事なことはメモをとるように促したり、伝えたいことを簡潔に伝え、その内容が理解できているかどうか確認しましょう。</w:t>
      </w:r>
    </w:p>
    <w:p w:rsidR="00FE450E" w:rsidRDefault="00FE450E" w:rsidP="005D4791">
      <w:pPr>
        <w:jc w:val="left"/>
        <w:rPr>
          <w:rFonts w:hAnsi="ＭＳ 明朝"/>
          <w:bCs/>
          <w:sz w:val="22"/>
        </w:rPr>
      </w:pPr>
    </w:p>
    <w:p w:rsidR="005D4791" w:rsidRPr="00C825A3" w:rsidRDefault="00FC68E4" w:rsidP="005D4791">
      <w:pPr>
        <w:jc w:val="left"/>
        <w:rPr>
          <w:rFonts w:ascii="ＭＳ ゴシック" w:eastAsia="ＭＳ ゴシック" w:hAnsi="ＭＳ ゴシック"/>
          <w:bCs/>
          <w:sz w:val="22"/>
          <w:bdr w:val="single" w:sz="4" w:space="0" w:color="auto"/>
        </w:rPr>
      </w:pPr>
      <w:r w:rsidRPr="00C825A3">
        <w:rPr>
          <w:rFonts w:ascii="ＭＳ ゴシック" w:eastAsia="ＭＳ ゴシック" w:hAnsi="ＭＳ ゴシック" w:hint="eastAsia"/>
          <w:sz w:val="22"/>
          <w:bdr w:val="single" w:sz="4" w:space="0" w:color="auto"/>
        </w:rPr>
        <w:t>難病</w:t>
      </w:r>
    </w:p>
    <w:p w:rsidR="00C825A3" w:rsidRPr="00C825A3" w:rsidRDefault="00C825A3" w:rsidP="00C825A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5D4791" w:rsidRPr="000A1CD4" w:rsidRDefault="005D4791" w:rsidP="00FC68E4">
      <w:pPr>
        <w:ind w:leftChars="200" w:left="720" w:hangingChars="109" w:hanging="240"/>
        <w:jc w:val="left"/>
        <w:rPr>
          <w:rFonts w:hAnsi="ＭＳ 明朝"/>
          <w:bCs/>
          <w:sz w:val="22"/>
        </w:rPr>
      </w:pPr>
      <w:r w:rsidRPr="00FE450E">
        <w:rPr>
          <w:rFonts w:hAnsi="ＭＳ 明朝" w:hint="eastAsia"/>
          <w:bCs/>
          <w:sz w:val="22"/>
        </w:rPr>
        <w:t>ア</w:t>
      </w:r>
      <w:r w:rsidR="00FC68E4" w:rsidRPr="00FE450E">
        <w:rPr>
          <w:rFonts w:hAnsi="ＭＳ 明朝" w:hint="eastAsia"/>
          <w:bCs/>
          <w:sz w:val="22"/>
        </w:rPr>
        <w:t xml:space="preserve">　</w:t>
      </w:r>
      <w:r w:rsidR="00FC68E4" w:rsidRPr="00FE450E">
        <w:rPr>
          <w:rFonts w:hAnsi="ＭＳ 明朝" w:cs="SeuratProN-M" w:hint="eastAsia"/>
          <w:kern w:val="0"/>
          <w:sz w:val="22"/>
          <w:lang w:bidi="as-IN"/>
        </w:rPr>
        <w:t>難病は、原因不明、治療方針未確定であり、かつ後遺症を残す恐れが少なくない疾</w:t>
      </w:r>
      <w:r w:rsidR="00FC68E4" w:rsidRPr="000A1CD4">
        <w:rPr>
          <w:rFonts w:hAnsi="ＭＳ 明朝" w:cs="SeuratProN-M" w:hint="eastAsia"/>
          <w:kern w:val="0"/>
          <w:sz w:val="22"/>
          <w:lang w:bidi="as-IN"/>
        </w:rPr>
        <w:t>病で、経過が慢性にわたり、単に経済的な問題のみならず介護等に著しく人手を要するために家族の負担が重く、また精神的にも負担の大きい疾病です。</w:t>
      </w:r>
    </w:p>
    <w:p w:rsidR="00EB7733" w:rsidRPr="00C825A3" w:rsidRDefault="00EB7733" w:rsidP="00EB773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0A1CD4" w:rsidRDefault="005D4791" w:rsidP="000A1CD4">
      <w:pPr>
        <w:ind w:leftChars="200" w:left="720" w:hangingChars="109" w:hanging="240"/>
        <w:jc w:val="left"/>
        <w:rPr>
          <w:rFonts w:hAnsi="ＭＳ 明朝" w:cs="SeuratProN-M"/>
          <w:kern w:val="0"/>
          <w:sz w:val="22"/>
          <w:lang w:bidi="as-IN"/>
        </w:rPr>
      </w:pPr>
      <w:r w:rsidRPr="000A1CD4">
        <w:rPr>
          <w:rFonts w:hAnsi="ＭＳ 明朝" w:hint="eastAsia"/>
          <w:bCs/>
          <w:sz w:val="22"/>
        </w:rPr>
        <w:t>ア</w:t>
      </w:r>
      <w:r w:rsidR="00FC68E4" w:rsidRPr="000A1CD4">
        <w:rPr>
          <w:rFonts w:hAnsi="ＭＳ 明朝" w:hint="eastAsia"/>
          <w:bCs/>
          <w:sz w:val="22"/>
        </w:rPr>
        <w:t xml:space="preserve">　</w:t>
      </w:r>
      <w:r w:rsidR="00FC68E4" w:rsidRPr="000A1CD4">
        <w:rPr>
          <w:rFonts w:hAnsi="ＭＳ 明朝" w:cs="SeuratProN-M" w:hint="eastAsia"/>
          <w:kern w:val="0"/>
          <w:sz w:val="22"/>
          <w:lang w:bidi="as-IN"/>
        </w:rPr>
        <w:t>難病は誰がいつ発症するかわからない疾患です。病気の種類や症状、程度も様々です。「難病のある人」とレッテルを貼って誤解や偏見を持たないようにしましょう</w:t>
      </w:r>
      <w:r w:rsidR="000A1CD4">
        <w:rPr>
          <w:rFonts w:hAnsi="ＭＳ 明朝" w:cs="SeuratProN-M" w:hint="eastAsia"/>
          <w:kern w:val="0"/>
          <w:sz w:val="22"/>
          <w:lang w:bidi="as-IN"/>
        </w:rPr>
        <w:t>。</w:t>
      </w:r>
    </w:p>
    <w:p w:rsidR="005D4791" w:rsidRPr="000A1CD4" w:rsidRDefault="005D4791" w:rsidP="000A1CD4">
      <w:pPr>
        <w:ind w:leftChars="200" w:left="720" w:hangingChars="109" w:hanging="240"/>
        <w:jc w:val="left"/>
        <w:rPr>
          <w:rFonts w:hAnsi="ＭＳ 明朝"/>
          <w:bCs/>
          <w:sz w:val="22"/>
        </w:rPr>
      </w:pPr>
      <w:r w:rsidRPr="000A1CD4">
        <w:rPr>
          <w:rFonts w:hAnsi="ＭＳ 明朝" w:hint="eastAsia"/>
          <w:bCs/>
          <w:sz w:val="22"/>
        </w:rPr>
        <w:t>イ</w:t>
      </w:r>
      <w:r w:rsidR="000A1CD4">
        <w:rPr>
          <w:rFonts w:hAnsi="ＭＳ 明朝" w:hint="eastAsia"/>
          <w:bCs/>
          <w:sz w:val="22"/>
        </w:rPr>
        <w:t xml:space="preserve">　</w:t>
      </w:r>
      <w:r w:rsidR="000A1CD4" w:rsidRPr="000A1CD4">
        <w:rPr>
          <w:rFonts w:hAnsi="ＭＳ 明朝" w:cs="SeuratProN-M" w:hint="eastAsia"/>
          <w:kern w:val="0"/>
          <w:sz w:val="22"/>
          <w:lang w:bidi="as-IN"/>
        </w:rPr>
        <w:t>難病は完全に病気が治るというものではありませんが、医学の進歩により、多くの難病は継続的に薬を飲み、通院し、管理することで安定した症状を保つことができます。その状態を維持するためにも、通院に対する配慮が必要です。</w:t>
      </w:r>
    </w:p>
    <w:p w:rsidR="000A1CD4" w:rsidRDefault="000A1CD4" w:rsidP="008D3901">
      <w:pPr>
        <w:ind w:leftChars="200" w:left="720" w:hangingChars="109" w:hanging="240"/>
        <w:jc w:val="left"/>
        <w:rPr>
          <w:rFonts w:hAnsi="ＭＳ 明朝" w:cs="SeuratProN-M"/>
          <w:kern w:val="0"/>
          <w:sz w:val="22"/>
          <w:lang w:bidi="as-IN"/>
        </w:rPr>
      </w:pPr>
      <w:r w:rsidRPr="000A1CD4">
        <w:rPr>
          <w:rFonts w:hAnsi="ＭＳ 明朝" w:hint="eastAsia"/>
          <w:bCs/>
          <w:sz w:val="22"/>
        </w:rPr>
        <w:lastRenderedPageBreak/>
        <w:t xml:space="preserve">ウ　</w:t>
      </w:r>
      <w:r w:rsidRPr="000A1CD4">
        <w:rPr>
          <w:rFonts w:hAnsi="ＭＳ 明朝" w:cs="SeuratProN-M" w:hint="eastAsia"/>
          <w:kern w:val="0"/>
          <w:sz w:val="22"/>
          <w:lang w:bidi="as-IN"/>
        </w:rPr>
        <w:t>難病のある人も、職業生活と疾患管理の両立を希望しています。</w:t>
      </w:r>
    </w:p>
    <w:p w:rsidR="005D4791" w:rsidRDefault="000A1CD4" w:rsidP="000A1CD4">
      <w:pPr>
        <w:ind w:leftChars="291" w:left="698" w:firstLineChars="100" w:firstLine="220"/>
        <w:jc w:val="left"/>
        <w:rPr>
          <w:rFonts w:hAnsi="ＭＳ 明朝"/>
          <w:sz w:val="22"/>
        </w:rPr>
      </w:pPr>
      <w:r w:rsidRPr="000A1CD4">
        <w:rPr>
          <w:rFonts w:hAnsi="ＭＳ 明朝" w:hint="eastAsia"/>
          <w:sz w:val="22"/>
        </w:rPr>
        <w:t>個々の疾患により疾患の特色や注意する点が異なりますので、それに応じた職場環境や働き方などの配慮が必要です。</w:t>
      </w:r>
    </w:p>
    <w:p w:rsidR="00992353" w:rsidRDefault="00992353" w:rsidP="000A1CD4">
      <w:pPr>
        <w:ind w:leftChars="291" w:left="698" w:firstLineChars="100" w:firstLine="220"/>
        <w:jc w:val="left"/>
        <w:rPr>
          <w:rFonts w:hAnsi="ＭＳ 明朝"/>
          <w:sz w:val="22"/>
        </w:rPr>
      </w:pPr>
    </w:p>
    <w:p w:rsidR="0048252D" w:rsidRDefault="0048252D" w:rsidP="000A1CD4">
      <w:pPr>
        <w:ind w:leftChars="291" w:left="698" w:firstLineChars="100" w:firstLine="220"/>
        <w:jc w:val="left"/>
        <w:rPr>
          <w:rFonts w:hAnsi="ＭＳ 明朝"/>
          <w:sz w:val="22"/>
        </w:rPr>
      </w:pPr>
    </w:p>
    <w:p w:rsidR="00992353" w:rsidRPr="00312E2C" w:rsidRDefault="00992353" w:rsidP="00992353">
      <w:pPr>
        <w:jc w:val="left"/>
        <w:rPr>
          <w:rFonts w:ascii="ＭＳ ゴシック" w:eastAsia="ＭＳ ゴシック" w:hAnsi="ＭＳ ゴシック"/>
          <w:sz w:val="22"/>
          <w:bdr w:val="single" w:sz="4" w:space="0" w:color="auto"/>
        </w:rPr>
      </w:pPr>
      <w:r w:rsidRPr="00312E2C">
        <w:rPr>
          <w:rFonts w:ascii="ＭＳ ゴシック" w:eastAsia="ＭＳ ゴシック" w:hAnsi="ＭＳ ゴシック" w:hint="eastAsia"/>
          <w:sz w:val="22"/>
          <w:bdr w:val="single" w:sz="4" w:space="0" w:color="auto"/>
        </w:rPr>
        <w:t>認知症</w:t>
      </w:r>
    </w:p>
    <w:p w:rsidR="00992353" w:rsidRPr="00C825A3" w:rsidRDefault="00992353" w:rsidP="00992353">
      <w:pPr>
        <w:ind w:leftChars="1" w:left="600" w:hangingChars="272" w:hanging="598"/>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１　主な</w:t>
      </w:r>
      <w:r w:rsidRPr="00C825A3">
        <w:rPr>
          <w:rFonts w:ascii="ＭＳ ゴシック" w:eastAsia="ＭＳ ゴシック" w:hAnsi="ＭＳ ゴシック" w:hint="eastAsia"/>
          <w:sz w:val="22"/>
        </w:rPr>
        <w:t>特性</w:t>
      </w:r>
    </w:p>
    <w:p w:rsidR="00992353" w:rsidRPr="00992353" w:rsidRDefault="00992353" w:rsidP="00992353">
      <w:pPr>
        <w:autoSpaceDE w:val="0"/>
        <w:autoSpaceDN w:val="0"/>
        <w:adjustRightInd w:val="0"/>
        <w:ind w:firstLineChars="200" w:firstLine="440"/>
        <w:jc w:val="left"/>
        <w:rPr>
          <w:rFonts w:hAnsi="ＭＳ 明朝" w:cs="HG丸ｺﾞｼｯｸM-PRO"/>
          <w:kern w:val="0"/>
          <w:sz w:val="22"/>
          <w:lang w:bidi="as-IN"/>
        </w:rPr>
      </w:pPr>
      <w:r>
        <w:rPr>
          <w:rFonts w:hAnsi="ＭＳ 明朝" w:cs="HG丸ｺﾞｼｯｸM-PRO" w:hint="eastAsia"/>
          <w:kern w:val="0"/>
          <w:sz w:val="22"/>
          <w:lang w:bidi="as-IN"/>
        </w:rPr>
        <w:t xml:space="preserve">ア　</w:t>
      </w:r>
      <w:r w:rsidRPr="00992353">
        <w:rPr>
          <w:rFonts w:hAnsi="ＭＳ 明朝" w:cs="HG丸ｺﾞｼｯｸM-PRO" w:hint="eastAsia"/>
          <w:kern w:val="0"/>
          <w:sz w:val="22"/>
          <w:lang w:bidi="as-IN"/>
        </w:rPr>
        <w:t>認知症とは、単一の病名ではなく、種々の原因となる疾患により記憶障害など認知</w:t>
      </w:r>
    </w:p>
    <w:p w:rsidR="00992353" w:rsidRDefault="00992353" w:rsidP="00992353">
      <w:pPr>
        <w:autoSpaceDE w:val="0"/>
        <w:autoSpaceDN w:val="0"/>
        <w:adjustRightInd w:val="0"/>
        <w:ind w:leftChars="300" w:left="720"/>
        <w:jc w:val="left"/>
        <w:rPr>
          <w:rFonts w:hAnsi="ＭＳ 明朝" w:cs="HG丸ｺﾞｼｯｸM-PRO"/>
          <w:kern w:val="0"/>
          <w:sz w:val="22"/>
          <w:lang w:bidi="as-IN"/>
        </w:rPr>
      </w:pPr>
      <w:r w:rsidRPr="00992353">
        <w:rPr>
          <w:rFonts w:hAnsi="ＭＳ 明朝" w:cs="HG丸ｺﾞｼｯｸM-PRO" w:hint="eastAsia"/>
          <w:kern w:val="0"/>
          <w:sz w:val="22"/>
          <w:lang w:bidi="as-IN"/>
        </w:rPr>
        <w:t>機能が低下し、生活に支障が出ている状態で</w:t>
      </w:r>
      <w:r w:rsidR="007F1A85">
        <w:rPr>
          <w:rFonts w:hAnsi="ＭＳ 明朝" w:cs="HG丸ｺﾞｼｯｸM-PRO" w:hint="eastAsia"/>
          <w:kern w:val="0"/>
          <w:sz w:val="22"/>
          <w:lang w:bidi="as-IN"/>
        </w:rPr>
        <w:t>す</w:t>
      </w:r>
      <w:r>
        <w:rPr>
          <w:rFonts w:hAnsi="ＭＳ 明朝" w:cs="HG丸ｺﾞｼｯｸM-PRO" w:hint="eastAsia"/>
          <w:kern w:val="0"/>
          <w:sz w:val="22"/>
          <w:lang w:bidi="as-IN"/>
        </w:rPr>
        <w:t>。</w:t>
      </w:r>
    </w:p>
    <w:p w:rsidR="004920F4" w:rsidRDefault="004920F4" w:rsidP="00992353">
      <w:pPr>
        <w:autoSpaceDE w:val="0"/>
        <w:autoSpaceDN w:val="0"/>
        <w:adjustRightInd w:val="0"/>
        <w:ind w:leftChars="300" w:left="720"/>
        <w:jc w:val="left"/>
        <w:rPr>
          <w:rFonts w:hAnsi="ＭＳ 明朝" w:cs="HG丸ｺﾞｼｯｸM-PRO"/>
          <w:kern w:val="0"/>
          <w:sz w:val="22"/>
          <w:lang w:bidi="as-IN"/>
        </w:rPr>
      </w:pPr>
    </w:p>
    <w:p w:rsidR="004920F4" w:rsidRPr="00992353" w:rsidRDefault="004920F4" w:rsidP="00992353">
      <w:pPr>
        <w:autoSpaceDE w:val="0"/>
        <w:autoSpaceDN w:val="0"/>
        <w:adjustRightInd w:val="0"/>
        <w:ind w:leftChars="300" w:left="720"/>
        <w:jc w:val="left"/>
        <w:rPr>
          <w:rFonts w:hAnsi="ＭＳ 明朝" w:cs="HG丸ｺﾞｼｯｸM-PRO"/>
          <w:kern w:val="0"/>
          <w:sz w:val="22"/>
          <w:lang w:bidi="as-IN"/>
        </w:rPr>
      </w:pPr>
    </w:p>
    <w:p w:rsidR="00992353" w:rsidRPr="00992353" w:rsidRDefault="00992353" w:rsidP="00992353">
      <w:pPr>
        <w:autoSpaceDE w:val="0"/>
        <w:autoSpaceDN w:val="0"/>
        <w:adjustRightInd w:val="0"/>
        <w:ind w:leftChars="200" w:left="720" w:hangingChars="109" w:hanging="240"/>
        <w:jc w:val="left"/>
        <w:rPr>
          <w:rFonts w:hAnsi="ＭＳ 明朝"/>
          <w:sz w:val="22"/>
        </w:rPr>
      </w:pPr>
      <w:r>
        <w:rPr>
          <w:rFonts w:hAnsi="ＭＳ 明朝" w:cs="HG丸ｺﾞｼｯｸM-PRO" w:hint="eastAsia"/>
          <w:kern w:val="0"/>
          <w:sz w:val="22"/>
          <w:lang w:bidi="as-IN"/>
        </w:rPr>
        <w:t xml:space="preserve">イ　</w:t>
      </w:r>
      <w:r w:rsidRPr="00992353">
        <w:rPr>
          <w:rFonts w:hAnsi="ＭＳ 明朝" w:cs="HG丸ｺﾞｼｯｸM-PRO" w:hint="eastAsia"/>
          <w:kern w:val="0"/>
          <w:sz w:val="22"/>
          <w:lang w:bidi="as-IN"/>
        </w:rPr>
        <w:t>認知機能の障</w:t>
      </w:r>
      <w:r w:rsidR="008259DD">
        <w:rPr>
          <w:rFonts w:hAnsi="ＭＳ 明朝" w:cs="HG丸ｺﾞｼｯｸM-PRO" w:hint="eastAsia"/>
          <w:kern w:val="0"/>
          <w:sz w:val="22"/>
          <w:lang w:bidi="as-IN"/>
        </w:rPr>
        <w:t>がい</w:t>
      </w:r>
      <w:r w:rsidRPr="00992353">
        <w:rPr>
          <w:rFonts w:hAnsi="ＭＳ 明朝" w:cs="HG丸ｺﾞｼｯｸM-PRO" w:hint="eastAsia"/>
          <w:kern w:val="0"/>
          <w:sz w:val="22"/>
          <w:lang w:bidi="as-IN"/>
        </w:rPr>
        <w:t>の他に、行動・心理症状（</w:t>
      </w:r>
      <w:r w:rsidRPr="00992353">
        <w:rPr>
          <w:rFonts w:hAnsi="ＭＳ 明朝" w:cs="HG丸ｺﾞｼｯｸM-PRO"/>
          <w:kern w:val="0"/>
          <w:sz w:val="22"/>
          <w:lang w:bidi="as-IN"/>
        </w:rPr>
        <w:t>BPSD</w:t>
      </w:r>
      <w:r w:rsidRPr="00992353">
        <w:rPr>
          <w:rFonts w:hAnsi="ＭＳ 明朝" w:cs="HG丸ｺﾞｼｯｸM-PRO" w:hint="eastAsia"/>
          <w:kern w:val="0"/>
          <w:sz w:val="22"/>
          <w:lang w:bidi="as-IN"/>
        </w:rPr>
        <w:t>）と呼ばれる症状（徘徊、不穏、興奮、幻覚、妄想など）があ</w:t>
      </w:r>
      <w:r w:rsidR="007F1A85">
        <w:rPr>
          <w:rFonts w:hAnsi="ＭＳ 明朝" w:cs="HG丸ｺﾞｼｯｸM-PRO" w:hint="eastAsia"/>
          <w:kern w:val="0"/>
          <w:sz w:val="22"/>
          <w:lang w:bidi="as-IN"/>
        </w:rPr>
        <w:t>ります</w:t>
      </w:r>
      <w:r>
        <w:rPr>
          <w:rFonts w:hAnsi="ＭＳ 明朝" w:cs="HG丸ｺﾞｼｯｸM-PRO" w:hint="eastAsia"/>
          <w:kern w:val="0"/>
          <w:sz w:val="22"/>
          <w:lang w:bidi="as-IN"/>
        </w:rPr>
        <w:t>。</w:t>
      </w:r>
    </w:p>
    <w:p w:rsidR="00992353" w:rsidRPr="00C825A3" w:rsidRDefault="00992353" w:rsidP="00992353">
      <w:pPr>
        <w:jc w:val="left"/>
        <w:rPr>
          <w:rFonts w:ascii="ＭＳ ゴシック" w:eastAsia="ＭＳ ゴシック" w:hAnsi="ＭＳ ゴシック"/>
          <w:bCs/>
          <w:sz w:val="22"/>
        </w:rPr>
      </w:pPr>
      <w:r w:rsidRPr="00C825A3">
        <w:rPr>
          <w:rFonts w:ascii="ＭＳ ゴシック" w:eastAsia="ＭＳ ゴシック" w:hAnsi="ＭＳ ゴシック" w:hint="eastAsia"/>
          <w:bCs/>
          <w:sz w:val="22"/>
        </w:rPr>
        <w:t>２　配慮の例</w:t>
      </w:r>
    </w:p>
    <w:p w:rsidR="00A35C75" w:rsidRPr="00A35C75" w:rsidRDefault="00A35C75" w:rsidP="00A35C75">
      <w:pPr>
        <w:autoSpaceDE w:val="0"/>
        <w:autoSpaceDN w:val="0"/>
        <w:adjustRightInd w:val="0"/>
        <w:ind w:leftChars="200" w:left="720" w:hangingChars="109" w:hanging="240"/>
        <w:jc w:val="left"/>
        <w:rPr>
          <w:rFonts w:hAnsi="ＭＳ 明朝" w:cs="HG丸ｺﾞｼｯｸM-PRO"/>
          <w:kern w:val="0"/>
          <w:sz w:val="22"/>
          <w:lang w:bidi="as-IN"/>
        </w:rPr>
      </w:pPr>
      <w:r>
        <w:rPr>
          <w:rFonts w:hAnsi="ＭＳ 明朝" w:cs="HG丸ｺﾞｼｯｸM-PRO" w:hint="eastAsia"/>
          <w:kern w:val="0"/>
          <w:sz w:val="22"/>
          <w:lang w:bidi="as-IN"/>
        </w:rPr>
        <w:t xml:space="preserve">ア　</w:t>
      </w:r>
      <w:r w:rsidRPr="00A35C75">
        <w:rPr>
          <w:rFonts w:hAnsi="ＭＳ 明朝" w:cs="HG丸ｺﾞｼｯｸM-PRO" w:hint="eastAsia"/>
          <w:kern w:val="0"/>
          <w:sz w:val="22"/>
          <w:lang w:bidi="as-IN"/>
        </w:rPr>
        <w:t>各々の価値観や個性、想い、人生の歴史等を持つ主体として尊重し、できないことではなく、できることに目を向けて、本人が有する力を最大限に活かしながら、地域社会の中で本人のなじみの暮らし方やなじみの関係が継続できるよう支援し</w:t>
      </w:r>
      <w:r w:rsidR="003D44FA">
        <w:rPr>
          <w:rFonts w:hAnsi="ＭＳ 明朝" w:cs="HG丸ｺﾞｼｯｸM-PRO" w:hint="eastAsia"/>
          <w:kern w:val="0"/>
          <w:sz w:val="22"/>
          <w:lang w:bidi="as-IN"/>
        </w:rPr>
        <w:t>ます</w:t>
      </w:r>
      <w:r>
        <w:rPr>
          <w:rFonts w:hAnsi="ＭＳ 明朝" w:cs="HG丸ｺﾞｼｯｸM-PRO" w:hint="eastAsia"/>
          <w:kern w:val="0"/>
          <w:sz w:val="22"/>
          <w:lang w:bidi="as-IN"/>
        </w:rPr>
        <w:t>。</w:t>
      </w:r>
    </w:p>
    <w:p w:rsidR="00992353" w:rsidRPr="00A35C75" w:rsidRDefault="00A35C75" w:rsidP="00A35C75">
      <w:pPr>
        <w:autoSpaceDE w:val="0"/>
        <w:autoSpaceDN w:val="0"/>
        <w:adjustRightInd w:val="0"/>
        <w:ind w:leftChars="200" w:left="720" w:hangingChars="109" w:hanging="240"/>
        <w:jc w:val="left"/>
        <w:rPr>
          <w:rFonts w:hAnsi="ＭＳ 明朝"/>
          <w:sz w:val="22"/>
        </w:rPr>
      </w:pPr>
      <w:r>
        <w:rPr>
          <w:rFonts w:hAnsi="ＭＳ 明朝" w:cs="HG丸ｺﾞｼｯｸM-PRO" w:hint="eastAsia"/>
          <w:kern w:val="0"/>
          <w:sz w:val="22"/>
          <w:lang w:bidi="as-IN"/>
        </w:rPr>
        <w:t xml:space="preserve">イ　</w:t>
      </w:r>
      <w:r w:rsidRPr="00A35C75">
        <w:rPr>
          <w:rFonts w:hAnsi="ＭＳ 明朝" w:cs="HG丸ｺﾞｼｯｸM-PRO" w:hint="eastAsia"/>
          <w:kern w:val="0"/>
          <w:sz w:val="22"/>
          <w:lang w:bidi="as-IN"/>
        </w:rPr>
        <w:t>早期に気付いて適切に対応していくことができるよう、小さな異常を感じたときに速やかに適切な機関に相談できるように</w:t>
      </w:r>
      <w:r w:rsidR="007136C9">
        <w:rPr>
          <w:rFonts w:hAnsi="ＭＳ 明朝" w:cs="HG丸ｺﾞｼｯｸM-PRO" w:hint="eastAsia"/>
          <w:kern w:val="0"/>
          <w:sz w:val="22"/>
          <w:lang w:bidi="as-IN"/>
        </w:rPr>
        <w:t>しましょう</w:t>
      </w:r>
      <w:r>
        <w:rPr>
          <w:rFonts w:hAnsi="ＭＳ 明朝" w:cs="HG丸ｺﾞｼｯｸM-PRO" w:hint="eastAsia"/>
          <w:kern w:val="0"/>
          <w:sz w:val="22"/>
          <w:lang w:bidi="as-IN"/>
        </w:rPr>
        <w:t>。</w:t>
      </w:r>
    </w:p>
    <w:p w:rsidR="00992353" w:rsidRPr="00A35C75" w:rsidRDefault="00A35C75" w:rsidP="00A35C75">
      <w:pPr>
        <w:autoSpaceDE w:val="0"/>
        <w:autoSpaceDN w:val="0"/>
        <w:adjustRightInd w:val="0"/>
        <w:ind w:leftChars="200" w:left="720" w:hangingChars="109" w:hanging="240"/>
        <w:jc w:val="left"/>
        <w:rPr>
          <w:rFonts w:hAnsi="ＭＳ 明朝"/>
          <w:sz w:val="22"/>
        </w:rPr>
      </w:pPr>
      <w:r>
        <w:rPr>
          <w:rFonts w:hAnsi="ＭＳ 明朝" w:cs="HG丸ｺﾞｼｯｸM-PRO" w:hint="eastAsia"/>
          <w:kern w:val="0"/>
          <w:sz w:val="22"/>
          <w:lang w:bidi="as-IN"/>
        </w:rPr>
        <w:t xml:space="preserve">ウ　</w:t>
      </w:r>
      <w:r w:rsidRPr="00A35C75">
        <w:rPr>
          <w:rFonts w:hAnsi="ＭＳ 明朝" w:cs="HG丸ｺﾞｼｯｸM-PRO"/>
          <w:kern w:val="0"/>
          <w:sz w:val="22"/>
          <w:lang w:bidi="as-IN"/>
        </w:rPr>
        <w:t xml:space="preserve">BPSD </w:t>
      </w:r>
      <w:r w:rsidRPr="00A35C75">
        <w:rPr>
          <w:rFonts w:hAnsi="ＭＳ 明朝" w:cs="HG丸ｺﾞｼｯｸM-PRO" w:hint="eastAsia"/>
          <w:kern w:val="0"/>
          <w:sz w:val="22"/>
          <w:lang w:bidi="as-IN"/>
        </w:rPr>
        <w:t>には何らかの意味があり、その人からのメッセージとして聴くことが重要であり、</w:t>
      </w:r>
      <w:r w:rsidRPr="00A35C75">
        <w:rPr>
          <w:rFonts w:hAnsi="ＭＳ 明朝" w:cs="HG丸ｺﾞｼｯｸM-PRO"/>
          <w:kern w:val="0"/>
          <w:sz w:val="22"/>
          <w:lang w:bidi="as-IN"/>
        </w:rPr>
        <w:t xml:space="preserve">BPSD </w:t>
      </w:r>
      <w:r w:rsidRPr="00A35C75">
        <w:rPr>
          <w:rFonts w:hAnsi="ＭＳ 明朝" w:cs="HG丸ｺﾞｼｯｸM-PRO" w:hint="eastAsia"/>
          <w:kern w:val="0"/>
          <w:sz w:val="22"/>
          <w:lang w:bidi="as-IN"/>
        </w:rPr>
        <w:t>の要因として、さまざまな身体症状、孤立・不安、不適切な環境・ケア、睡眠や生活リズムの乱れなどにも目を向け</w:t>
      </w:r>
      <w:r w:rsidR="003D44FA">
        <w:rPr>
          <w:rFonts w:hAnsi="ＭＳ 明朝" w:cs="HG丸ｺﾞｼｯｸM-PRO" w:hint="eastAsia"/>
          <w:kern w:val="0"/>
          <w:sz w:val="22"/>
          <w:lang w:bidi="as-IN"/>
        </w:rPr>
        <w:t>ることが必要です</w:t>
      </w:r>
      <w:r>
        <w:rPr>
          <w:rFonts w:hAnsi="ＭＳ 明朝" w:cs="HG丸ｺﾞｼｯｸM-PRO" w:hint="eastAsia"/>
          <w:kern w:val="0"/>
          <w:sz w:val="22"/>
          <w:lang w:bidi="as-IN"/>
        </w:rPr>
        <w:t>。</w:t>
      </w:r>
    </w:p>
    <w:p w:rsidR="00992353" w:rsidRPr="00A35C75" w:rsidRDefault="00992353" w:rsidP="000A1CD4">
      <w:pPr>
        <w:ind w:leftChars="291" w:left="698" w:firstLineChars="100" w:firstLine="220"/>
        <w:jc w:val="left"/>
        <w:rPr>
          <w:rFonts w:hAnsi="ＭＳ 明朝"/>
          <w:sz w:val="22"/>
        </w:rPr>
      </w:pPr>
    </w:p>
    <w:p w:rsidR="00992353" w:rsidRDefault="00992353" w:rsidP="000A1CD4">
      <w:pPr>
        <w:ind w:leftChars="291" w:left="698" w:firstLineChars="100" w:firstLine="220"/>
        <w:jc w:val="left"/>
        <w:rPr>
          <w:rFonts w:hAnsi="ＭＳ 明朝"/>
          <w:sz w:val="22"/>
        </w:rPr>
      </w:pPr>
    </w:p>
    <w:p w:rsidR="00EF77C6" w:rsidRDefault="00EF77C6" w:rsidP="00EF77C6">
      <w:pPr>
        <w:spacing w:line="360" w:lineRule="exact"/>
        <w:ind w:firstLineChars="100" w:firstLine="220"/>
        <w:jc w:val="right"/>
        <w:rPr>
          <w:rFonts w:hAnsi="ＭＳ 明朝"/>
          <w:bCs/>
          <w:sz w:val="22"/>
        </w:rPr>
      </w:pPr>
      <w:r w:rsidRPr="00F551A0">
        <w:rPr>
          <w:rFonts w:hAnsi="ＭＳ 明朝" w:hint="eastAsia"/>
          <w:bCs/>
          <w:sz w:val="22"/>
        </w:rPr>
        <w:t>（あいサポーター研修テキスト</w:t>
      </w:r>
      <w:r>
        <w:rPr>
          <w:rFonts w:hAnsi="ＭＳ 明朝" w:hint="eastAsia"/>
          <w:bCs/>
          <w:sz w:val="22"/>
        </w:rPr>
        <w:t>等</w:t>
      </w:r>
      <w:r w:rsidRPr="00F551A0">
        <w:rPr>
          <w:rFonts w:hAnsi="ＭＳ 明朝" w:hint="eastAsia"/>
          <w:bCs/>
          <w:sz w:val="22"/>
        </w:rPr>
        <w:t>から抜粋）</w:t>
      </w:r>
    </w:p>
    <w:p w:rsidR="00992353" w:rsidRDefault="00992353" w:rsidP="000A1CD4">
      <w:pPr>
        <w:ind w:leftChars="291" w:left="698" w:firstLineChars="100" w:firstLine="220"/>
        <w:jc w:val="left"/>
        <w:rPr>
          <w:rFonts w:hAnsi="ＭＳ 明朝"/>
          <w:sz w:val="22"/>
        </w:rPr>
      </w:pPr>
    </w:p>
    <w:p w:rsidR="00992353" w:rsidRDefault="00992353" w:rsidP="000A1CD4">
      <w:pPr>
        <w:ind w:leftChars="291" w:left="698" w:firstLineChars="100" w:firstLine="220"/>
        <w:jc w:val="left"/>
        <w:rPr>
          <w:rFonts w:hAnsi="ＭＳ 明朝"/>
          <w:sz w:val="22"/>
        </w:rPr>
      </w:pPr>
    </w:p>
    <w:p w:rsidR="00992353" w:rsidRDefault="00992353" w:rsidP="000A1CD4">
      <w:pPr>
        <w:ind w:leftChars="291" w:left="698" w:firstLineChars="100" w:firstLine="220"/>
        <w:jc w:val="left"/>
        <w:rPr>
          <w:rFonts w:hAnsi="ＭＳ 明朝"/>
          <w:sz w:val="22"/>
        </w:rPr>
      </w:pPr>
    </w:p>
    <w:p w:rsidR="00992353" w:rsidRDefault="00992353" w:rsidP="000A1CD4">
      <w:pPr>
        <w:ind w:leftChars="291" w:left="698" w:firstLineChars="100" w:firstLine="220"/>
        <w:jc w:val="left"/>
        <w:rPr>
          <w:rFonts w:hAnsi="ＭＳ 明朝"/>
          <w:sz w:val="22"/>
        </w:rPr>
      </w:pPr>
    </w:p>
    <w:p w:rsidR="00992353" w:rsidRDefault="00992353" w:rsidP="000A1CD4">
      <w:pPr>
        <w:ind w:leftChars="291" w:left="698" w:firstLineChars="100" w:firstLine="220"/>
        <w:jc w:val="left"/>
        <w:rPr>
          <w:rFonts w:hAnsi="ＭＳ 明朝"/>
          <w:sz w:val="22"/>
        </w:rPr>
      </w:pPr>
    </w:p>
    <w:p w:rsidR="00992353" w:rsidRDefault="00992353" w:rsidP="000A1CD4">
      <w:pPr>
        <w:ind w:leftChars="291" w:left="698" w:firstLineChars="100" w:firstLine="220"/>
        <w:jc w:val="left"/>
        <w:rPr>
          <w:rFonts w:hAnsi="ＭＳ 明朝"/>
          <w:sz w:val="22"/>
        </w:rPr>
      </w:pPr>
    </w:p>
    <w:p w:rsidR="00992353" w:rsidRDefault="00992353" w:rsidP="000A1CD4">
      <w:pPr>
        <w:ind w:leftChars="291" w:left="698" w:firstLineChars="100" w:firstLine="220"/>
        <w:jc w:val="left"/>
        <w:rPr>
          <w:rFonts w:hAnsi="ＭＳ 明朝"/>
          <w:sz w:val="22"/>
        </w:rPr>
      </w:pPr>
    </w:p>
    <w:p w:rsidR="00992353" w:rsidRDefault="00992353" w:rsidP="000A1CD4">
      <w:pPr>
        <w:ind w:leftChars="291" w:left="698" w:firstLineChars="100" w:firstLine="220"/>
        <w:jc w:val="left"/>
        <w:rPr>
          <w:rFonts w:hAnsi="ＭＳ 明朝"/>
          <w:sz w:val="22"/>
        </w:rPr>
      </w:pPr>
    </w:p>
    <w:p w:rsidR="00645A31" w:rsidRDefault="00645A31" w:rsidP="000A1CD4">
      <w:pPr>
        <w:ind w:leftChars="291" w:left="698" w:firstLineChars="100" w:firstLine="220"/>
        <w:jc w:val="left"/>
        <w:rPr>
          <w:rFonts w:hAnsi="ＭＳ 明朝"/>
          <w:sz w:val="22"/>
        </w:rPr>
      </w:pPr>
    </w:p>
    <w:p w:rsidR="00645A31" w:rsidRDefault="00645A31" w:rsidP="000A1CD4">
      <w:pPr>
        <w:ind w:leftChars="291" w:left="698" w:firstLineChars="100" w:firstLine="220"/>
        <w:jc w:val="left"/>
        <w:rPr>
          <w:rFonts w:hAnsi="ＭＳ 明朝"/>
          <w:sz w:val="22"/>
        </w:rPr>
      </w:pPr>
    </w:p>
    <w:p w:rsidR="0048252D" w:rsidRDefault="0048252D" w:rsidP="0048252D">
      <w:pPr>
        <w:rPr>
          <w:rFonts w:hAnsi="ＭＳ 明朝"/>
          <w:bCs/>
          <w:sz w:val="22"/>
        </w:rPr>
      </w:pPr>
    </w:p>
    <w:p w:rsidR="0048252D" w:rsidRDefault="0048252D" w:rsidP="0048252D">
      <w:pPr>
        <w:rPr>
          <w:rFonts w:ascii="ＭＳ ゴシック" w:eastAsia="ＭＳ ゴシック" w:hAnsi="ＭＳ ゴシック"/>
          <w:b/>
          <w:szCs w:val="24"/>
        </w:rPr>
      </w:pPr>
    </w:p>
    <w:p w:rsidR="00D20FFD" w:rsidRDefault="00D20FFD" w:rsidP="00D20FFD">
      <w:pPr>
        <w:ind w:firstLineChars="100" w:firstLine="241"/>
        <w:jc w:val="center"/>
        <w:rPr>
          <w:rFonts w:ascii="ＭＳ ゴシック" w:eastAsia="ＭＳ ゴシック" w:hAnsi="ＭＳ ゴシック"/>
          <w:b/>
          <w:szCs w:val="24"/>
        </w:rPr>
      </w:pPr>
      <w:r w:rsidRPr="00B71EA1">
        <w:rPr>
          <w:rFonts w:ascii="ＭＳ ゴシック" w:eastAsia="ＭＳ ゴシック" w:hAnsi="ＭＳ ゴシック" w:hint="eastAsia"/>
          <w:b/>
          <w:szCs w:val="24"/>
        </w:rPr>
        <w:lastRenderedPageBreak/>
        <w:t>＜障がいのある人への配慮のチェック</w:t>
      </w:r>
      <w:r>
        <w:rPr>
          <w:rFonts w:ascii="ＭＳ ゴシック" w:eastAsia="ＭＳ ゴシック" w:hAnsi="ＭＳ ゴシック" w:hint="eastAsia"/>
          <w:b/>
          <w:szCs w:val="24"/>
        </w:rPr>
        <w:t>リスト</w:t>
      </w:r>
      <w:r w:rsidRPr="00B71EA1">
        <w:rPr>
          <w:rFonts w:ascii="ＭＳ ゴシック" w:eastAsia="ＭＳ ゴシック" w:hAnsi="ＭＳ ゴシック" w:hint="eastAsia"/>
          <w:b/>
          <w:szCs w:val="24"/>
        </w:rPr>
        <w:t>＞</w:t>
      </w:r>
    </w:p>
    <w:p w:rsidR="00393869" w:rsidRDefault="00393869" w:rsidP="00D20FFD">
      <w:pPr>
        <w:autoSpaceDE w:val="0"/>
        <w:autoSpaceDN w:val="0"/>
        <w:adjustRightInd w:val="0"/>
        <w:ind w:left="502" w:hangingChars="228" w:hanging="502"/>
        <w:jc w:val="left"/>
        <w:rPr>
          <w:rFonts w:ascii="ＭＳ ゴシック" w:eastAsia="ＭＳ ゴシック" w:hAnsi="ＭＳ ゴシック"/>
          <w:sz w:val="22"/>
        </w:rPr>
      </w:pPr>
    </w:p>
    <w:p w:rsidR="00E522B3" w:rsidRPr="00A2468B" w:rsidRDefault="00D20FFD" w:rsidP="00E522B3">
      <w:pPr>
        <w:ind w:left="284" w:hangingChars="129" w:hanging="284"/>
        <w:rPr>
          <w:rFonts w:ascii="ＭＳ ゴシック" w:eastAsia="ＭＳ ゴシック" w:hAnsi="ＭＳ ゴシック"/>
          <w:sz w:val="22"/>
        </w:rPr>
      </w:pPr>
      <w:r w:rsidRPr="0033533D">
        <w:rPr>
          <w:rFonts w:ascii="ＭＳ ゴシック" w:eastAsia="ＭＳ ゴシック" w:hAnsi="ＭＳ ゴシック" w:cs="MS-Mincho" w:hint="eastAsia"/>
          <w:kern w:val="0"/>
          <w:sz w:val="22"/>
          <w:lang w:bidi="as-IN"/>
        </w:rPr>
        <w:t>１　案内(入口・受付)・誘導</w:t>
      </w:r>
    </w:p>
    <w:tbl>
      <w:tblPr>
        <w:tblStyle w:val="aa"/>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320"/>
        <w:gridCol w:w="7680"/>
      </w:tblGrid>
      <w:tr w:rsidR="008F5527" w:rsidRPr="007F3628" w:rsidTr="008F5527">
        <w:tc>
          <w:tcPr>
            <w:tcW w:w="1320" w:type="dxa"/>
          </w:tcPr>
          <w:p w:rsidR="008F5527" w:rsidRDefault="008F5527" w:rsidP="00D81ADB">
            <w:pPr>
              <w:autoSpaceDE w:val="0"/>
              <w:autoSpaceDN w:val="0"/>
              <w:adjustRightInd w:val="0"/>
              <w:jc w:val="left"/>
              <w:rPr>
                <w:rFonts w:hAnsi="ＭＳ 明朝" w:cs="MS-Mincho"/>
                <w:kern w:val="0"/>
                <w:sz w:val="22"/>
                <w:lang w:bidi="as-IN"/>
              </w:rPr>
            </w:pPr>
            <w:r w:rsidRPr="007F3628">
              <w:rPr>
                <w:rFonts w:hAnsi="ＭＳ 明朝" w:cs="MS-Mincho" w:hint="eastAsia"/>
                <w:kern w:val="0"/>
                <w:sz w:val="22"/>
                <w:lang w:bidi="as-IN"/>
              </w:rPr>
              <w:t>障がい区分</w:t>
            </w:r>
          </w:p>
        </w:tc>
        <w:tc>
          <w:tcPr>
            <w:tcW w:w="7680" w:type="dxa"/>
          </w:tcPr>
          <w:p w:rsidR="008F5527" w:rsidRPr="007F3628" w:rsidRDefault="008F5527" w:rsidP="008F5527">
            <w:pPr>
              <w:autoSpaceDE w:val="0"/>
              <w:autoSpaceDN w:val="0"/>
              <w:adjustRightInd w:val="0"/>
              <w:jc w:val="center"/>
              <w:rPr>
                <w:rFonts w:hAnsi="ＭＳ 明朝" w:cs="MS-Mincho"/>
                <w:kern w:val="0"/>
                <w:sz w:val="22"/>
                <w:lang w:bidi="as-IN"/>
              </w:rPr>
            </w:pPr>
            <w:r w:rsidRPr="007F3628">
              <w:rPr>
                <w:rFonts w:hAnsi="ＭＳ 明朝" w:cs="MS-Mincho" w:hint="eastAsia"/>
                <w:kern w:val="0"/>
                <w:sz w:val="22"/>
                <w:lang w:bidi="as-IN"/>
              </w:rPr>
              <w:t>配慮の例</w:t>
            </w:r>
          </w:p>
        </w:tc>
      </w:tr>
      <w:tr w:rsidR="008F5527" w:rsidRPr="007F3628" w:rsidTr="008F5527">
        <w:tc>
          <w:tcPr>
            <w:tcW w:w="1320" w:type="dxa"/>
            <w:vMerge w:val="restart"/>
          </w:tcPr>
          <w:p w:rsidR="008F5527" w:rsidRPr="007F3628" w:rsidRDefault="008F5527"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共通</w:t>
            </w:r>
          </w:p>
        </w:tc>
        <w:tc>
          <w:tcPr>
            <w:tcW w:w="7680" w:type="dxa"/>
          </w:tcPr>
          <w:p w:rsidR="008F5527" w:rsidRPr="007F3628" w:rsidRDefault="008F5527" w:rsidP="00D81ADB">
            <w:pPr>
              <w:autoSpaceDE w:val="0"/>
              <w:autoSpaceDN w:val="0"/>
              <w:adjustRightInd w:val="0"/>
              <w:ind w:firstLineChars="100" w:firstLine="220"/>
              <w:jc w:val="left"/>
              <w:rPr>
                <w:rFonts w:hAnsi="ＭＳ 明朝" w:cs="MS-Mincho"/>
                <w:kern w:val="0"/>
                <w:sz w:val="22"/>
                <w:lang w:bidi="as-IN"/>
              </w:rPr>
            </w:pPr>
            <w:r w:rsidRPr="00FE3548">
              <w:rPr>
                <w:rFonts w:hAnsi="ＭＳ 明朝" w:hint="eastAsia"/>
                <w:sz w:val="22"/>
              </w:rPr>
              <w:t>配架棚の高い所に置かれたパンフレット等を取って渡</w:t>
            </w:r>
            <w:r>
              <w:rPr>
                <w:rFonts w:hAnsi="ＭＳ 明朝" w:hint="eastAsia"/>
                <w:sz w:val="22"/>
              </w:rPr>
              <w:t>し</w:t>
            </w:r>
            <w:r>
              <w:rPr>
                <w:rFonts w:asciiTheme="minorEastAsia" w:eastAsiaTheme="minorEastAsia" w:hAnsiTheme="minorEastAsia" w:hint="eastAsia"/>
                <w:sz w:val="22"/>
                <w:lang w:bidi="as-IN"/>
              </w:rPr>
              <w:t>ていますか</w:t>
            </w:r>
            <w:r w:rsidRPr="007C193D">
              <w:rPr>
                <w:rFonts w:asciiTheme="minorEastAsia" w:eastAsiaTheme="minorEastAsia" w:hAnsiTheme="minorEastAsia" w:hint="eastAsia"/>
                <w:sz w:val="22"/>
                <w:lang w:bidi="as-IN"/>
              </w:rPr>
              <w:t>。</w:t>
            </w:r>
          </w:p>
        </w:tc>
      </w:tr>
      <w:tr w:rsidR="008F5527" w:rsidRPr="007F3628" w:rsidTr="008F5527">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680" w:type="dxa"/>
          </w:tcPr>
          <w:p w:rsidR="008F5527" w:rsidRPr="007F3628" w:rsidRDefault="008F5527" w:rsidP="00D81A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sidRPr="00FE3548">
              <w:rPr>
                <w:rFonts w:hAnsi="ＭＳ 明朝" w:hint="eastAsia"/>
                <w:sz w:val="22"/>
              </w:rPr>
              <w:t>パンフレット等の位置</w:t>
            </w:r>
            <w:r w:rsidRPr="00773483">
              <w:rPr>
                <w:rFonts w:hAnsi="ＭＳ 明朝" w:hint="eastAsia"/>
                <w:sz w:val="22"/>
              </w:rPr>
              <w:t>を分かりやすく伝え</w:t>
            </w:r>
            <w:r>
              <w:rPr>
                <w:rFonts w:asciiTheme="minorEastAsia" w:eastAsiaTheme="minorEastAsia" w:hAnsiTheme="minorEastAsia" w:hint="eastAsia"/>
                <w:sz w:val="22"/>
                <w:lang w:bidi="as-IN"/>
              </w:rPr>
              <w:t>ていますか</w:t>
            </w:r>
            <w:r w:rsidRPr="007C193D">
              <w:rPr>
                <w:rFonts w:asciiTheme="minorEastAsia" w:eastAsiaTheme="minorEastAsia" w:hAnsiTheme="minorEastAsia" w:hint="eastAsia"/>
                <w:sz w:val="22"/>
                <w:lang w:bidi="as-IN"/>
              </w:rPr>
              <w:t>。</w:t>
            </w:r>
          </w:p>
        </w:tc>
      </w:tr>
      <w:tr w:rsidR="008F5527" w:rsidRPr="007F3628" w:rsidTr="008F5527">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680" w:type="dxa"/>
          </w:tcPr>
          <w:p w:rsidR="008F5527" w:rsidRPr="007F3628" w:rsidRDefault="008F5527" w:rsidP="00D81A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sidRPr="00773483">
              <w:rPr>
                <w:rFonts w:hAnsi="ＭＳ 明朝" w:cs="ＭＳ ゴシック"/>
                <w:kern w:val="0"/>
                <w:sz w:val="22"/>
                <w:lang w:bidi="as-IN"/>
              </w:rPr>
              <w:t>目的の場所までの案内の際に、障がいのある人の歩行速度に合わせた速度で歩い</w:t>
            </w:r>
            <w:r w:rsidRPr="00773483">
              <w:rPr>
                <w:rFonts w:hAnsi="ＭＳ 明朝" w:cs="ＭＳ ゴシック"/>
                <w:spacing w:val="-2"/>
                <w:kern w:val="0"/>
                <w:sz w:val="22"/>
                <w:lang w:bidi="as-IN"/>
              </w:rPr>
              <w:t>たり、前後・左右・距離の位置取りについて、障がいのある人の希望を聞いたり</w:t>
            </w:r>
            <w:r>
              <w:rPr>
                <w:rFonts w:hAnsi="ＭＳ 明朝" w:hint="eastAsia"/>
                <w:sz w:val="22"/>
              </w:rPr>
              <w:t>し</w:t>
            </w:r>
            <w:r>
              <w:rPr>
                <w:rFonts w:asciiTheme="minorEastAsia" w:eastAsiaTheme="minorEastAsia" w:hAnsiTheme="minorEastAsia" w:hint="eastAsia"/>
                <w:sz w:val="22"/>
                <w:lang w:bidi="as-IN"/>
              </w:rPr>
              <w:t>ていますか</w:t>
            </w:r>
            <w:r w:rsidRPr="007C193D">
              <w:rPr>
                <w:rFonts w:asciiTheme="minorEastAsia" w:eastAsiaTheme="minorEastAsia" w:hAnsiTheme="minorEastAsia" w:hint="eastAsia"/>
                <w:sz w:val="22"/>
                <w:lang w:bidi="as-IN"/>
              </w:rPr>
              <w:t>。</w:t>
            </w:r>
          </w:p>
        </w:tc>
      </w:tr>
      <w:tr w:rsidR="008F5527" w:rsidRPr="007F3628" w:rsidTr="008F5527">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680" w:type="dxa"/>
          </w:tcPr>
          <w:p w:rsidR="008F5527" w:rsidRPr="00773483" w:rsidRDefault="008F5527" w:rsidP="00D81A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ＭＳ ゴシック"/>
                <w:kern w:val="0"/>
                <w:sz w:val="22"/>
                <w:lang w:bidi="as-IN"/>
              </w:rPr>
            </w:pPr>
            <w:r>
              <w:rPr>
                <w:rFonts w:hAnsi="ＭＳ 明朝" w:cs="ＭＳ ゴシック" w:hint="eastAsia"/>
                <w:kern w:val="0"/>
                <w:sz w:val="22"/>
                <w:lang w:bidi="as-IN"/>
              </w:rPr>
              <w:t>庁舎の入口や</w:t>
            </w:r>
            <w:r w:rsidR="0094136A">
              <w:rPr>
                <w:rFonts w:hAnsi="ＭＳ 明朝" w:cs="ＭＳ ゴシック"/>
                <w:kern w:val="0"/>
                <w:sz w:val="22"/>
                <w:lang w:bidi="as-IN"/>
              </w:rPr>
              <w:t>駐車場などで通常、口頭で行う案内を、メモ</w:t>
            </w:r>
            <w:r w:rsidR="0094136A">
              <w:rPr>
                <w:rFonts w:hAnsi="ＭＳ 明朝" w:cs="ＭＳ ゴシック" w:hint="eastAsia"/>
                <w:kern w:val="0"/>
                <w:sz w:val="22"/>
                <w:lang w:bidi="as-IN"/>
              </w:rPr>
              <w:t>に</w:t>
            </w:r>
            <w:r w:rsidRPr="00385B6F">
              <w:rPr>
                <w:rFonts w:hAnsi="ＭＳ 明朝" w:cs="ＭＳ ゴシック"/>
                <w:kern w:val="0"/>
                <w:sz w:val="22"/>
                <w:lang w:bidi="as-IN"/>
              </w:rPr>
              <w:t>して渡</w:t>
            </w:r>
            <w:r>
              <w:rPr>
                <w:rFonts w:hAnsi="ＭＳ 明朝" w:cs="ＭＳ ゴシック" w:hint="eastAsia"/>
                <w:kern w:val="0"/>
                <w:sz w:val="22"/>
                <w:lang w:bidi="as-IN"/>
              </w:rPr>
              <w:t>し</w:t>
            </w:r>
            <w:r>
              <w:rPr>
                <w:rFonts w:hAnsi="ＭＳ 明朝" w:hint="eastAsia"/>
                <w:sz w:val="22"/>
              </w:rPr>
              <w:t>て</w:t>
            </w:r>
            <w:r>
              <w:rPr>
                <w:rFonts w:asciiTheme="minorEastAsia" w:eastAsiaTheme="minorEastAsia" w:hAnsiTheme="minorEastAsia" w:hint="eastAsia"/>
                <w:sz w:val="22"/>
                <w:lang w:bidi="as-IN"/>
              </w:rPr>
              <w:t>いますか</w:t>
            </w:r>
            <w:r w:rsidRPr="007C193D">
              <w:rPr>
                <w:rFonts w:asciiTheme="minorEastAsia" w:eastAsiaTheme="minorEastAsia" w:hAnsiTheme="minorEastAsia" w:hint="eastAsia"/>
                <w:sz w:val="22"/>
                <w:lang w:bidi="as-IN"/>
              </w:rPr>
              <w:t>。</w:t>
            </w:r>
          </w:p>
        </w:tc>
      </w:tr>
    </w:tbl>
    <w:p w:rsidR="00B90970" w:rsidRDefault="00B90970" w:rsidP="00D20FFD">
      <w:pPr>
        <w:autoSpaceDE w:val="0"/>
        <w:autoSpaceDN w:val="0"/>
        <w:adjustRightInd w:val="0"/>
        <w:ind w:left="502" w:hangingChars="228" w:hanging="502"/>
        <w:jc w:val="left"/>
        <w:rPr>
          <w:rFonts w:hAnsi="ＭＳ 明朝" w:cs="MS-Mincho"/>
          <w:kern w:val="0"/>
          <w:sz w:val="22"/>
          <w:lang w:bidi="as-IN"/>
        </w:rPr>
      </w:pPr>
    </w:p>
    <w:p w:rsidR="00705250" w:rsidRDefault="00705250" w:rsidP="00D20FFD">
      <w:pPr>
        <w:autoSpaceDE w:val="0"/>
        <w:autoSpaceDN w:val="0"/>
        <w:adjustRightInd w:val="0"/>
        <w:ind w:left="502" w:hangingChars="228" w:hanging="502"/>
        <w:jc w:val="left"/>
        <w:rPr>
          <w:rFonts w:hAnsi="ＭＳ 明朝" w:cs="MS-Mincho"/>
          <w:kern w:val="0"/>
          <w:sz w:val="22"/>
          <w:lang w:bidi="as-IN"/>
        </w:rPr>
      </w:pPr>
    </w:p>
    <w:p w:rsidR="00D20FFD" w:rsidRPr="0033533D" w:rsidRDefault="00D20FFD" w:rsidP="00D20FFD">
      <w:pPr>
        <w:autoSpaceDE w:val="0"/>
        <w:autoSpaceDN w:val="0"/>
        <w:adjustRightInd w:val="0"/>
        <w:ind w:left="502" w:hangingChars="228" w:hanging="502"/>
        <w:jc w:val="left"/>
        <w:rPr>
          <w:rFonts w:ascii="ＭＳ ゴシック" w:eastAsia="ＭＳ ゴシック" w:hAnsi="ＭＳ ゴシック" w:cs="MS-Mincho"/>
          <w:kern w:val="0"/>
          <w:sz w:val="22"/>
          <w:lang w:bidi="as-IN"/>
        </w:rPr>
      </w:pPr>
      <w:r w:rsidRPr="0033533D">
        <w:rPr>
          <w:rFonts w:ascii="ＭＳ ゴシック" w:eastAsia="ＭＳ ゴシック" w:hAnsi="ＭＳ ゴシック" w:cs="MS-Mincho" w:hint="eastAsia"/>
          <w:kern w:val="0"/>
          <w:sz w:val="22"/>
          <w:lang w:bidi="as-IN"/>
        </w:rPr>
        <w:t>２</w:t>
      </w:r>
      <w:r w:rsidR="009248BC">
        <w:rPr>
          <w:rFonts w:ascii="ＭＳ ゴシック" w:eastAsia="ＭＳ ゴシック" w:hAnsi="ＭＳ ゴシック" w:cs="MS-Mincho" w:hint="eastAsia"/>
          <w:kern w:val="0"/>
          <w:sz w:val="22"/>
          <w:lang w:bidi="as-IN"/>
        </w:rPr>
        <w:t xml:space="preserve">　相談・説明・窓口対応</w:t>
      </w:r>
    </w:p>
    <w:tbl>
      <w:tblPr>
        <w:tblStyle w:val="aa"/>
        <w:tblW w:w="909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320"/>
        <w:gridCol w:w="7776"/>
      </w:tblGrid>
      <w:tr w:rsidR="008F5527" w:rsidRPr="007F3628" w:rsidTr="00322A7D">
        <w:tc>
          <w:tcPr>
            <w:tcW w:w="1320" w:type="dxa"/>
          </w:tcPr>
          <w:p w:rsidR="008F5527" w:rsidRDefault="008F5527" w:rsidP="00D81ADB">
            <w:pPr>
              <w:autoSpaceDE w:val="0"/>
              <w:autoSpaceDN w:val="0"/>
              <w:adjustRightInd w:val="0"/>
              <w:jc w:val="left"/>
              <w:rPr>
                <w:rFonts w:hAnsi="ＭＳ 明朝" w:cs="MS-Mincho"/>
                <w:kern w:val="0"/>
                <w:sz w:val="22"/>
                <w:lang w:bidi="as-IN"/>
              </w:rPr>
            </w:pPr>
            <w:r w:rsidRPr="007F3628">
              <w:rPr>
                <w:rFonts w:hAnsi="ＭＳ 明朝" w:cs="MS-Mincho" w:hint="eastAsia"/>
                <w:kern w:val="0"/>
                <w:sz w:val="22"/>
                <w:lang w:bidi="as-IN"/>
              </w:rPr>
              <w:t>障がい区分</w:t>
            </w:r>
          </w:p>
        </w:tc>
        <w:tc>
          <w:tcPr>
            <w:tcW w:w="7776" w:type="dxa"/>
          </w:tcPr>
          <w:p w:rsidR="008F5527" w:rsidRPr="007F3628" w:rsidRDefault="008F5527" w:rsidP="008F5527">
            <w:pPr>
              <w:autoSpaceDE w:val="0"/>
              <w:autoSpaceDN w:val="0"/>
              <w:adjustRightInd w:val="0"/>
              <w:jc w:val="center"/>
              <w:rPr>
                <w:rFonts w:hAnsi="ＭＳ 明朝" w:cs="MS-Mincho"/>
                <w:kern w:val="0"/>
                <w:sz w:val="22"/>
                <w:lang w:bidi="as-IN"/>
              </w:rPr>
            </w:pPr>
            <w:r w:rsidRPr="007F3628">
              <w:rPr>
                <w:rFonts w:hAnsi="ＭＳ 明朝" w:cs="MS-Mincho" w:hint="eastAsia"/>
                <w:kern w:val="0"/>
                <w:sz w:val="22"/>
                <w:lang w:bidi="as-IN"/>
              </w:rPr>
              <w:t>配慮の例</w:t>
            </w:r>
          </w:p>
        </w:tc>
      </w:tr>
      <w:tr w:rsidR="008F5527" w:rsidRPr="007F3628" w:rsidTr="00322A7D">
        <w:tc>
          <w:tcPr>
            <w:tcW w:w="1320" w:type="dxa"/>
            <w:vMerge w:val="restart"/>
          </w:tcPr>
          <w:p w:rsidR="008F5527" w:rsidRDefault="008F5527"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共通</w:t>
            </w:r>
          </w:p>
        </w:tc>
        <w:tc>
          <w:tcPr>
            <w:tcW w:w="7776" w:type="dxa"/>
          </w:tcPr>
          <w:p w:rsidR="008F5527" w:rsidRPr="009963D1" w:rsidRDefault="008F5527" w:rsidP="00FD4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12" w:firstLineChars="109" w:firstLine="240"/>
              <w:jc w:val="left"/>
              <w:rPr>
                <w:rFonts w:hAnsi="ＭＳ 明朝"/>
                <w:sz w:val="22"/>
              </w:rPr>
            </w:pPr>
            <w:r w:rsidRPr="00385B6F">
              <w:rPr>
                <w:rFonts w:hAnsi="ＭＳ 明朝" w:cs="ＭＳ ゴシック"/>
                <w:kern w:val="0"/>
                <w:sz w:val="22"/>
                <w:lang w:bidi="as-IN"/>
              </w:rPr>
              <w:t>ゆっくり、丁寧に、繰り返し説明し、内容が理解</w:t>
            </w:r>
            <w:r>
              <w:rPr>
                <w:rFonts w:hAnsi="ＭＳ 明朝" w:cs="ＭＳ ゴシック" w:hint="eastAsia"/>
                <w:kern w:val="0"/>
                <w:sz w:val="22"/>
                <w:lang w:bidi="as-IN"/>
              </w:rPr>
              <w:t>された</w:t>
            </w:r>
            <w:r>
              <w:rPr>
                <w:rFonts w:hAnsi="ＭＳ 明朝" w:cs="ＭＳ ゴシック"/>
                <w:kern w:val="0"/>
                <w:sz w:val="22"/>
                <w:lang w:bidi="as-IN"/>
              </w:rPr>
              <w:t>ことを確認しながら応対</w:t>
            </w:r>
            <w:r>
              <w:rPr>
                <w:rFonts w:hAnsi="ＭＳ 明朝" w:cs="ＭＳ ゴシック" w:hint="eastAsia"/>
                <w:kern w:val="0"/>
                <w:sz w:val="22"/>
                <w:lang w:bidi="as-IN"/>
              </w:rPr>
              <w:t>していますか。</w:t>
            </w:r>
          </w:p>
        </w:tc>
      </w:tr>
      <w:tr w:rsidR="008F5527" w:rsidRPr="007F3628" w:rsidTr="00322A7D">
        <w:tc>
          <w:tcPr>
            <w:tcW w:w="1320" w:type="dxa"/>
            <w:vMerge/>
          </w:tcPr>
          <w:p w:rsidR="008F5527" w:rsidRDefault="008F5527" w:rsidP="00D81ADB">
            <w:pPr>
              <w:autoSpaceDE w:val="0"/>
              <w:autoSpaceDN w:val="0"/>
              <w:adjustRightInd w:val="0"/>
              <w:jc w:val="left"/>
              <w:rPr>
                <w:rFonts w:hAnsi="ＭＳ 明朝" w:cs="MS-Mincho"/>
                <w:kern w:val="0"/>
                <w:sz w:val="22"/>
                <w:lang w:bidi="as-IN"/>
              </w:rPr>
            </w:pPr>
          </w:p>
        </w:tc>
        <w:tc>
          <w:tcPr>
            <w:tcW w:w="7776" w:type="dxa"/>
          </w:tcPr>
          <w:p w:rsidR="008F5527" w:rsidRPr="009963D1" w:rsidRDefault="0094136A" w:rsidP="00FD4E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Pr>
                <w:rFonts w:hAnsi="ＭＳ 明朝" w:cs="ＭＳ ゴシック"/>
                <w:kern w:val="0"/>
                <w:sz w:val="22"/>
                <w:lang w:bidi="as-IN"/>
              </w:rPr>
              <w:t>書類の記入方法等</w:t>
            </w:r>
            <w:r>
              <w:rPr>
                <w:rFonts w:hAnsi="ＭＳ 明朝" w:cs="ＭＳ ゴシック" w:hint="eastAsia"/>
                <w:kern w:val="0"/>
                <w:sz w:val="22"/>
                <w:lang w:bidi="as-IN"/>
              </w:rPr>
              <w:t>は</w:t>
            </w:r>
            <w:r w:rsidR="008F5527" w:rsidRPr="00751A3E">
              <w:rPr>
                <w:rFonts w:hAnsi="ＭＳ 明朝" w:cs="ＭＳ ゴシック"/>
                <w:kern w:val="0"/>
                <w:sz w:val="22"/>
                <w:lang w:bidi="as-IN"/>
              </w:rPr>
              <w:t>本人の目の前で示したり、わかりやすい記述で伝達し</w:t>
            </w:r>
            <w:r w:rsidR="008F5527">
              <w:rPr>
                <w:rFonts w:hAnsi="ＭＳ 明朝" w:cs="ＭＳ ゴシック" w:hint="eastAsia"/>
                <w:kern w:val="0"/>
                <w:sz w:val="22"/>
                <w:lang w:bidi="as-IN"/>
              </w:rPr>
              <w:t>ていますか</w:t>
            </w:r>
            <w:r w:rsidR="008F5527" w:rsidRPr="00751A3E">
              <w:rPr>
                <w:rFonts w:hAnsi="ＭＳ 明朝" w:cs="ＭＳ ゴシック"/>
                <w:kern w:val="0"/>
                <w:sz w:val="22"/>
                <w:lang w:bidi="as-IN"/>
              </w:rPr>
              <w:t>。</w:t>
            </w:r>
          </w:p>
        </w:tc>
      </w:tr>
      <w:tr w:rsidR="008F5527" w:rsidRPr="007F3628" w:rsidTr="00322A7D">
        <w:tc>
          <w:tcPr>
            <w:tcW w:w="1320" w:type="dxa"/>
            <w:vMerge/>
          </w:tcPr>
          <w:p w:rsidR="008F5527" w:rsidRDefault="008F5527" w:rsidP="00D81ADB">
            <w:pPr>
              <w:autoSpaceDE w:val="0"/>
              <w:autoSpaceDN w:val="0"/>
              <w:adjustRightInd w:val="0"/>
              <w:jc w:val="left"/>
              <w:rPr>
                <w:rFonts w:hAnsi="ＭＳ 明朝" w:cs="MS-Mincho"/>
                <w:kern w:val="0"/>
                <w:sz w:val="22"/>
                <w:lang w:bidi="as-IN"/>
              </w:rPr>
            </w:pPr>
          </w:p>
        </w:tc>
        <w:tc>
          <w:tcPr>
            <w:tcW w:w="7776" w:type="dxa"/>
          </w:tcPr>
          <w:p w:rsidR="008F5527" w:rsidRPr="004662FE" w:rsidRDefault="008F5527" w:rsidP="005C1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4662FE">
              <w:rPr>
                <w:rFonts w:hAnsi="ＭＳ 明朝" w:hint="eastAsia"/>
                <w:sz w:val="22"/>
              </w:rPr>
              <w:t>ドアの開閉が困難な方に開閉を手伝</w:t>
            </w:r>
            <w:r>
              <w:rPr>
                <w:rFonts w:hAnsi="ＭＳ 明朝" w:hint="eastAsia"/>
                <w:sz w:val="22"/>
              </w:rPr>
              <w:t>っていますか</w:t>
            </w:r>
            <w:r w:rsidRPr="004662FE">
              <w:rPr>
                <w:rFonts w:hAnsi="ＭＳ 明朝" w:hint="eastAsia"/>
                <w:sz w:val="22"/>
              </w:rPr>
              <w:t>。</w:t>
            </w:r>
          </w:p>
        </w:tc>
      </w:tr>
      <w:tr w:rsidR="008F5527" w:rsidRPr="007F3628" w:rsidTr="00322A7D">
        <w:tc>
          <w:tcPr>
            <w:tcW w:w="1320" w:type="dxa"/>
            <w:vMerge/>
          </w:tcPr>
          <w:p w:rsidR="008F5527" w:rsidRDefault="008F5527" w:rsidP="00D81ADB">
            <w:pPr>
              <w:autoSpaceDE w:val="0"/>
              <w:autoSpaceDN w:val="0"/>
              <w:adjustRightInd w:val="0"/>
              <w:jc w:val="left"/>
              <w:rPr>
                <w:rFonts w:hAnsi="ＭＳ 明朝" w:cs="MS-Mincho"/>
                <w:kern w:val="0"/>
                <w:sz w:val="22"/>
                <w:lang w:bidi="as-IN"/>
              </w:rPr>
            </w:pPr>
          </w:p>
        </w:tc>
        <w:tc>
          <w:tcPr>
            <w:tcW w:w="7776" w:type="dxa"/>
          </w:tcPr>
          <w:p w:rsidR="008F5527" w:rsidRPr="004662FE" w:rsidRDefault="008F5527" w:rsidP="005C1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4662FE">
              <w:rPr>
                <w:rFonts w:hAnsi="ＭＳ 明朝" w:hint="eastAsia"/>
                <w:sz w:val="22"/>
              </w:rPr>
              <w:t>窓口には、常に筆談のできるようメモ用紙等を備え</w:t>
            </w:r>
            <w:r>
              <w:rPr>
                <w:rFonts w:hAnsi="ＭＳ 明朝" w:hint="eastAsia"/>
                <w:sz w:val="22"/>
              </w:rPr>
              <w:t>ていますか</w:t>
            </w:r>
            <w:r w:rsidRPr="004662FE">
              <w:rPr>
                <w:rFonts w:hAnsi="ＭＳ 明朝" w:hint="eastAsia"/>
                <w:sz w:val="22"/>
              </w:rPr>
              <w:t>。</w:t>
            </w:r>
          </w:p>
        </w:tc>
      </w:tr>
      <w:tr w:rsidR="008F5527" w:rsidRPr="007F3628" w:rsidTr="00322A7D">
        <w:tc>
          <w:tcPr>
            <w:tcW w:w="1320" w:type="dxa"/>
            <w:vMerge/>
          </w:tcPr>
          <w:p w:rsidR="008F5527" w:rsidRDefault="008F5527" w:rsidP="00D81ADB">
            <w:pPr>
              <w:autoSpaceDE w:val="0"/>
              <w:autoSpaceDN w:val="0"/>
              <w:adjustRightInd w:val="0"/>
              <w:jc w:val="left"/>
              <w:rPr>
                <w:rFonts w:hAnsi="ＭＳ 明朝" w:cs="MS-Mincho"/>
                <w:kern w:val="0"/>
                <w:sz w:val="22"/>
                <w:lang w:bidi="as-IN"/>
              </w:rPr>
            </w:pPr>
          </w:p>
        </w:tc>
        <w:tc>
          <w:tcPr>
            <w:tcW w:w="7776" w:type="dxa"/>
          </w:tcPr>
          <w:p w:rsidR="008F5527" w:rsidRPr="004662FE" w:rsidRDefault="008F5527" w:rsidP="005C1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4662FE">
              <w:rPr>
                <w:rFonts w:hAnsi="ＭＳ 明朝" w:hint="eastAsia"/>
                <w:sz w:val="22"/>
              </w:rPr>
              <w:t>声かけは、介助の方でなく直接本人に</w:t>
            </w:r>
            <w:r>
              <w:rPr>
                <w:rFonts w:hAnsi="ＭＳ 明朝" w:hint="eastAsia"/>
                <w:sz w:val="22"/>
              </w:rPr>
              <w:t>していますか</w:t>
            </w:r>
            <w:r w:rsidRPr="004662FE">
              <w:rPr>
                <w:rFonts w:hAnsi="ＭＳ 明朝" w:hint="eastAsia"/>
                <w:sz w:val="22"/>
              </w:rPr>
              <w:t>。</w:t>
            </w:r>
          </w:p>
        </w:tc>
      </w:tr>
      <w:tr w:rsidR="008F5527" w:rsidRPr="007F3628" w:rsidTr="00322A7D">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776" w:type="dxa"/>
          </w:tcPr>
          <w:p w:rsidR="008F5527" w:rsidRPr="004515C5" w:rsidRDefault="008F5527" w:rsidP="006748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773483">
              <w:rPr>
                <w:rFonts w:hAnsi="ＭＳ 明朝" w:cs="ＭＳ ゴシック"/>
                <w:kern w:val="0"/>
                <w:sz w:val="22"/>
                <w:lang w:bidi="as-IN"/>
              </w:rPr>
              <w:t>障がいの特性により、頻繁に離席の必要がある場合に、会場の座席位置を扉付近に</w:t>
            </w:r>
            <w:r>
              <w:rPr>
                <w:rFonts w:hAnsi="ＭＳ 明朝" w:hint="eastAsia"/>
                <w:spacing w:val="-4"/>
                <w:sz w:val="22"/>
              </w:rPr>
              <w:t>し</w:t>
            </w:r>
            <w:r>
              <w:rPr>
                <w:rFonts w:asciiTheme="minorEastAsia" w:eastAsiaTheme="minorEastAsia" w:hAnsiTheme="minorEastAsia" w:hint="eastAsia"/>
                <w:sz w:val="22"/>
                <w:lang w:bidi="as-IN"/>
              </w:rPr>
              <w:t>ていますか</w:t>
            </w:r>
            <w:r w:rsidRPr="007C193D">
              <w:rPr>
                <w:rFonts w:asciiTheme="minorEastAsia" w:eastAsiaTheme="minorEastAsia" w:hAnsiTheme="minorEastAsia" w:hint="eastAsia"/>
                <w:sz w:val="22"/>
                <w:lang w:bidi="as-IN"/>
              </w:rPr>
              <w:t>。</w:t>
            </w:r>
          </w:p>
        </w:tc>
      </w:tr>
      <w:tr w:rsidR="008F5527" w:rsidRPr="007F3628" w:rsidTr="00322A7D">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776" w:type="dxa"/>
          </w:tcPr>
          <w:p w:rsidR="008F5527" w:rsidRPr="004515C5" w:rsidRDefault="008F5527" w:rsidP="006748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385B6F">
              <w:rPr>
                <w:rFonts w:hAnsi="ＭＳ 明朝" w:cs="ＭＳ ゴシック"/>
                <w:kern w:val="0"/>
                <w:sz w:val="22"/>
                <w:lang w:bidi="as-IN"/>
              </w:rPr>
              <w:t>不随意運動等により書類等を押さえることが難しい</w:t>
            </w:r>
            <w:r>
              <w:rPr>
                <w:rFonts w:hAnsi="ＭＳ 明朝" w:cs="ＭＳ ゴシック"/>
                <w:kern w:val="0"/>
                <w:sz w:val="22"/>
                <w:lang w:bidi="as-IN"/>
              </w:rPr>
              <w:t>障がいのある人</w:t>
            </w:r>
            <w:r w:rsidR="0094136A">
              <w:rPr>
                <w:rFonts w:hAnsi="ＭＳ 明朝" w:cs="ＭＳ ゴシック"/>
                <w:kern w:val="0"/>
                <w:sz w:val="22"/>
                <w:lang w:bidi="as-IN"/>
              </w:rPr>
              <w:t>に対し</w:t>
            </w:r>
            <w:r w:rsidRPr="00385B6F">
              <w:rPr>
                <w:rFonts w:hAnsi="ＭＳ 明朝" w:cs="ＭＳ ゴシック"/>
                <w:kern w:val="0"/>
                <w:sz w:val="22"/>
                <w:lang w:bidi="as-IN"/>
              </w:rPr>
              <w:t>、バインダー等の固定器具</w:t>
            </w:r>
            <w:r w:rsidR="0094136A">
              <w:rPr>
                <w:rFonts w:hAnsi="ＭＳ 明朝" w:cs="ＭＳ ゴシック" w:hint="eastAsia"/>
                <w:kern w:val="0"/>
                <w:sz w:val="22"/>
                <w:lang w:bidi="as-IN"/>
              </w:rPr>
              <w:t>の</w:t>
            </w:r>
            <w:r w:rsidRPr="00385B6F">
              <w:rPr>
                <w:rFonts w:hAnsi="ＭＳ 明朝" w:cs="ＭＳ ゴシック"/>
                <w:kern w:val="0"/>
                <w:sz w:val="22"/>
                <w:lang w:bidi="as-IN"/>
              </w:rPr>
              <w:t>提供</w:t>
            </w:r>
            <w:r w:rsidR="0094136A">
              <w:rPr>
                <w:rFonts w:hAnsi="ＭＳ 明朝" w:cs="ＭＳ ゴシック" w:hint="eastAsia"/>
                <w:kern w:val="0"/>
                <w:sz w:val="22"/>
                <w:lang w:bidi="as-IN"/>
              </w:rPr>
              <w:t>や、職員による補助を</w:t>
            </w:r>
            <w:r w:rsidRPr="00385B6F">
              <w:rPr>
                <w:rFonts w:hAnsi="ＭＳ 明朝" w:cs="ＭＳ ゴシック"/>
                <w:kern w:val="0"/>
                <w:sz w:val="22"/>
                <w:lang w:bidi="as-IN"/>
              </w:rPr>
              <w:t>し</w:t>
            </w:r>
            <w:r>
              <w:rPr>
                <w:rFonts w:asciiTheme="minorEastAsia" w:eastAsiaTheme="minorEastAsia" w:hAnsiTheme="minorEastAsia" w:hint="eastAsia"/>
                <w:sz w:val="22"/>
                <w:lang w:bidi="as-IN"/>
              </w:rPr>
              <w:t>ていますか</w:t>
            </w:r>
            <w:r w:rsidRPr="007C193D">
              <w:rPr>
                <w:rFonts w:asciiTheme="minorEastAsia" w:eastAsiaTheme="minorEastAsia" w:hAnsiTheme="minorEastAsia" w:hint="eastAsia"/>
                <w:sz w:val="22"/>
                <w:lang w:bidi="as-IN"/>
              </w:rPr>
              <w:t>。</w:t>
            </w:r>
          </w:p>
        </w:tc>
      </w:tr>
      <w:tr w:rsidR="008F5527" w:rsidRPr="007F3628" w:rsidTr="00322A7D">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776" w:type="dxa"/>
          </w:tcPr>
          <w:p w:rsidR="008F5527" w:rsidRPr="000A575A" w:rsidRDefault="008F5527" w:rsidP="001B6FA4">
            <w:pPr>
              <w:autoSpaceDE w:val="0"/>
              <w:autoSpaceDN w:val="0"/>
              <w:adjustRightInd w:val="0"/>
              <w:ind w:firstLineChars="100" w:firstLine="212"/>
              <w:jc w:val="left"/>
              <w:rPr>
                <w:rFonts w:hAnsi="ＭＳ 明朝" w:cs="MS-Mincho"/>
                <w:kern w:val="0"/>
                <w:sz w:val="22"/>
                <w:lang w:bidi="as-IN"/>
              </w:rPr>
            </w:pPr>
            <w:r w:rsidRPr="005868A6">
              <w:rPr>
                <w:rFonts w:hAnsi="ＭＳ 明朝" w:hint="eastAsia"/>
                <w:spacing w:val="-4"/>
                <w:sz w:val="22"/>
              </w:rPr>
              <w:t>意思疎通が不得意な</w:t>
            </w:r>
            <w:r w:rsidRPr="005868A6">
              <w:rPr>
                <w:rFonts w:hAnsi="ＭＳ 明朝" w:cs="ＭＳ ゴシック"/>
                <w:spacing w:val="-4"/>
                <w:kern w:val="0"/>
                <w:sz w:val="22"/>
                <w:lang w:bidi="as-IN"/>
              </w:rPr>
              <w:t>障がいのある人に対し、</w:t>
            </w:r>
            <w:r w:rsidRPr="005868A6">
              <w:rPr>
                <w:rFonts w:hAnsi="ＭＳ 明朝" w:cs="ＭＳ ゴシック" w:hint="eastAsia"/>
                <w:spacing w:val="-4"/>
                <w:kern w:val="0"/>
                <w:sz w:val="22"/>
                <w:lang w:bidi="as-IN"/>
              </w:rPr>
              <w:t>絵カード等を活用して意思を確認</w:t>
            </w:r>
            <w:r>
              <w:rPr>
                <w:rFonts w:hAnsi="ＭＳ 明朝" w:cs="ＭＳ ゴシック" w:hint="eastAsia"/>
                <w:spacing w:val="-4"/>
                <w:kern w:val="0"/>
                <w:sz w:val="22"/>
                <w:lang w:bidi="as-IN"/>
              </w:rPr>
              <w:t>し</w:t>
            </w:r>
            <w:r>
              <w:rPr>
                <w:rFonts w:asciiTheme="minorEastAsia" w:eastAsiaTheme="minorEastAsia" w:hAnsiTheme="minorEastAsia" w:hint="eastAsia"/>
                <w:sz w:val="22"/>
                <w:lang w:bidi="as-IN"/>
              </w:rPr>
              <w:t>ていますか</w:t>
            </w:r>
            <w:r w:rsidRPr="007C193D">
              <w:rPr>
                <w:rFonts w:asciiTheme="minorEastAsia" w:eastAsiaTheme="minorEastAsia" w:hAnsiTheme="minorEastAsia" w:hint="eastAsia"/>
                <w:sz w:val="22"/>
                <w:lang w:bidi="as-IN"/>
              </w:rPr>
              <w:t>。</w:t>
            </w:r>
          </w:p>
        </w:tc>
      </w:tr>
      <w:tr w:rsidR="008F5527" w:rsidRPr="007F3628" w:rsidTr="00322A7D">
        <w:tc>
          <w:tcPr>
            <w:tcW w:w="1320" w:type="dxa"/>
            <w:vMerge/>
          </w:tcPr>
          <w:p w:rsidR="008F5527" w:rsidRPr="007F3628" w:rsidRDefault="008F5527" w:rsidP="00D81ADB">
            <w:pPr>
              <w:autoSpaceDE w:val="0"/>
              <w:autoSpaceDN w:val="0"/>
              <w:adjustRightInd w:val="0"/>
              <w:jc w:val="left"/>
              <w:rPr>
                <w:rFonts w:hAnsi="ＭＳ 明朝" w:cs="MS-Mincho"/>
                <w:kern w:val="0"/>
                <w:sz w:val="22"/>
                <w:lang w:bidi="as-IN"/>
              </w:rPr>
            </w:pPr>
          </w:p>
        </w:tc>
        <w:tc>
          <w:tcPr>
            <w:tcW w:w="7776" w:type="dxa"/>
          </w:tcPr>
          <w:p w:rsidR="008F5527" w:rsidRPr="007F3628" w:rsidRDefault="0094136A" w:rsidP="005D69EF">
            <w:pPr>
              <w:autoSpaceDE w:val="0"/>
              <w:autoSpaceDN w:val="0"/>
              <w:adjustRightInd w:val="0"/>
              <w:ind w:firstLineChars="100" w:firstLine="220"/>
              <w:jc w:val="left"/>
              <w:rPr>
                <w:rFonts w:hAnsi="ＭＳ 明朝" w:cs="MS-Mincho"/>
                <w:kern w:val="0"/>
                <w:sz w:val="22"/>
                <w:lang w:bidi="as-IN"/>
              </w:rPr>
            </w:pPr>
            <w:r w:rsidRPr="0094136A">
              <w:rPr>
                <w:rFonts w:hAnsi="ＭＳ 明朝" w:cs="MS-Mincho" w:hint="eastAsia"/>
                <w:kern w:val="0"/>
                <w:sz w:val="22"/>
                <w:lang w:bidi="as-IN"/>
              </w:rPr>
              <w:t>障がいのある人から配慮を求められた場合、筆談、読み上げ、手話などによるコミュニケーション、分かりやすい表現を使って説明をする等の意思疎通に配慮していますか。</w:t>
            </w:r>
          </w:p>
        </w:tc>
      </w:tr>
      <w:tr w:rsidR="0094136A" w:rsidRPr="007F3628" w:rsidTr="00322A7D">
        <w:tc>
          <w:tcPr>
            <w:tcW w:w="1320" w:type="dxa"/>
            <w:vMerge/>
          </w:tcPr>
          <w:p w:rsidR="0094136A" w:rsidRPr="007F3628" w:rsidRDefault="0094136A" w:rsidP="0094136A">
            <w:pPr>
              <w:autoSpaceDE w:val="0"/>
              <w:autoSpaceDN w:val="0"/>
              <w:adjustRightInd w:val="0"/>
              <w:jc w:val="left"/>
              <w:rPr>
                <w:rFonts w:hAnsi="ＭＳ 明朝" w:cs="MS-Mincho"/>
                <w:kern w:val="0"/>
                <w:sz w:val="22"/>
                <w:lang w:bidi="as-IN"/>
              </w:rPr>
            </w:pPr>
          </w:p>
        </w:tc>
        <w:tc>
          <w:tcPr>
            <w:tcW w:w="7776" w:type="dxa"/>
          </w:tcPr>
          <w:p w:rsidR="0094136A" w:rsidRPr="007F3628" w:rsidRDefault="0094136A" w:rsidP="0094136A">
            <w:pPr>
              <w:autoSpaceDE w:val="0"/>
              <w:autoSpaceDN w:val="0"/>
              <w:adjustRightInd w:val="0"/>
              <w:ind w:firstLineChars="100" w:firstLine="220"/>
              <w:jc w:val="left"/>
              <w:rPr>
                <w:rFonts w:hAnsi="ＭＳ 明朝" w:cs="MS-Mincho"/>
                <w:kern w:val="0"/>
                <w:sz w:val="22"/>
                <w:lang w:bidi="as-IN"/>
              </w:rPr>
            </w:pPr>
            <w:r>
              <w:rPr>
                <w:rFonts w:hAnsi="ＭＳ 明朝" w:cs="ＭＳ ゴシック" w:hint="eastAsia"/>
                <w:kern w:val="0"/>
                <w:sz w:val="22"/>
                <w:lang w:bidi="as-IN"/>
              </w:rPr>
              <w:t>本人の</w:t>
            </w:r>
            <w:r w:rsidRPr="00751A3E">
              <w:rPr>
                <w:rFonts w:hAnsi="ＭＳ 明朝" w:cs="ＭＳ ゴシック"/>
                <w:kern w:val="0"/>
                <w:sz w:val="22"/>
                <w:lang w:bidi="as-IN"/>
              </w:rPr>
              <w:t>依頼</w:t>
            </w:r>
            <w:r>
              <w:rPr>
                <w:rFonts w:hAnsi="ＭＳ 明朝" w:cs="ＭＳ ゴシック" w:hint="eastAsia"/>
                <w:kern w:val="0"/>
                <w:sz w:val="22"/>
                <w:lang w:bidi="as-IN"/>
              </w:rPr>
              <w:t>がある場合</w:t>
            </w:r>
            <w:r w:rsidRPr="00751A3E">
              <w:rPr>
                <w:rFonts w:hAnsi="ＭＳ 明朝" w:cs="ＭＳ ゴシック"/>
                <w:kern w:val="0"/>
                <w:sz w:val="22"/>
                <w:lang w:bidi="as-IN"/>
              </w:rPr>
              <w:t>に</w:t>
            </w:r>
            <w:r>
              <w:rPr>
                <w:rFonts w:hAnsi="ＭＳ 明朝" w:cs="ＭＳ ゴシック" w:hint="eastAsia"/>
                <w:kern w:val="0"/>
                <w:sz w:val="22"/>
                <w:lang w:bidi="as-IN"/>
              </w:rPr>
              <w:t>は</w:t>
            </w:r>
            <w:r w:rsidRPr="00751A3E">
              <w:rPr>
                <w:rFonts w:hAnsi="ＭＳ 明朝" w:cs="ＭＳ ゴシック"/>
                <w:kern w:val="0"/>
                <w:sz w:val="22"/>
                <w:lang w:bidi="as-IN"/>
              </w:rPr>
              <w:t>、</w:t>
            </w:r>
            <w:r w:rsidRPr="00751A3E">
              <w:rPr>
                <w:rFonts w:hAnsi="ＭＳ 明朝" w:cs="MS-Mincho" w:hint="eastAsia"/>
                <w:kern w:val="0"/>
                <w:sz w:val="22"/>
                <w:lang w:bidi="as-IN"/>
              </w:rPr>
              <w:t>代読や代筆といった配慮を行</w:t>
            </w:r>
            <w:r>
              <w:rPr>
                <w:rFonts w:hAnsi="ＭＳ 明朝" w:cs="MS-Mincho" w:hint="eastAsia"/>
                <w:kern w:val="0"/>
                <w:sz w:val="22"/>
                <w:lang w:bidi="as-IN"/>
              </w:rPr>
              <w:t>っていますか</w:t>
            </w:r>
            <w:r w:rsidRPr="00751A3E">
              <w:rPr>
                <w:rFonts w:hAnsi="ＭＳ 明朝" w:cs="MS-Mincho" w:hint="eastAsia"/>
                <w:kern w:val="0"/>
                <w:sz w:val="22"/>
                <w:lang w:bidi="as-IN"/>
              </w:rPr>
              <w:t>。</w:t>
            </w:r>
          </w:p>
        </w:tc>
      </w:tr>
      <w:tr w:rsidR="0094136A" w:rsidRPr="007F3628" w:rsidTr="00322A7D">
        <w:tc>
          <w:tcPr>
            <w:tcW w:w="1320" w:type="dxa"/>
            <w:vMerge/>
          </w:tcPr>
          <w:p w:rsidR="0094136A" w:rsidRPr="007F3628" w:rsidRDefault="0094136A" w:rsidP="0094136A">
            <w:pPr>
              <w:autoSpaceDE w:val="0"/>
              <w:autoSpaceDN w:val="0"/>
              <w:adjustRightInd w:val="0"/>
              <w:jc w:val="left"/>
              <w:rPr>
                <w:rFonts w:hAnsi="ＭＳ 明朝" w:cs="MS-Mincho"/>
                <w:kern w:val="0"/>
                <w:sz w:val="22"/>
                <w:lang w:bidi="as-IN"/>
              </w:rPr>
            </w:pPr>
          </w:p>
        </w:tc>
        <w:tc>
          <w:tcPr>
            <w:tcW w:w="7776" w:type="dxa"/>
          </w:tcPr>
          <w:p w:rsidR="0094136A" w:rsidRPr="009963D1" w:rsidRDefault="0094136A" w:rsidP="009413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4" w:firstLine="251"/>
              <w:jc w:val="left"/>
              <w:rPr>
                <w:rFonts w:hAnsi="ＭＳ 明朝"/>
                <w:sz w:val="22"/>
              </w:rPr>
            </w:pPr>
            <w:r w:rsidRPr="00385B6F">
              <w:rPr>
                <w:rFonts w:hAnsi="ＭＳ 明朝" w:cs="ＭＳ ゴシック"/>
                <w:kern w:val="0"/>
                <w:sz w:val="22"/>
                <w:lang w:bidi="as-IN"/>
              </w:rPr>
              <w:t>比喩表現等が苦手な</w:t>
            </w:r>
            <w:r>
              <w:rPr>
                <w:rFonts w:hAnsi="ＭＳ 明朝" w:cs="ＭＳ ゴシック"/>
                <w:kern w:val="0"/>
                <w:sz w:val="22"/>
                <w:lang w:bidi="as-IN"/>
              </w:rPr>
              <w:t>障がいのある人</w:t>
            </w:r>
            <w:r w:rsidRPr="00385B6F">
              <w:rPr>
                <w:rFonts w:hAnsi="ＭＳ 明朝" w:cs="ＭＳ ゴシック"/>
                <w:kern w:val="0"/>
                <w:sz w:val="22"/>
                <w:lang w:bidi="as-IN"/>
              </w:rPr>
              <w:t>に対し、比喩や暗喩、二重否定表現などを用いずに</w:t>
            </w:r>
            <w:r>
              <w:rPr>
                <w:rFonts w:hAnsi="ＭＳ 明朝" w:cs="ＭＳ ゴシック" w:hint="eastAsia"/>
                <w:kern w:val="0"/>
                <w:sz w:val="22"/>
                <w:lang w:bidi="as-IN"/>
              </w:rPr>
              <w:t>具体的に</w:t>
            </w:r>
            <w:r>
              <w:rPr>
                <w:rFonts w:hAnsi="ＭＳ 明朝" w:cs="ＭＳ ゴシック"/>
                <w:kern w:val="0"/>
                <w:sz w:val="22"/>
                <w:lang w:bidi="as-IN"/>
              </w:rPr>
              <w:t>説明</w:t>
            </w:r>
            <w:r>
              <w:rPr>
                <w:rFonts w:hAnsi="ＭＳ 明朝" w:cs="ＭＳ ゴシック" w:hint="eastAsia"/>
                <w:kern w:val="0"/>
                <w:sz w:val="22"/>
                <w:lang w:bidi="as-IN"/>
              </w:rPr>
              <w:t>していますか。</w:t>
            </w:r>
          </w:p>
        </w:tc>
      </w:tr>
      <w:tr w:rsidR="0094136A" w:rsidRPr="007F3628" w:rsidTr="00322A7D">
        <w:tc>
          <w:tcPr>
            <w:tcW w:w="1320" w:type="dxa"/>
            <w:vMerge/>
          </w:tcPr>
          <w:p w:rsidR="0094136A" w:rsidRPr="007F3628" w:rsidRDefault="0094136A" w:rsidP="0094136A">
            <w:pPr>
              <w:autoSpaceDE w:val="0"/>
              <w:autoSpaceDN w:val="0"/>
              <w:adjustRightInd w:val="0"/>
              <w:jc w:val="left"/>
              <w:rPr>
                <w:rFonts w:hAnsi="ＭＳ 明朝" w:cs="MS-Mincho"/>
                <w:kern w:val="0"/>
                <w:sz w:val="22"/>
                <w:lang w:bidi="as-IN"/>
              </w:rPr>
            </w:pPr>
          </w:p>
        </w:tc>
        <w:tc>
          <w:tcPr>
            <w:tcW w:w="7776" w:type="dxa"/>
          </w:tcPr>
          <w:p w:rsidR="0094136A" w:rsidRPr="00385B6F" w:rsidRDefault="0094136A" w:rsidP="009413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firstLineChars="109" w:firstLine="240"/>
              <w:jc w:val="left"/>
              <w:rPr>
                <w:rFonts w:hAnsi="ＭＳ 明朝" w:cs="ＭＳ ゴシック"/>
                <w:kern w:val="0"/>
                <w:sz w:val="22"/>
                <w:lang w:bidi="as-IN"/>
              </w:rPr>
            </w:pPr>
            <w:r w:rsidRPr="00773483">
              <w:rPr>
                <w:rFonts w:hAnsi="ＭＳ 明朝" w:cs="ＭＳ ゴシック"/>
                <w:kern w:val="0"/>
                <w:sz w:val="22"/>
                <w:lang w:bidi="as-IN"/>
              </w:rPr>
              <w:t>疲労を感じやすい障がいのある人から別室での休憩の申し</w:t>
            </w:r>
            <w:r w:rsidRPr="00385B6F">
              <w:rPr>
                <w:rFonts w:hAnsi="ＭＳ 明朝" w:cs="ＭＳ ゴシック"/>
                <w:kern w:val="0"/>
                <w:sz w:val="22"/>
                <w:lang w:bidi="as-IN"/>
              </w:rPr>
              <w:t>出があ</w:t>
            </w:r>
            <w:r>
              <w:rPr>
                <w:rFonts w:hAnsi="ＭＳ 明朝" w:cs="ＭＳ ゴシック" w:hint="eastAsia"/>
                <w:kern w:val="0"/>
                <w:sz w:val="22"/>
                <w:lang w:bidi="as-IN"/>
              </w:rPr>
              <w:t>り</w:t>
            </w:r>
            <w:r w:rsidRPr="00385B6F">
              <w:rPr>
                <w:rFonts w:hAnsi="ＭＳ 明朝" w:cs="ＭＳ ゴシック"/>
                <w:kern w:val="0"/>
                <w:sz w:val="22"/>
                <w:lang w:bidi="as-IN"/>
              </w:rPr>
              <w:t>、別室の確保が困難であ</w:t>
            </w:r>
            <w:r>
              <w:rPr>
                <w:rFonts w:hAnsi="ＭＳ 明朝" w:cs="ＭＳ ゴシック" w:hint="eastAsia"/>
                <w:kern w:val="0"/>
                <w:sz w:val="22"/>
                <w:lang w:bidi="as-IN"/>
              </w:rPr>
              <w:t>る場合</w:t>
            </w:r>
            <w:r w:rsidRPr="00385B6F">
              <w:rPr>
                <w:rFonts w:hAnsi="ＭＳ 明朝" w:cs="ＭＳ ゴシック"/>
                <w:kern w:val="0"/>
                <w:sz w:val="22"/>
                <w:lang w:bidi="as-IN"/>
              </w:rPr>
              <w:t>、</w:t>
            </w:r>
            <w:r>
              <w:rPr>
                <w:rFonts w:hAnsi="ＭＳ 明朝" w:cs="ＭＳ ゴシック"/>
                <w:kern w:val="0"/>
                <w:sz w:val="22"/>
                <w:lang w:bidi="as-IN"/>
              </w:rPr>
              <w:t>障がいのある人</w:t>
            </w:r>
            <w:r w:rsidRPr="00385B6F">
              <w:rPr>
                <w:rFonts w:hAnsi="ＭＳ 明朝" w:cs="ＭＳ ゴシック"/>
                <w:kern w:val="0"/>
                <w:sz w:val="22"/>
                <w:lang w:bidi="as-IN"/>
              </w:rPr>
              <w:t>に事情を説明し、対応窓口の近くに長椅子を移動させて臨時の休憩スペースを設け</w:t>
            </w:r>
            <w:r>
              <w:rPr>
                <w:rFonts w:hAnsi="ＭＳ 明朝" w:cs="ＭＳ ゴシック" w:hint="eastAsia"/>
                <w:kern w:val="0"/>
                <w:sz w:val="22"/>
                <w:lang w:bidi="as-IN"/>
              </w:rPr>
              <w:t>ていますか</w:t>
            </w:r>
            <w:r w:rsidRPr="00385B6F">
              <w:rPr>
                <w:rFonts w:hAnsi="ＭＳ 明朝" w:cs="ＭＳ ゴシック"/>
                <w:kern w:val="0"/>
                <w:sz w:val="22"/>
                <w:lang w:bidi="as-IN"/>
              </w:rPr>
              <w:t>。</w:t>
            </w:r>
          </w:p>
        </w:tc>
      </w:tr>
      <w:tr w:rsidR="0094136A" w:rsidRPr="007F3628" w:rsidTr="00322A7D">
        <w:tc>
          <w:tcPr>
            <w:tcW w:w="1320" w:type="dxa"/>
            <w:vMerge/>
          </w:tcPr>
          <w:p w:rsidR="0094136A" w:rsidRPr="007F3628" w:rsidRDefault="0094136A" w:rsidP="0094136A">
            <w:pPr>
              <w:autoSpaceDE w:val="0"/>
              <w:autoSpaceDN w:val="0"/>
              <w:adjustRightInd w:val="0"/>
              <w:jc w:val="left"/>
              <w:rPr>
                <w:rFonts w:hAnsi="ＭＳ 明朝" w:cs="MS-Mincho"/>
                <w:kern w:val="0"/>
                <w:sz w:val="22"/>
                <w:lang w:bidi="as-IN"/>
              </w:rPr>
            </w:pPr>
          </w:p>
        </w:tc>
        <w:tc>
          <w:tcPr>
            <w:tcW w:w="7776" w:type="dxa"/>
          </w:tcPr>
          <w:p w:rsidR="0094136A" w:rsidRDefault="0094136A" w:rsidP="009413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firstLineChars="109" w:firstLine="240"/>
              <w:jc w:val="left"/>
              <w:rPr>
                <w:rFonts w:hAnsi="ＭＳ 明朝"/>
                <w:sz w:val="22"/>
              </w:rPr>
            </w:pPr>
            <w:r w:rsidRPr="00385B6F">
              <w:rPr>
                <w:rFonts w:hAnsi="ＭＳ 明朝" w:cs="ＭＳ ゴシック"/>
                <w:kern w:val="0"/>
                <w:sz w:val="22"/>
                <w:lang w:bidi="as-IN"/>
              </w:rPr>
              <w:t>他人との接触、多人数の中にいることによる緊張</w:t>
            </w:r>
            <w:r>
              <w:rPr>
                <w:rFonts w:hAnsi="ＭＳ 明朝" w:cs="ＭＳ ゴシック" w:hint="eastAsia"/>
                <w:kern w:val="0"/>
                <w:sz w:val="22"/>
                <w:lang w:bidi="as-IN"/>
              </w:rPr>
              <w:t>等</w:t>
            </w:r>
            <w:r w:rsidRPr="00385B6F">
              <w:rPr>
                <w:rFonts w:hAnsi="ＭＳ 明朝" w:cs="ＭＳ ゴシック"/>
                <w:kern w:val="0"/>
                <w:sz w:val="22"/>
                <w:lang w:bidi="as-IN"/>
              </w:rPr>
              <w:t>により、</w:t>
            </w:r>
            <w:r>
              <w:rPr>
                <w:rFonts w:hAnsi="ＭＳ 明朝" w:cs="ＭＳ ゴシック" w:hint="eastAsia"/>
                <w:kern w:val="0"/>
                <w:sz w:val="22"/>
                <w:lang w:bidi="as-IN"/>
              </w:rPr>
              <w:t>発作</w:t>
            </w:r>
            <w:r w:rsidRPr="00385B6F">
              <w:rPr>
                <w:rFonts w:hAnsi="ＭＳ 明朝" w:cs="ＭＳ ゴシック"/>
                <w:kern w:val="0"/>
                <w:sz w:val="22"/>
                <w:lang w:bidi="as-IN"/>
              </w:rPr>
              <w:t>等がある場合、</w:t>
            </w:r>
            <w:r>
              <w:rPr>
                <w:rFonts w:hAnsi="ＭＳ 明朝" w:cs="ＭＳ ゴシック"/>
                <w:kern w:val="0"/>
                <w:sz w:val="22"/>
                <w:lang w:bidi="as-IN"/>
              </w:rPr>
              <w:t>障がいのある人に説明の</w:t>
            </w:r>
            <w:r>
              <w:rPr>
                <w:rFonts w:hAnsi="ＭＳ 明朝" w:cs="ＭＳ ゴシック" w:hint="eastAsia"/>
                <w:kern w:val="0"/>
                <w:sz w:val="22"/>
                <w:lang w:bidi="as-IN"/>
              </w:rPr>
              <w:t>し、状況に応じて</w:t>
            </w:r>
            <w:r w:rsidRPr="00385B6F">
              <w:rPr>
                <w:rFonts w:hAnsi="ＭＳ 明朝" w:cs="ＭＳ ゴシック"/>
                <w:kern w:val="0"/>
                <w:sz w:val="22"/>
                <w:lang w:bidi="as-IN"/>
              </w:rPr>
              <w:t>別室を準備</w:t>
            </w:r>
            <w:r>
              <w:rPr>
                <w:rFonts w:hAnsi="ＭＳ 明朝" w:cs="ＭＳ ゴシック" w:hint="eastAsia"/>
                <w:kern w:val="0"/>
                <w:sz w:val="22"/>
                <w:lang w:bidi="as-IN"/>
              </w:rPr>
              <w:t>していますか</w:t>
            </w:r>
            <w:r w:rsidRPr="00385B6F">
              <w:rPr>
                <w:rFonts w:hAnsi="ＭＳ 明朝" w:cs="ＭＳ ゴシック"/>
                <w:kern w:val="0"/>
                <w:sz w:val="22"/>
                <w:lang w:bidi="as-IN"/>
              </w:rPr>
              <w:t>。</w:t>
            </w:r>
          </w:p>
        </w:tc>
      </w:tr>
      <w:tr w:rsidR="0094136A" w:rsidRPr="007F3628" w:rsidTr="00322A7D">
        <w:tc>
          <w:tcPr>
            <w:tcW w:w="1320" w:type="dxa"/>
            <w:vMerge/>
            <w:tcBorders>
              <w:bottom w:val="nil"/>
            </w:tcBorders>
          </w:tcPr>
          <w:p w:rsidR="0094136A" w:rsidRPr="007F3628" w:rsidRDefault="0094136A" w:rsidP="0094136A">
            <w:pPr>
              <w:autoSpaceDE w:val="0"/>
              <w:autoSpaceDN w:val="0"/>
              <w:adjustRightInd w:val="0"/>
              <w:jc w:val="left"/>
              <w:rPr>
                <w:rFonts w:hAnsi="ＭＳ 明朝" w:cs="MS-Mincho"/>
                <w:kern w:val="0"/>
                <w:sz w:val="22"/>
                <w:lang w:bidi="as-IN"/>
              </w:rPr>
            </w:pPr>
          </w:p>
        </w:tc>
        <w:tc>
          <w:tcPr>
            <w:tcW w:w="7776" w:type="dxa"/>
          </w:tcPr>
          <w:p w:rsidR="0094136A" w:rsidRDefault="0094136A" w:rsidP="009413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385B6F">
              <w:rPr>
                <w:rFonts w:hAnsi="ＭＳ 明朝" w:cs="ＭＳ ゴシック"/>
                <w:kern w:val="0"/>
                <w:sz w:val="22"/>
                <w:lang w:bidi="as-IN"/>
              </w:rPr>
              <w:t>立って列に並んで順番を待っている場合に、周囲の者の理解を得た上で、</w:t>
            </w:r>
            <w:r>
              <w:rPr>
                <w:rFonts w:hAnsi="ＭＳ 明朝" w:cs="ＭＳ ゴシック" w:hint="eastAsia"/>
                <w:kern w:val="0"/>
                <w:sz w:val="22"/>
                <w:lang w:bidi="as-IN"/>
              </w:rPr>
              <w:t>この</w:t>
            </w:r>
            <w:r w:rsidRPr="00385B6F">
              <w:rPr>
                <w:rFonts w:hAnsi="ＭＳ 明朝" w:cs="ＭＳ ゴシック"/>
                <w:kern w:val="0"/>
                <w:sz w:val="22"/>
                <w:lang w:bidi="as-IN"/>
              </w:rPr>
              <w:t>障がい</w:t>
            </w:r>
            <w:r>
              <w:rPr>
                <w:rFonts w:hAnsi="ＭＳ 明朝" w:cs="ＭＳ ゴシック" w:hint="eastAsia"/>
                <w:kern w:val="0"/>
                <w:sz w:val="22"/>
                <w:lang w:bidi="as-IN"/>
              </w:rPr>
              <w:t>のある人</w:t>
            </w:r>
            <w:r w:rsidRPr="00385B6F">
              <w:rPr>
                <w:rFonts w:hAnsi="ＭＳ 明朝" w:cs="ＭＳ ゴシック"/>
                <w:kern w:val="0"/>
                <w:sz w:val="22"/>
                <w:lang w:bidi="as-IN"/>
              </w:rPr>
              <w:t>の順番が来るまで別室や席を用意</w:t>
            </w:r>
            <w:r>
              <w:rPr>
                <w:rFonts w:hAnsi="ＭＳ 明朝" w:cs="ＭＳ ゴシック" w:hint="eastAsia"/>
                <w:kern w:val="0"/>
                <w:sz w:val="22"/>
                <w:lang w:bidi="as-IN"/>
              </w:rPr>
              <w:t>していますか</w:t>
            </w:r>
            <w:r w:rsidRPr="00385B6F">
              <w:rPr>
                <w:rFonts w:hAnsi="ＭＳ 明朝" w:cs="ＭＳ ゴシック"/>
                <w:kern w:val="0"/>
                <w:sz w:val="22"/>
                <w:lang w:bidi="as-IN"/>
              </w:rPr>
              <w:t>。</w:t>
            </w:r>
          </w:p>
        </w:tc>
      </w:tr>
      <w:tr w:rsidR="0094136A" w:rsidRPr="007F3628" w:rsidTr="00322A7D">
        <w:tc>
          <w:tcPr>
            <w:tcW w:w="1320" w:type="dxa"/>
            <w:tcBorders>
              <w:top w:val="nil"/>
              <w:bottom w:val="nil"/>
            </w:tcBorders>
          </w:tcPr>
          <w:p w:rsidR="0094136A" w:rsidRPr="007F3628" w:rsidRDefault="0094136A" w:rsidP="0094136A">
            <w:pPr>
              <w:autoSpaceDE w:val="0"/>
              <w:autoSpaceDN w:val="0"/>
              <w:adjustRightInd w:val="0"/>
              <w:jc w:val="left"/>
              <w:rPr>
                <w:rFonts w:hAnsi="ＭＳ 明朝" w:cs="MS-Mincho"/>
                <w:kern w:val="0"/>
                <w:sz w:val="22"/>
                <w:lang w:bidi="as-IN"/>
              </w:rPr>
            </w:pPr>
          </w:p>
        </w:tc>
        <w:tc>
          <w:tcPr>
            <w:tcW w:w="7776" w:type="dxa"/>
          </w:tcPr>
          <w:p w:rsidR="0094136A" w:rsidRDefault="0094136A" w:rsidP="009413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385B6F">
              <w:rPr>
                <w:rFonts w:hAnsi="ＭＳ 明朝" w:cs="ＭＳ ゴシック"/>
                <w:kern w:val="0"/>
                <w:sz w:val="22"/>
                <w:lang w:bidi="as-IN"/>
              </w:rPr>
              <w:t>順番を待つことが苦手な障がい</w:t>
            </w:r>
            <w:r>
              <w:rPr>
                <w:rFonts w:hAnsi="ＭＳ 明朝" w:cs="ＭＳ ゴシック" w:hint="eastAsia"/>
                <w:kern w:val="0"/>
                <w:sz w:val="22"/>
                <w:lang w:bidi="as-IN"/>
              </w:rPr>
              <w:t>のある人</w:t>
            </w:r>
            <w:r w:rsidRPr="00385B6F">
              <w:rPr>
                <w:rFonts w:hAnsi="ＭＳ 明朝" w:cs="ＭＳ ゴシック"/>
                <w:kern w:val="0"/>
                <w:sz w:val="22"/>
                <w:lang w:bidi="as-IN"/>
              </w:rPr>
              <w:t>に対し、周囲の者の理解を得た上で、手続き順を入れ替え</w:t>
            </w:r>
            <w:r>
              <w:rPr>
                <w:rFonts w:hAnsi="ＭＳ 明朝" w:cs="ＭＳ ゴシック" w:hint="eastAsia"/>
                <w:kern w:val="0"/>
                <w:sz w:val="22"/>
                <w:lang w:bidi="as-IN"/>
              </w:rPr>
              <w:t>ていますか</w:t>
            </w:r>
            <w:r w:rsidRPr="00385B6F">
              <w:rPr>
                <w:rFonts w:hAnsi="ＭＳ 明朝" w:cs="ＭＳ ゴシック"/>
                <w:kern w:val="0"/>
                <w:sz w:val="22"/>
                <w:lang w:bidi="as-IN"/>
              </w:rPr>
              <w:t>。</w:t>
            </w:r>
          </w:p>
        </w:tc>
      </w:tr>
      <w:tr w:rsidR="0094136A" w:rsidRPr="007F3628" w:rsidTr="00306B8D">
        <w:tc>
          <w:tcPr>
            <w:tcW w:w="1320" w:type="dxa"/>
            <w:tcBorders>
              <w:bottom w:val="nil"/>
            </w:tcBorders>
          </w:tcPr>
          <w:p w:rsidR="0094136A" w:rsidRPr="007F3628" w:rsidRDefault="0094136A" w:rsidP="0094136A">
            <w:pPr>
              <w:autoSpaceDE w:val="0"/>
              <w:autoSpaceDN w:val="0"/>
              <w:adjustRightInd w:val="0"/>
              <w:jc w:val="left"/>
              <w:rPr>
                <w:rFonts w:hAnsi="ＭＳ 明朝" w:cs="MS-Mincho"/>
                <w:kern w:val="0"/>
                <w:sz w:val="22"/>
                <w:lang w:bidi="as-IN"/>
              </w:rPr>
            </w:pPr>
            <w:r>
              <w:rPr>
                <w:rFonts w:hAnsi="ＭＳ 明朝" w:hint="eastAsia"/>
                <w:sz w:val="22"/>
              </w:rPr>
              <w:t>聴覚障がい</w:t>
            </w:r>
          </w:p>
        </w:tc>
        <w:tc>
          <w:tcPr>
            <w:tcW w:w="7776" w:type="dxa"/>
          </w:tcPr>
          <w:p w:rsidR="0094136A" w:rsidRPr="007F3628" w:rsidRDefault="0094136A" w:rsidP="0094136A">
            <w:pPr>
              <w:ind w:firstLineChars="100" w:firstLine="220"/>
              <w:rPr>
                <w:rFonts w:hAnsi="ＭＳ 明朝" w:cs="MS-Mincho"/>
                <w:kern w:val="0"/>
                <w:sz w:val="22"/>
                <w:lang w:bidi="as-IN"/>
              </w:rPr>
            </w:pPr>
            <w:r w:rsidRPr="007D5824">
              <w:rPr>
                <w:rFonts w:hAnsi="ＭＳ 明朝" w:hint="eastAsia"/>
                <w:color w:val="000000"/>
                <w:sz w:val="22"/>
              </w:rPr>
              <w:t>手話通訳が実施できない場合に、筆談や身振りでの応対、図や表示物を使用しての説明</w:t>
            </w:r>
            <w:r>
              <w:rPr>
                <w:rFonts w:hAnsi="ＭＳ 明朝" w:hint="eastAsia"/>
                <w:color w:val="000000"/>
                <w:sz w:val="22"/>
              </w:rPr>
              <w:t>等の</w:t>
            </w:r>
            <w:r w:rsidRPr="007D5824">
              <w:rPr>
                <w:rFonts w:hAnsi="ＭＳ 明朝" w:hint="eastAsia"/>
                <w:sz w:val="22"/>
              </w:rPr>
              <w:t>代替措置</w:t>
            </w:r>
            <w:r w:rsidRPr="007D5824">
              <w:rPr>
                <w:rFonts w:hAnsi="ＭＳ 明朝" w:hint="eastAsia"/>
                <w:color w:val="000000"/>
                <w:sz w:val="22"/>
              </w:rPr>
              <w:t>が可能か検討</w:t>
            </w:r>
            <w:r>
              <w:rPr>
                <w:rFonts w:hAnsi="ＭＳ 明朝" w:hint="eastAsia"/>
                <w:spacing w:val="-4"/>
                <w:sz w:val="22"/>
              </w:rPr>
              <w:t>し</w:t>
            </w:r>
            <w:r>
              <w:rPr>
                <w:rFonts w:asciiTheme="minorEastAsia" w:eastAsiaTheme="minorEastAsia" w:hAnsiTheme="minorEastAsia" w:hint="eastAsia"/>
                <w:sz w:val="22"/>
                <w:lang w:bidi="as-IN"/>
              </w:rPr>
              <w:t>ていますか</w:t>
            </w:r>
            <w:r w:rsidRPr="007C193D">
              <w:rPr>
                <w:rFonts w:asciiTheme="minorEastAsia" w:eastAsiaTheme="minorEastAsia" w:hAnsiTheme="minorEastAsia" w:hint="eastAsia"/>
                <w:sz w:val="22"/>
                <w:lang w:bidi="as-IN"/>
              </w:rPr>
              <w:t>。</w:t>
            </w:r>
          </w:p>
        </w:tc>
      </w:tr>
      <w:tr w:rsidR="0094136A" w:rsidRPr="007F3628" w:rsidTr="00306B8D">
        <w:tc>
          <w:tcPr>
            <w:tcW w:w="1320" w:type="dxa"/>
            <w:tcBorders>
              <w:top w:val="single" w:sz="6" w:space="0" w:color="auto"/>
            </w:tcBorders>
          </w:tcPr>
          <w:p w:rsidR="0094136A" w:rsidRPr="007F3628" w:rsidRDefault="0094136A" w:rsidP="0094136A">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肢体不自由</w:t>
            </w:r>
          </w:p>
        </w:tc>
        <w:tc>
          <w:tcPr>
            <w:tcW w:w="7776" w:type="dxa"/>
          </w:tcPr>
          <w:p w:rsidR="0094136A" w:rsidRPr="007D5824" w:rsidRDefault="0094136A" w:rsidP="0094136A">
            <w:pPr>
              <w:ind w:firstLineChars="100" w:firstLine="220"/>
              <w:rPr>
                <w:rFonts w:hAnsi="ＭＳ 明朝"/>
                <w:sz w:val="22"/>
              </w:rPr>
            </w:pPr>
            <w:r w:rsidRPr="004662FE">
              <w:rPr>
                <w:rFonts w:hAnsi="ＭＳ 明朝" w:hint="eastAsia"/>
                <w:sz w:val="22"/>
              </w:rPr>
              <w:t>車いすを使用する人には、かがんで目線が合う高さで話</w:t>
            </w:r>
            <w:r>
              <w:rPr>
                <w:rFonts w:hAnsi="ＭＳ 明朝" w:hint="eastAsia"/>
                <w:sz w:val="22"/>
              </w:rPr>
              <w:t>していますか</w:t>
            </w:r>
            <w:r w:rsidRPr="004662FE">
              <w:rPr>
                <w:rFonts w:hAnsi="ＭＳ 明朝" w:hint="eastAsia"/>
                <w:sz w:val="22"/>
              </w:rPr>
              <w:t>。</w:t>
            </w:r>
          </w:p>
        </w:tc>
      </w:tr>
    </w:tbl>
    <w:p w:rsidR="006108BA" w:rsidRDefault="006108BA" w:rsidP="00322A7D">
      <w:pPr>
        <w:autoSpaceDE w:val="0"/>
        <w:autoSpaceDN w:val="0"/>
        <w:adjustRightInd w:val="0"/>
        <w:jc w:val="left"/>
        <w:rPr>
          <w:rFonts w:hAnsi="ＭＳ 明朝" w:cs="MS-Mincho"/>
          <w:kern w:val="0"/>
          <w:sz w:val="21"/>
          <w:szCs w:val="21"/>
          <w:lang w:bidi="as-IN"/>
        </w:rPr>
      </w:pPr>
    </w:p>
    <w:p w:rsidR="00705250" w:rsidRPr="00F61373" w:rsidRDefault="00705250" w:rsidP="00322A7D">
      <w:pPr>
        <w:autoSpaceDE w:val="0"/>
        <w:autoSpaceDN w:val="0"/>
        <w:adjustRightInd w:val="0"/>
        <w:jc w:val="left"/>
        <w:rPr>
          <w:rFonts w:hAnsi="ＭＳ 明朝" w:cs="MS-Mincho"/>
          <w:kern w:val="0"/>
          <w:sz w:val="21"/>
          <w:szCs w:val="21"/>
          <w:lang w:bidi="as-IN"/>
        </w:rPr>
      </w:pPr>
    </w:p>
    <w:p w:rsidR="00D20FFD" w:rsidRDefault="00D20FFD" w:rsidP="00D20FFD">
      <w:pPr>
        <w:autoSpaceDE w:val="0"/>
        <w:autoSpaceDN w:val="0"/>
        <w:adjustRightInd w:val="0"/>
        <w:ind w:left="502" w:hangingChars="228" w:hanging="502"/>
        <w:jc w:val="left"/>
        <w:rPr>
          <w:rFonts w:ascii="ＭＳ ゴシック" w:eastAsia="ＭＳ ゴシック" w:hAnsi="ＭＳ ゴシック" w:cs="MS-Mincho"/>
          <w:kern w:val="0"/>
          <w:sz w:val="22"/>
          <w:lang w:bidi="as-IN"/>
        </w:rPr>
      </w:pPr>
      <w:r w:rsidRPr="0033533D">
        <w:rPr>
          <w:rFonts w:ascii="ＭＳ ゴシック" w:eastAsia="ＭＳ ゴシック" w:hAnsi="ＭＳ ゴシック" w:cs="MS-Mincho" w:hint="eastAsia"/>
          <w:kern w:val="0"/>
          <w:sz w:val="22"/>
          <w:lang w:bidi="as-IN"/>
        </w:rPr>
        <w:t xml:space="preserve">３　</w:t>
      </w:r>
      <w:r w:rsidR="009248BC">
        <w:rPr>
          <w:rFonts w:ascii="ＭＳ ゴシック" w:eastAsia="ＭＳ ゴシック" w:hAnsi="ＭＳ ゴシック" w:cs="MS-Mincho" w:hint="eastAsia"/>
          <w:kern w:val="0"/>
          <w:sz w:val="22"/>
          <w:lang w:bidi="as-IN"/>
        </w:rPr>
        <w:t>文書等の作成・送付</w:t>
      </w:r>
    </w:p>
    <w:p w:rsidR="00EF77C6" w:rsidRDefault="00EF77C6" w:rsidP="00EF77C6">
      <w:pPr>
        <w:autoSpaceDE w:val="0"/>
        <w:autoSpaceDN w:val="0"/>
        <w:adjustRightInd w:val="0"/>
        <w:ind w:left="502" w:hangingChars="228" w:hanging="502"/>
        <w:jc w:val="left"/>
        <w:rPr>
          <w:rFonts w:hAnsi="ＭＳ 明朝" w:cs="MS-Mincho"/>
          <w:kern w:val="0"/>
          <w:sz w:val="22"/>
          <w:lang w:bidi="as-IN"/>
        </w:rPr>
      </w:pPr>
      <w:r w:rsidRPr="00B5402A">
        <w:rPr>
          <w:rFonts w:hAnsi="ＭＳ 明朝" w:cs="MS-Mincho" w:hint="eastAsia"/>
          <w:kern w:val="0"/>
          <w:sz w:val="22"/>
          <w:lang w:bidi="as-IN"/>
        </w:rPr>
        <w:t xml:space="preserve">　</w:t>
      </w:r>
      <w:r>
        <w:rPr>
          <w:rFonts w:hAnsi="ＭＳ 明朝" w:cs="MS-Mincho" w:hint="eastAsia"/>
          <w:kern w:val="0"/>
          <w:sz w:val="22"/>
          <w:lang w:bidi="as-IN"/>
        </w:rPr>
        <w:t>〈必要な配慮を提供するまでの一般的な流れ〉</w:t>
      </w:r>
    </w:p>
    <w:p w:rsidR="00EF77C6" w:rsidRPr="00EF77C6" w:rsidRDefault="00EF77C6" w:rsidP="00EF77C6">
      <w:pPr>
        <w:autoSpaceDE w:val="0"/>
        <w:autoSpaceDN w:val="0"/>
        <w:adjustRightInd w:val="0"/>
        <w:ind w:left="502" w:hangingChars="228" w:hanging="502"/>
        <w:jc w:val="left"/>
        <w:rPr>
          <w:rFonts w:hAnsi="ＭＳ 明朝" w:cs="MS-Mincho"/>
          <w:kern w:val="0"/>
          <w:sz w:val="22"/>
          <w:lang w:bidi="as-IN"/>
        </w:rPr>
      </w:pPr>
      <w:r w:rsidRPr="00EF77C6">
        <w:rPr>
          <w:rFonts w:hAnsi="ＭＳ 明朝" w:cs="MS-Mincho" w:hint="eastAsia"/>
          <w:kern w:val="0"/>
          <w:sz w:val="22"/>
          <w:lang w:bidi="as-IN"/>
        </w:rPr>
        <w:t xml:space="preserve">　①障がいのある人を対象として文書等</w:t>
      </w:r>
      <w:r w:rsidR="00C22341">
        <w:rPr>
          <w:rFonts w:hAnsi="ＭＳ 明朝" w:cs="MS-Mincho" w:hint="eastAsia"/>
          <w:kern w:val="0"/>
          <w:sz w:val="22"/>
          <w:lang w:bidi="as-IN"/>
        </w:rPr>
        <w:t>を</w:t>
      </w:r>
      <w:r w:rsidRPr="00EF77C6">
        <w:rPr>
          <w:rFonts w:hAnsi="ＭＳ 明朝" w:cs="MS-Mincho" w:hint="eastAsia"/>
          <w:kern w:val="0"/>
          <w:sz w:val="22"/>
          <w:lang w:bidi="as-IN"/>
        </w:rPr>
        <w:t>作成・送付</w:t>
      </w:r>
      <w:r>
        <w:rPr>
          <w:rFonts w:hAnsi="ＭＳ 明朝" w:cs="MS-Mincho" w:hint="eastAsia"/>
          <w:kern w:val="0"/>
          <w:sz w:val="22"/>
          <w:lang w:bidi="as-IN"/>
        </w:rPr>
        <w:t>する場合、相手方の障がい特性を</w:t>
      </w:r>
      <w:r w:rsidRPr="00EF77C6">
        <w:rPr>
          <w:rFonts w:hAnsi="ＭＳ 明朝" w:cs="MS-Mincho" w:hint="eastAsia"/>
          <w:kern w:val="0"/>
          <w:sz w:val="22"/>
          <w:lang w:bidi="as-IN"/>
        </w:rPr>
        <w:t>確認</w:t>
      </w:r>
    </w:p>
    <w:p w:rsidR="00EF77C6" w:rsidRPr="00EF77C6" w:rsidRDefault="00EF77C6" w:rsidP="00EF77C6">
      <w:pPr>
        <w:autoSpaceDE w:val="0"/>
        <w:autoSpaceDN w:val="0"/>
        <w:adjustRightInd w:val="0"/>
        <w:ind w:firstLineChars="100" w:firstLine="220"/>
        <w:jc w:val="left"/>
        <w:rPr>
          <w:rFonts w:hAnsi="ＭＳ 明朝" w:cs="MS-Mincho"/>
          <w:kern w:val="0"/>
          <w:sz w:val="22"/>
          <w:lang w:bidi="as-IN"/>
        </w:rPr>
      </w:pPr>
      <w:r w:rsidRPr="00EF77C6">
        <w:rPr>
          <w:rFonts w:hAnsi="ＭＳ 明朝" w:cs="MS-Mincho" w:hint="eastAsia"/>
          <w:kern w:val="0"/>
          <w:sz w:val="22"/>
          <w:lang w:bidi="as-IN"/>
        </w:rPr>
        <w:t>②必要な配慮の内容の確認と配慮の方法の検討（代替措置を含む）</w:t>
      </w:r>
    </w:p>
    <w:p w:rsidR="00EF77C6" w:rsidRDefault="00EF77C6" w:rsidP="00EF77C6">
      <w:pPr>
        <w:autoSpaceDE w:val="0"/>
        <w:autoSpaceDN w:val="0"/>
        <w:adjustRightInd w:val="0"/>
        <w:ind w:firstLineChars="100" w:firstLine="220"/>
        <w:jc w:val="left"/>
        <w:rPr>
          <w:rFonts w:hAnsi="ＭＳ 明朝" w:cs="MS-Mincho"/>
          <w:kern w:val="0"/>
          <w:sz w:val="22"/>
          <w:lang w:bidi="as-IN"/>
        </w:rPr>
      </w:pPr>
      <w:r>
        <w:rPr>
          <w:rFonts w:hAnsi="ＭＳ 明朝" w:cs="MS-Mincho" w:hint="eastAsia"/>
          <w:kern w:val="0"/>
          <w:sz w:val="22"/>
          <w:lang w:bidi="as-IN"/>
        </w:rPr>
        <w:t>③配慮の提供</w:t>
      </w:r>
    </w:p>
    <w:p w:rsidR="00EF77C6" w:rsidRDefault="00EF77C6" w:rsidP="00EF77C6">
      <w:pPr>
        <w:autoSpaceDE w:val="0"/>
        <w:autoSpaceDN w:val="0"/>
        <w:adjustRightInd w:val="0"/>
        <w:ind w:firstLineChars="100" w:firstLine="220"/>
        <w:jc w:val="left"/>
        <w:rPr>
          <w:rFonts w:hAnsi="ＭＳ 明朝" w:cs="MS-Mincho"/>
          <w:kern w:val="0"/>
          <w:sz w:val="22"/>
          <w:lang w:bidi="as-IN"/>
        </w:rPr>
      </w:pPr>
      <w:r>
        <w:rPr>
          <w:rFonts w:hAnsi="ＭＳ 明朝" w:cs="MS-Mincho" w:hint="eastAsia"/>
          <w:kern w:val="0"/>
          <w:sz w:val="22"/>
          <w:lang w:bidi="as-IN"/>
        </w:rPr>
        <w:t xml:space="preserve">　配慮を提供できない場合は、理由を障がいのある人に丁寧に説明する。</w:t>
      </w:r>
    </w:p>
    <w:tbl>
      <w:tblPr>
        <w:tblStyle w:val="aa"/>
        <w:tblW w:w="909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320"/>
        <w:gridCol w:w="7776"/>
      </w:tblGrid>
      <w:tr w:rsidR="008F5527" w:rsidRPr="007F3628" w:rsidTr="00322A7D">
        <w:tc>
          <w:tcPr>
            <w:tcW w:w="1320" w:type="dxa"/>
          </w:tcPr>
          <w:p w:rsidR="008F5527" w:rsidRPr="007F3628" w:rsidRDefault="008F5527" w:rsidP="008F5527">
            <w:pPr>
              <w:autoSpaceDE w:val="0"/>
              <w:autoSpaceDN w:val="0"/>
              <w:adjustRightInd w:val="0"/>
              <w:jc w:val="left"/>
              <w:rPr>
                <w:rFonts w:hAnsi="ＭＳ 明朝" w:cs="MS-Mincho"/>
                <w:kern w:val="0"/>
                <w:sz w:val="22"/>
                <w:lang w:bidi="as-IN"/>
              </w:rPr>
            </w:pPr>
            <w:r w:rsidRPr="007F3628">
              <w:rPr>
                <w:rFonts w:hAnsi="ＭＳ 明朝" w:cs="MS-Mincho" w:hint="eastAsia"/>
                <w:kern w:val="0"/>
                <w:sz w:val="22"/>
                <w:lang w:bidi="as-IN"/>
              </w:rPr>
              <w:t>障がい区分</w:t>
            </w:r>
          </w:p>
        </w:tc>
        <w:tc>
          <w:tcPr>
            <w:tcW w:w="7776" w:type="dxa"/>
          </w:tcPr>
          <w:p w:rsidR="008F5527" w:rsidRPr="007F3628" w:rsidRDefault="008F5527" w:rsidP="008F5527">
            <w:pPr>
              <w:autoSpaceDE w:val="0"/>
              <w:autoSpaceDN w:val="0"/>
              <w:adjustRightInd w:val="0"/>
              <w:jc w:val="center"/>
              <w:rPr>
                <w:rFonts w:hAnsi="ＭＳ 明朝" w:cs="MS-Mincho"/>
                <w:kern w:val="0"/>
                <w:sz w:val="22"/>
                <w:lang w:bidi="as-IN"/>
              </w:rPr>
            </w:pPr>
            <w:r w:rsidRPr="007F3628">
              <w:rPr>
                <w:rFonts w:hAnsi="ＭＳ 明朝" w:cs="MS-Mincho" w:hint="eastAsia"/>
                <w:kern w:val="0"/>
                <w:sz w:val="22"/>
                <w:lang w:bidi="as-IN"/>
              </w:rPr>
              <w:t>配慮の例</w:t>
            </w:r>
          </w:p>
        </w:tc>
      </w:tr>
      <w:tr w:rsidR="008F5527" w:rsidRPr="007F3628" w:rsidTr="00322A7D">
        <w:tc>
          <w:tcPr>
            <w:tcW w:w="1320" w:type="dxa"/>
          </w:tcPr>
          <w:p w:rsidR="008F5527" w:rsidRDefault="008F5527" w:rsidP="00D81ADB">
            <w:pPr>
              <w:autoSpaceDE w:val="0"/>
              <w:autoSpaceDN w:val="0"/>
              <w:adjustRightInd w:val="0"/>
              <w:jc w:val="left"/>
              <w:rPr>
                <w:rFonts w:hAnsi="ＭＳ 明朝" w:cs="MS-Mincho"/>
                <w:kern w:val="0"/>
                <w:sz w:val="22"/>
                <w:lang w:bidi="as-IN"/>
              </w:rPr>
            </w:pPr>
            <w:r>
              <w:rPr>
                <w:rFonts w:hAnsi="ＭＳ 明朝" w:hint="eastAsia"/>
                <w:sz w:val="22"/>
              </w:rPr>
              <w:t>聴覚障がい</w:t>
            </w:r>
          </w:p>
        </w:tc>
        <w:tc>
          <w:tcPr>
            <w:tcW w:w="7776" w:type="dxa"/>
          </w:tcPr>
          <w:p w:rsidR="008F5527" w:rsidRPr="007F3628" w:rsidRDefault="008F5527" w:rsidP="00BE0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Pr>
                <w:rFonts w:hAnsi="ＭＳ 明朝" w:hint="eastAsia"/>
                <w:sz w:val="22"/>
              </w:rPr>
              <w:t>問</w:t>
            </w:r>
            <w:r w:rsidRPr="004662FE">
              <w:rPr>
                <w:rFonts w:hAnsi="ＭＳ 明朝" w:hint="eastAsia"/>
                <w:sz w:val="22"/>
              </w:rPr>
              <w:t>合せできるよう、電話番号に加えてファックス番号や</w:t>
            </w:r>
            <w:r>
              <w:rPr>
                <w:rFonts w:hAnsi="ＭＳ 明朝" w:hint="eastAsia"/>
                <w:sz w:val="22"/>
              </w:rPr>
              <w:t>Ｅ</w:t>
            </w:r>
            <w:r w:rsidRPr="004662FE">
              <w:rPr>
                <w:rFonts w:hAnsi="ＭＳ 明朝" w:hint="eastAsia"/>
                <w:sz w:val="22"/>
              </w:rPr>
              <w:t>メールアドレスを記載</w:t>
            </w:r>
            <w:r>
              <w:rPr>
                <w:rFonts w:hAnsi="ＭＳ 明朝" w:hint="eastAsia"/>
                <w:sz w:val="22"/>
              </w:rPr>
              <w:t>していますか</w:t>
            </w:r>
            <w:r w:rsidRPr="004662FE">
              <w:rPr>
                <w:rFonts w:hAnsi="ＭＳ 明朝" w:hint="eastAsia"/>
                <w:sz w:val="22"/>
              </w:rPr>
              <w:t>。</w:t>
            </w:r>
          </w:p>
        </w:tc>
      </w:tr>
      <w:tr w:rsidR="00705250" w:rsidRPr="007F3628" w:rsidTr="00322A7D">
        <w:tc>
          <w:tcPr>
            <w:tcW w:w="1320" w:type="dxa"/>
            <w:vMerge w:val="restart"/>
          </w:tcPr>
          <w:p w:rsidR="00705250" w:rsidRPr="007F3628" w:rsidRDefault="00705250"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視覚障がい</w:t>
            </w:r>
          </w:p>
        </w:tc>
        <w:tc>
          <w:tcPr>
            <w:tcW w:w="7776" w:type="dxa"/>
          </w:tcPr>
          <w:p w:rsidR="00705250" w:rsidRPr="008F5527" w:rsidRDefault="00705250" w:rsidP="00B37A9D">
            <w:pPr>
              <w:widowControl/>
              <w:ind w:left="12" w:firstLineChars="100" w:firstLine="220"/>
              <w:jc w:val="left"/>
              <w:outlineLvl w:val="3"/>
              <w:rPr>
                <w:rFonts w:hAnsi="ＭＳ 明朝"/>
                <w:sz w:val="22"/>
              </w:rPr>
            </w:pPr>
            <w:r>
              <w:rPr>
                <w:rFonts w:hAnsi="ＭＳ 明朝" w:hint="eastAsia"/>
                <w:sz w:val="22"/>
              </w:rPr>
              <w:t>広く村</w:t>
            </w:r>
            <w:r w:rsidRPr="00AC6603">
              <w:rPr>
                <w:rFonts w:hAnsi="ＭＳ 明朝" w:hint="eastAsia"/>
                <w:sz w:val="22"/>
              </w:rPr>
              <w:t>民に広報する資料のうち、</w:t>
            </w:r>
            <w:r w:rsidRPr="00AC6603">
              <w:rPr>
                <w:rFonts w:asciiTheme="minorEastAsia" w:eastAsiaTheme="minorEastAsia" w:hAnsiTheme="minorEastAsia" w:hint="eastAsia"/>
                <w:sz w:val="22"/>
              </w:rPr>
              <w:t>視覚障がいのある人に送付するものについては、音声データの提供、音声コードの印刷又は点字化する等の配慮をしていますか。</w:t>
            </w:r>
            <w:r w:rsidRPr="00AC6603">
              <w:rPr>
                <w:rFonts w:hAnsi="ＭＳ 明朝" w:hint="eastAsia"/>
                <w:sz w:val="22"/>
              </w:rPr>
              <w:t>※</w:t>
            </w:r>
          </w:p>
        </w:tc>
      </w:tr>
      <w:tr w:rsidR="00705250" w:rsidRPr="007F3628" w:rsidTr="00322A7D">
        <w:tc>
          <w:tcPr>
            <w:tcW w:w="1320" w:type="dxa"/>
            <w:vMerge/>
          </w:tcPr>
          <w:p w:rsidR="00705250" w:rsidRDefault="00705250" w:rsidP="00D81ADB">
            <w:pPr>
              <w:autoSpaceDE w:val="0"/>
              <w:autoSpaceDN w:val="0"/>
              <w:adjustRightInd w:val="0"/>
              <w:jc w:val="left"/>
              <w:rPr>
                <w:rFonts w:hAnsi="ＭＳ 明朝" w:cs="MS-Mincho"/>
                <w:kern w:val="0"/>
                <w:sz w:val="22"/>
                <w:lang w:bidi="as-IN"/>
              </w:rPr>
            </w:pPr>
          </w:p>
        </w:tc>
        <w:tc>
          <w:tcPr>
            <w:tcW w:w="7776" w:type="dxa"/>
          </w:tcPr>
          <w:p w:rsidR="00705250" w:rsidRPr="008F5527" w:rsidRDefault="00705250" w:rsidP="007376C2">
            <w:pPr>
              <w:ind w:left="12" w:firstLineChars="100" w:firstLine="220"/>
              <w:rPr>
                <w:rFonts w:hAnsi="ＭＳ 明朝"/>
                <w:sz w:val="22"/>
              </w:rPr>
            </w:pPr>
            <w:r w:rsidRPr="00B81A33">
              <w:rPr>
                <w:rFonts w:hAnsi="ＭＳ 明朝" w:hint="eastAsia"/>
                <w:sz w:val="22"/>
              </w:rPr>
              <w:t>拡大文字で文書を作成する場合は、22ポイント程度としていますか。</w:t>
            </w:r>
          </w:p>
        </w:tc>
      </w:tr>
      <w:tr w:rsidR="00705250" w:rsidRPr="007F3628" w:rsidTr="00322A7D">
        <w:tc>
          <w:tcPr>
            <w:tcW w:w="1320" w:type="dxa"/>
            <w:vMerge/>
          </w:tcPr>
          <w:p w:rsidR="00705250" w:rsidRPr="007F3628" w:rsidRDefault="00705250" w:rsidP="00D81ADB">
            <w:pPr>
              <w:autoSpaceDE w:val="0"/>
              <w:autoSpaceDN w:val="0"/>
              <w:adjustRightInd w:val="0"/>
              <w:jc w:val="left"/>
              <w:rPr>
                <w:rFonts w:hAnsi="ＭＳ 明朝" w:cs="MS-Mincho"/>
                <w:kern w:val="0"/>
                <w:sz w:val="22"/>
                <w:lang w:bidi="as-IN"/>
              </w:rPr>
            </w:pPr>
          </w:p>
        </w:tc>
        <w:tc>
          <w:tcPr>
            <w:tcW w:w="7776" w:type="dxa"/>
          </w:tcPr>
          <w:p w:rsidR="00705250" w:rsidRPr="00F00DF8" w:rsidRDefault="00705250" w:rsidP="004630BD">
            <w:pPr>
              <w:tabs>
                <w:tab w:val="left" w:pos="7932"/>
              </w:tabs>
              <w:ind w:left="2" w:firstLineChars="113" w:firstLine="249"/>
              <w:rPr>
                <w:rFonts w:hAnsi="ＭＳ 明朝"/>
                <w:sz w:val="22"/>
              </w:rPr>
            </w:pPr>
            <w:r w:rsidRPr="004662FE">
              <w:rPr>
                <w:rFonts w:hAnsi="ＭＳ 明朝" w:hint="eastAsia"/>
                <w:sz w:val="22"/>
              </w:rPr>
              <w:t>印刷物に複数の色を使う場合は、</w:t>
            </w:r>
            <w:r>
              <w:rPr>
                <w:rFonts w:hAnsi="ＭＳ 明朝" w:hint="eastAsia"/>
                <w:sz w:val="22"/>
              </w:rPr>
              <w:t>色を</w:t>
            </w:r>
            <w:r w:rsidRPr="004662FE">
              <w:rPr>
                <w:rFonts w:hAnsi="ＭＳ 明朝" w:hint="eastAsia"/>
                <w:sz w:val="22"/>
              </w:rPr>
              <w:t>見分けやすい</w:t>
            </w:r>
            <w:r>
              <w:rPr>
                <w:rFonts w:hAnsi="ＭＳ 明朝" w:hint="eastAsia"/>
                <w:sz w:val="22"/>
              </w:rPr>
              <w:t>よう</w:t>
            </w:r>
            <w:r>
              <w:rPr>
                <w:rFonts w:asciiTheme="minorEastAsia" w:eastAsiaTheme="minorEastAsia" w:hAnsiTheme="minorEastAsia" w:hint="eastAsia"/>
                <w:sz w:val="22"/>
              </w:rPr>
              <w:t>配慮</w:t>
            </w:r>
            <w:r w:rsidRPr="00F00DF8">
              <w:rPr>
                <w:rFonts w:asciiTheme="minorEastAsia" w:eastAsiaTheme="minorEastAsia" w:hAnsiTheme="minorEastAsia" w:hint="eastAsia"/>
                <w:sz w:val="22"/>
              </w:rPr>
              <w:t>していますか。</w:t>
            </w:r>
          </w:p>
          <w:p w:rsidR="00705250" w:rsidRDefault="00705250" w:rsidP="00415D6C">
            <w:pPr>
              <w:widowControl/>
              <w:ind w:firstLineChars="100" w:firstLine="220"/>
              <w:jc w:val="left"/>
              <w:outlineLvl w:val="3"/>
              <w:rPr>
                <w:rFonts w:hAnsi="ＭＳ 明朝"/>
                <w:sz w:val="22"/>
              </w:rPr>
            </w:pPr>
            <w:r w:rsidRPr="004662FE">
              <w:rPr>
                <w:rFonts w:hAnsi="ＭＳ 明朝" w:hint="eastAsia"/>
                <w:sz w:val="22"/>
              </w:rPr>
              <w:t>見分けやすい配色</w:t>
            </w:r>
            <w:r>
              <w:rPr>
                <w:rFonts w:hAnsi="ＭＳ 明朝" w:hint="eastAsia"/>
                <w:sz w:val="22"/>
              </w:rPr>
              <w:t>：</w:t>
            </w:r>
            <w:r w:rsidRPr="004662FE">
              <w:rPr>
                <w:rFonts w:hAnsi="ＭＳ 明朝" w:hint="eastAsia"/>
                <w:sz w:val="22"/>
              </w:rPr>
              <w:t>紺と黄、白と緑など</w:t>
            </w:r>
          </w:p>
          <w:p w:rsidR="00705250" w:rsidRPr="00B81A33" w:rsidRDefault="00705250" w:rsidP="00B81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sidRPr="004662FE">
              <w:rPr>
                <w:rFonts w:hAnsi="ＭＳ 明朝" w:hint="eastAsia"/>
                <w:sz w:val="22"/>
              </w:rPr>
              <w:t>見分けにくい配色：赤と緑、白と黄など</w:t>
            </w:r>
          </w:p>
        </w:tc>
      </w:tr>
      <w:tr w:rsidR="00705250" w:rsidRPr="007F3628" w:rsidTr="00322A7D">
        <w:tc>
          <w:tcPr>
            <w:tcW w:w="1320" w:type="dxa"/>
          </w:tcPr>
          <w:p w:rsidR="00705250" w:rsidRPr="007F3628" w:rsidRDefault="00705250" w:rsidP="00D81ADB">
            <w:pPr>
              <w:autoSpaceDE w:val="0"/>
              <w:autoSpaceDN w:val="0"/>
              <w:adjustRightInd w:val="0"/>
              <w:jc w:val="left"/>
              <w:rPr>
                <w:rFonts w:hAnsi="ＭＳ 明朝" w:cs="MS-Mincho"/>
                <w:kern w:val="0"/>
                <w:sz w:val="22"/>
                <w:lang w:bidi="as-IN"/>
              </w:rPr>
            </w:pPr>
            <w:r>
              <w:rPr>
                <w:rFonts w:hAnsi="ＭＳ 明朝" w:hint="eastAsia"/>
                <w:sz w:val="22"/>
              </w:rPr>
              <w:t>知的障がい</w:t>
            </w:r>
          </w:p>
        </w:tc>
        <w:tc>
          <w:tcPr>
            <w:tcW w:w="7776" w:type="dxa"/>
          </w:tcPr>
          <w:p w:rsidR="00705250" w:rsidRPr="007F3628" w:rsidRDefault="00705250" w:rsidP="00EC3957">
            <w:pPr>
              <w:widowControl/>
              <w:ind w:firstLineChars="100" w:firstLine="220"/>
              <w:jc w:val="left"/>
              <w:outlineLvl w:val="3"/>
              <w:rPr>
                <w:rFonts w:hAnsi="ＭＳ 明朝" w:cs="MS-Mincho"/>
                <w:kern w:val="0"/>
                <w:sz w:val="22"/>
                <w:lang w:bidi="as-IN"/>
              </w:rPr>
            </w:pPr>
            <w:r>
              <w:rPr>
                <w:rFonts w:hAnsi="ＭＳ 明朝" w:hint="eastAsia"/>
                <w:sz w:val="22"/>
              </w:rPr>
              <w:t>知的</w:t>
            </w:r>
            <w:r w:rsidRPr="00E35A7F">
              <w:rPr>
                <w:rFonts w:asciiTheme="minorEastAsia" w:eastAsiaTheme="minorEastAsia" w:hAnsiTheme="minorEastAsia" w:hint="eastAsia"/>
                <w:sz w:val="22"/>
              </w:rPr>
              <w:t>障がいのある人</w:t>
            </w:r>
            <w:r>
              <w:rPr>
                <w:rFonts w:asciiTheme="minorEastAsia" w:eastAsiaTheme="minorEastAsia" w:hAnsiTheme="minorEastAsia" w:hint="eastAsia"/>
                <w:sz w:val="22"/>
              </w:rPr>
              <w:t>に</w:t>
            </w:r>
            <w:r w:rsidRPr="00E35A7F">
              <w:rPr>
                <w:rFonts w:asciiTheme="minorEastAsia" w:eastAsiaTheme="minorEastAsia" w:hAnsiTheme="minorEastAsia" w:hint="eastAsia"/>
                <w:sz w:val="22"/>
              </w:rPr>
              <w:t>文書</w:t>
            </w:r>
            <w:r>
              <w:rPr>
                <w:rFonts w:asciiTheme="minorEastAsia" w:eastAsiaTheme="minorEastAsia" w:hAnsiTheme="minorEastAsia" w:hint="eastAsia"/>
                <w:sz w:val="22"/>
              </w:rPr>
              <w:t>を送付する</w:t>
            </w:r>
            <w:r w:rsidRPr="00E35A7F">
              <w:rPr>
                <w:rFonts w:asciiTheme="minorEastAsia" w:eastAsiaTheme="minorEastAsia" w:hAnsiTheme="minorEastAsia" w:hint="eastAsia"/>
                <w:sz w:val="22"/>
              </w:rPr>
              <w:t>場合</w:t>
            </w:r>
            <w:r>
              <w:rPr>
                <w:rFonts w:asciiTheme="minorEastAsia" w:eastAsiaTheme="minorEastAsia" w:hAnsiTheme="minorEastAsia" w:hint="eastAsia"/>
                <w:sz w:val="22"/>
              </w:rPr>
              <w:t>、</w:t>
            </w:r>
            <w:r>
              <w:rPr>
                <w:rFonts w:hAnsi="ＭＳ 明朝" w:hint="eastAsia"/>
                <w:sz w:val="22"/>
              </w:rPr>
              <w:t>分かりやすいように</w:t>
            </w:r>
            <w:r w:rsidRPr="004662FE">
              <w:rPr>
                <w:rFonts w:hAnsi="ＭＳ 明朝" w:hint="eastAsia"/>
                <w:sz w:val="22"/>
              </w:rPr>
              <w:t>漢字にふりがなをふるとともに、抽象的な言葉は避け、絵や図を使って具体的に分かりやすく工夫</w:t>
            </w:r>
            <w:r>
              <w:rPr>
                <w:rFonts w:hAnsi="ＭＳ 明朝" w:hint="eastAsia"/>
                <w:sz w:val="22"/>
              </w:rPr>
              <w:t>していますか</w:t>
            </w:r>
            <w:r w:rsidRPr="004662FE">
              <w:rPr>
                <w:rFonts w:hAnsi="ＭＳ 明朝" w:hint="eastAsia"/>
                <w:sz w:val="22"/>
              </w:rPr>
              <w:t>。</w:t>
            </w:r>
          </w:p>
        </w:tc>
      </w:tr>
    </w:tbl>
    <w:p w:rsidR="00D71F33" w:rsidRDefault="008F5527" w:rsidP="008F5527">
      <w:pPr>
        <w:autoSpaceDE w:val="0"/>
        <w:autoSpaceDN w:val="0"/>
        <w:adjustRightInd w:val="0"/>
        <w:ind w:left="240" w:hangingChars="109" w:hanging="240"/>
        <w:jc w:val="left"/>
        <w:rPr>
          <w:rFonts w:ascii="ＭＳ ゴシック" w:eastAsia="ＭＳ ゴシック" w:hAnsi="ＭＳ ゴシック" w:cs="MS-Mincho"/>
          <w:kern w:val="0"/>
          <w:sz w:val="22"/>
          <w:lang w:bidi="as-IN"/>
        </w:rPr>
      </w:pPr>
      <w:r>
        <w:rPr>
          <w:rFonts w:hAnsi="ＭＳ 明朝" w:hint="eastAsia"/>
          <w:sz w:val="22"/>
        </w:rPr>
        <w:t>※音声コード、点字シール及び点字文書等の作成については、</w:t>
      </w:r>
      <w:r w:rsidR="00A71608">
        <w:rPr>
          <w:rFonts w:hAnsi="ＭＳ 明朝" w:hint="eastAsia"/>
          <w:sz w:val="22"/>
        </w:rPr>
        <w:t>健康福祉</w:t>
      </w:r>
      <w:r w:rsidRPr="004662FE">
        <w:rPr>
          <w:rFonts w:hAnsi="ＭＳ 明朝" w:hint="eastAsia"/>
          <w:sz w:val="22"/>
        </w:rPr>
        <w:t>課</w:t>
      </w:r>
      <w:r w:rsidR="000D7497">
        <w:rPr>
          <w:rFonts w:hAnsi="ＭＳ 明朝" w:hint="eastAsia"/>
          <w:sz w:val="22"/>
        </w:rPr>
        <w:t>福祉係</w:t>
      </w:r>
      <w:r w:rsidRPr="004662FE">
        <w:rPr>
          <w:rFonts w:hAnsi="ＭＳ 明朝" w:hint="eastAsia"/>
          <w:sz w:val="22"/>
        </w:rPr>
        <w:t>へ御相談</w:t>
      </w:r>
      <w:r>
        <w:rPr>
          <w:rFonts w:hAnsi="ＭＳ 明朝" w:hint="eastAsia"/>
          <w:sz w:val="22"/>
        </w:rPr>
        <w:t>ください。</w:t>
      </w:r>
    </w:p>
    <w:p w:rsidR="00D249D2" w:rsidRDefault="00D249D2" w:rsidP="009248BC">
      <w:pPr>
        <w:autoSpaceDE w:val="0"/>
        <w:autoSpaceDN w:val="0"/>
        <w:adjustRightInd w:val="0"/>
        <w:ind w:left="502" w:hangingChars="228" w:hanging="502"/>
        <w:jc w:val="left"/>
        <w:rPr>
          <w:rFonts w:ascii="ＭＳ ゴシック" w:eastAsia="ＭＳ ゴシック" w:hAnsi="ＭＳ ゴシック" w:cs="MS-Mincho"/>
          <w:kern w:val="0"/>
          <w:sz w:val="22"/>
          <w:lang w:bidi="as-IN"/>
        </w:rPr>
      </w:pPr>
    </w:p>
    <w:p w:rsidR="0094136A" w:rsidRDefault="0094136A" w:rsidP="009248BC">
      <w:pPr>
        <w:autoSpaceDE w:val="0"/>
        <w:autoSpaceDN w:val="0"/>
        <w:adjustRightInd w:val="0"/>
        <w:ind w:left="502" w:hangingChars="228" w:hanging="502"/>
        <w:jc w:val="left"/>
        <w:rPr>
          <w:rFonts w:ascii="ＭＳ ゴシック" w:eastAsia="ＭＳ ゴシック" w:hAnsi="ＭＳ ゴシック" w:cs="MS-Mincho"/>
          <w:kern w:val="0"/>
          <w:sz w:val="22"/>
          <w:lang w:bidi="as-IN"/>
        </w:rPr>
      </w:pPr>
    </w:p>
    <w:p w:rsidR="0094136A" w:rsidRDefault="0094136A" w:rsidP="009248BC">
      <w:pPr>
        <w:autoSpaceDE w:val="0"/>
        <w:autoSpaceDN w:val="0"/>
        <w:adjustRightInd w:val="0"/>
        <w:ind w:left="502" w:hangingChars="228" w:hanging="502"/>
        <w:jc w:val="left"/>
        <w:rPr>
          <w:rFonts w:ascii="ＭＳ ゴシック" w:eastAsia="ＭＳ ゴシック" w:hAnsi="ＭＳ ゴシック" w:cs="MS-Mincho"/>
          <w:kern w:val="0"/>
          <w:sz w:val="22"/>
          <w:lang w:bidi="as-IN"/>
        </w:rPr>
      </w:pPr>
    </w:p>
    <w:p w:rsidR="0094136A" w:rsidRDefault="0094136A" w:rsidP="009248BC">
      <w:pPr>
        <w:autoSpaceDE w:val="0"/>
        <w:autoSpaceDN w:val="0"/>
        <w:adjustRightInd w:val="0"/>
        <w:ind w:left="502" w:hangingChars="228" w:hanging="502"/>
        <w:jc w:val="left"/>
        <w:rPr>
          <w:rFonts w:ascii="ＭＳ ゴシック" w:eastAsia="ＭＳ ゴシック" w:hAnsi="ＭＳ ゴシック" w:cs="MS-Mincho"/>
          <w:kern w:val="0"/>
          <w:sz w:val="22"/>
          <w:lang w:bidi="as-IN"/>
        </w:rPr>
      </w:pPr>
    </w:p>
    <w:p w:rsidR="00E04E14" w:rsidRDefault="00E04E14" w:rsidP="009248BC">
      <w:pPr>
        <w:autoSpaceDE w:val="0"/>
        <w:autoSpaceDN w:val="0"/>
        <w:adjustRightInd w:val="0"/>
        <w:ind w:left="502" w:hangingChars="228" w:hanging="502"/>
        <w:jc w:val="left"/>
        <w:rPr>
          <w:rFonts w:ascii="ＭＳ ゴシック" w:eastAsia="ＭＳ ゴシック" w:hAnsi="ＭＳ ゴシック" w:cs="MS-Mincho" w:hint="eastAsia"/>
          <w:kern w:val="0"/>
          <w:sz w:val="22"/>
          <w:lang w:bidi="as-IN"/>
        </w:rPr>
      </w:pPr>
    </w:p>
    <w:p w:rsidR="009248BC" w:rsidRDefault="009248BC" w:rsidP="009248BC">
      <w:pPr>
        <w:autoSpaceDE w:val="0"/>
        <w:autoSpaceDN w:val="0"/>
        <w:adjustRightInd w:val="0"/>
        <w:ind w:left="502" w:hangingChars="228" w:hanging="502"/>
        <w:jc w:val="left"/>
        <w:rPr>
          <w:rFonts w:ascii="ＭＳ ゴシック" w:eastAsia="ＭＳ ゴシック" w:hAnsi="ＭＳ ゴシック" w:cs="MS-Mincho"/>
          <w:kern w:val="0"/>
          <w:sz w:val="22"/>
          <w:lang w:bidi="as-IN"/>
        </w:rPr>
      </w:pPr>
      <w:r>
        <w:rPr>
          <w:rFonts w:ascii="ＭＳ ゴシック" w:eastAsia="ＭＳ ゴシック" w:hAnsi="ＭＳ ゴシック" w:cs="MS-Mincho" w:hint="eastAsia"/>
          <w:kern w:val="0"/>
          <w:sz w:val="22"/>
          <w:lang w:bidi="as-IN"/>
        </w:rPr>
        <w:lastRenderedPageBreak/>
        <w:t>４</w:t>
      </w:r>
      <w:r w:rsidRPr="0033533D">
        <w:rPr>
          <w:rFonts w:ascii="ＭＳ ゴシック" w:eastAsia="ＭＳ ゴシック" w:hAnsi="ＭＳ ゴシック" w:cs="MS-Mincho" w:hint="eastAsia"/>
          <w:kern w:val="0"/>
          <w:sz w:val="22"/>
          <w:lang w:bidi="as-IN"/>
        </w:rPr>
        <w:t xml:space="preserve">　</w:t>
      </w:r>
      <w:r>
        <w:rPr>
          <w:rFonts w:ascii="ＭＳ ゴシック" w:eastAsia="ＭＳ ゴシック" w:hAnsi="ＭＳ ゴシック" w:cs="MS-Mincho" w:hint="eastAsia"/>
          <w:kern w:val="0"/>
          <w:sz w:val="22"/>
          <w:lang w:bidi="as-IN"/>
        </w:rPr>
        <w:t>会議</w:t>
      </w:r>
    </w:p>
    <w:p w:rsidR="00FE0783" w:rsidRDefault="00FE0783" w:rsidP="00FE0783">
      <w:pPr>
        <w:autoSpaceDE w:val="0"/>
        <w:autoSpaceDN w:val="0"/>
        <w:adjustRightInd w:val="0"/>
        <w:ind w:left="502" w:hangingChars="228" w:hanging="502"/>
        <w:jc w:val="left"/>
        <w:rPr>
          <w:rFonts w:hAnsi="ＭＳ 明朝" w:cs="MS-Mincho"/>
          <w:kern w:val="0"/>
          <w:sz w:val="22"/>
          <w:lang w:bidi="as-IN"/>
        </w:rPr>
      </w:pPr>
      <w:r w:rsidRPr="00B5402A">
        <w:rPr>
          <w:rFonts w:hAnsi="ＭＳ 明朝" w:cs="MS-Mincho" w:hint="eastAsia"/>
          <w:kern w:val="0"/>
          <w:sz w:val="22"/>
          <w:lang w:bidi="as-IN"/>
        </w:rPr>
        <w:t xml:space="preserve">　</w:t>
      </w:r>
      <w:r w:rsidR="006438F1">
        <w:rPr>
          <w:rFonts w:hAnsi="ＭＳ 明朝" w:cs="MS-Mincho" w:hint="eastAsia"/>
          <w:kern w:val="0"/>
          <w:sz w:val="22"/>
          <w:lang w:bidi="as-IN"/>
        </w:rPr>
        <w:t>〈</w:t>
      </w:r>
      <w:r w:rsidR="007723C8">
        <w:rPr>
          <w:rFonts w:hAnsi="ＭＳ 明朝" w:cs="MS-Mincho" w:hint="eastAsia"/>
          <w:kern w:val="0"/>
          <w:sz w:val="22"/>
          <w:lang w:bidi="as-IN"/>
        </w:rPr>
        <w:t>必要な配慮を提供する</w:t>
      </w:r>
      <w:r w:rsidR="006438F1">
        <w:rPr>
          <w:rFonts w:hAnsi="ＭＳ 明朝" w:cs="MS-Mincho" w:hint="eastAsia"/>
          <w:kern w:val="0"/>
          <w:sz w:val="22"/>
          <w:lang w:bidi="as-IN"/>
        </w:rPr>
        <w:t>までの</w:t>
      </w:r>
      <w:r w:rsidR="007723C8">
        <w:rPr>
          <w:rFonts w:hAnsi="ＭＳ 明朝" w:cs="MS-Mincho" w:hint="eastAsia"/>
          <w:kern w:val="0"/>
          <w:sz w:val="22"/>
          <w:lang w:bidi="as-IN"/>
        </w:rPr>
        <w:t>一般的な流れ</w:t>
      </w:r>
      <w:r w:rsidR="006438F1">
        <w:rPr>
          <w:rFonts w:hAnsi="ＭＳ 明朝" w:cs="MS-Mincho" w:hint="eastAsia"/>
          <w:kern w:val="0"/>
          <w:sz w:val="22"/>
          <w:lang w:bidi="as-IN"/>
        </w:rPr>
        <w:t>〉</w:t>
      </w:r>
    </w:p>
    <w:p w:rsidR="00081C98" w:rsidRDefault="006438F1" w:rsidP="006438F1">
      <w:pPr>
        <w:autoSpaceDE w:val="0"/>
        <w:autoSpaceDN w:val="0"/>
        <w:adjustRightInd w:val="0"/>
        <w:ind w:left="502" w:hangingChars="228" w:hanging="502"/>
        <w:jc w:val="left"/>
        <w:rPr>
          <w:rFonts w:hAnsi="ＭＳ 明朝" w:cs="MS-Mincho"/>
          <w:kern w:val="0"/>
          <w:sz w:val="22"/>
          <w:lang w:bidi="as-IN"/>
        </w:rPr>
      </w:pPr>
      <w:r>
        <w:rPr>
          <w:rFonts w:hAnsi="ＭＳ 明朝" w:cs="MS-Mincho" w:hint="eastAsia"/>
          <w:kern w:val="0"/>
          <w:sz w:val="22"/>
          <w:lang w:bidi="as-IN"/>
        </w:rPr>
        <w:t xml:space="preserve">　</w:t>
      </w:r>
      <w:r w:rsidR="00081C98">
        <w:rPr>
          <w:rFonts w:hAnsi="ＭＳ 明朝" w:cs="MS-Mincho" w:hint="eastAsia"/>
          <w:kern w:val="0"/>
          <w:sz w:val="22"/>
          <w:lang w:bidi="as-IN"/>
        </w:rPr>
        <w:t>①</w:t>
      </w:r>
      <w:r w:rsidR="00703500">
        <w:rPr>
          <w:rFonts w:hAnsi="ＭＳ 明朝" w:cs="MS-Mincho" w:hint="eastAsia"/>
          <w:kern w:val="0"/>
          <w:sz w:val="22"/>
          <w:lang w:bidi="as-IN"/>
        </w:rPr>
        <w:t>配慮</w:t>
      </w:r>
      <w:r w:rsidR="00081C98">
        <w:rPr>
          <w:rFonts w:hAnsi="ＭＳ 明朝" w:cs="MS-Mincho" w:hint="eastAsia"/>
          <w:kern w:val="0"/>
          <w:sz w:val="22"/>
          <w:lang w:bidi="as-IN"/>
        </w:rPr>
        <w:t>の</w:t>
      </w:r>
      <w:r w:rsidR="00703500">
        <w:rPr>
          <w:rFonts w:hAnsi="ＭＳ 明朝" w:cs="MS-Mincho" w:hint="eastAsia"/>
          <w:kern w:val="0"/>
          <w:sz w:val="22"/>
          <w:lang w:bidi="as-IN"/>
        </w:rPr>
        <w:t>必要な出席者の有無</w:t>
      </w:r>
      <w:r>
        <w:rPr>
          <w:rFonts w:hAnsi="ＭＳ 明朝" w:cs="MS-Mincho" w:hint="eastAsia"/>
          <w:kern w:val="0"/>
          <w:sz w:val="22"/>
          <w:lang w:bidi="as-IN"/>
        </w:rPr>
        <w:t>の</w:t>
      </w:r>
      <w:r w:rsidR="00703500">
        <w:rPr>
          <w:rFonts w:hAnsi="ＭＳ 明朝" w:cs="MS-Mincho" w:hint="eastAsia"/>
          <w:kern w:val="0"/>
          <w:sz w:val="22"/>
          <w:lang w:bidi="as-IN"/>
        </w:rPr>
        <w:t>確認</w:t>
      </w:r>
      <w:r>
        <w:rPr>
          <w:rFonts w:hAnsi="ＭＳ 明朝" w:cs="MS-Mincho" w:hint="eastAsia"/>
          <w:kern w:val="0"/>
          <w:sz w:val="22"/>
          <w:lang w:bidi="as-IN"/>
        </w:rPr>
        <w:t>（</w:t>
      </w:r>
      <w:r w:rsidR="00081C98">
        <w:rPr>
          <w:rFonts w:hAnsi="ＭＳ 明朝" w:cs="MS-Mincho" w:hint="eastAsia"/>
          <w:kern w:val="0"/>
          <w:sz w:val="22"/>
          <w:lang w:bidi="as-IN"/>
        </w:rPr>
        <w:t>出席者報告受付時など、できるだけ事前に確認する。</w:t>
      </w:r>
      <w:r>
        <w:rPr>
          <w:rFonts w:hAnsi="ＭＳ 明朝" w:cs="MS-Mincho" w:hint="eastAsia"/>
          <w:kern w:val="0"/>
          <w:sz w:val="22"/>
          <w:lang w:bidi="as-IN"/>
        </w:rPr>
        <w:t>）</w:t>
      </w:r>
    </w:p>
    <w:p w:rsidR="00081C98" w:rsidRDefault="00081C98" w:rsidP="006438F1">
      <w:pPr>
        <w:autoSpaceDE w:val="0"/>
        <w:autoSpaceDN w:val="0"/>
        <w:adjustRightInd w:val="0"/>
        <w:ind w:firstLineChars="100" w:firstLine="220"/>
        <w:jc w:val="left"/>
        <w:rPr>
          <w:rFonts w:hAnsi="ＭＳ 明朝" w:cs="MS-Mincho"/>
          <w:kern w:val="0"/>
          <w:sz w:val="22"/>
          <w:lang w:bidi="as-IN"/>
        </w:rPr>
      </w:pPr>
      <w:r>
        <w:rPr>
          <w:rFonts w:hAnsi="ＭＳ 明朝" w:cs="MS-Mincho" w:hint="eastAsia"/>
          <w:kern w:val="0"/>
          <w:sz w:val="22"/>
          <w:lang w:bidi="as-IN"/>
        </w:rPr>
        <w:t>②必要な配慮の内容の確認と配慮の方法の検討（代替措置</w:t>
      </w:r>
      <w:r w:rsidR="001E354B">
        <w:rPr>
          <w:rFonts w:hAnsi="ＭＳ 明朝" w:cs="MS-Mincho" w:hint="eastAsia"/>
          <w:kern w:val="0"/>
          <w:sz w:val="22"/>
          <w:lang w:bidi="as-IN"/>
        </w:rPr>
        <w:t>を</w:t>
      </w:r>
      <w:r>
        <w:rPr>
          <w:rFonts w:hAnsi="ＭＳ 明朝" w:cs="MS-Mincho" w:hint="eastAsia"/>
          <w:kern w:val="0"/>
          <w:sz w:val="22"/>
          <w:lang w:bidi="as-IN"/>
        </w:rPr>
        <w:t>含む）</w:t>
      </w:r>
    </w:p>
    <w:p w:rsidR="00081C98" w:rsidRDefault="00081C98" w:rsidP="006438F1">
      <w:pPr>
        <w:autoSpaceDE w:val="0"/>
        <w:autoSpaceDN w:val="0"/>
        <w:adjustRightInd w:val="0"/>
        <w:ind w:firstLineChars="100" w:firstLine="220"/>
        <w:jc w:val="left"/>
        <w:rPr>
          <w:rFonts w:hAnsi="ＭＳ 明朝" w:cs="MS-Mincho"/>
          <w:kern w:val="0"/>
          <w:sz w:val="22"/>
          <w:lang w:bidi="as-IN"/>
        </w:rPr>
      </w:pPr>
      <w:r>
        <w:rPr>
          <w:rFonts w:hAnsi="ＭＳ 明朝" w:cs="MS-Mincho" w:hint="eastAsia"/>
          <w:kern w:val="0"/>
          <w:sz w:val="22"/>
          <w:lang w:bidi="as-IN"/>
        </w:rPr>
        <w:t>③配慮の提供</w:t>
      </w:r>
    </w:p>
    <w:p w:rsidR="00081C98" w:rsidRDefault="00081C98" w:rsidP="006438F1">
      <w:pPr>
        <w:autoSpaceDE w:val="0"/>
        <w:autoSpaceDN w:val="0"/>
        <w:adjustRightInd w:val="0"/>
        <w:ind w:firstLineChars="100" w:firstLine="220"/>
        <w:jc w:val="left"/>
        <w:rPr>
          <w:rFonts w:hAnsi="ＭＳ 明朝" w:cs="MS-Mincho"/>
          <w:kern w:val="0"/>
          <w:sz w:val="22"/>
          <w:lang w:bidi="as-IN"/>
        </w:rPr>
      </w:pPr>
      <w:r>
        <w:rPr>
          <w:rFonts w:hAnsi="ＭＳ 明朝" w:cs="MS-Mincho" w:hint="eastAsia"/>
          <w:kern w:val="0"/>
          <w:sz w:val="22"/>
          <w:lang w:bidi="as-IN"/>
        </w:rPr>
        <w:t xml:space="preserve">　配慮を提供できない場合は、</w:t>
      </w:r>
      <w:r w:rsidR="006438F1">
        <w:rPr>
          <w:rFonts w:hAnsi="ＭＳ 明朝" w:cs="MS-Mincho" w:hint="eastAsia"/>
          <w:kern w:val="0"/>
          <w:sz w:val="22"/>
          <w:lang w:bidi="as-IN"/>
        </w:rPr>
        <w:t>理由を</w:t>
      </w:r>
      <w:r>
        <w:rPr>
          <w:rFonts w:hAnsi="ＭＳ 明朝" w:cs="MS-Mincho" w:hint="eastAsia"/>
          <w:kern w:val="0"/>
          <w:sz w:val="22"/>
          <w:lang w:bidi="as-IN"/>
        </w:rPr>
        <w:t>障がいのある人に丁寧に説明する。</w:t>
      </w:r>
    </w:p>
    <w:tbl>
      <w:tblPr>
        <w:tblStyle w:val="aa"/>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320"/>
        <w:gridCol w:w="7680"/>
      </w:tblGrid>
      <w:tr w:rsidR="008F5527" w:rsidRPr="007F3628" w:rsidTr="008F5527">
        <w:tc>
          <w:tcPr>
            <w:tcW w:w="1320" w:type="dxa"/>
          </w:tcPr>
          <w:p w:rsidR="008F5527" w:rsidRPr="007F3628" w:rsidRDefault="008F5527" w:rsidP="008F5527">
            <w:pPr>
              <w:autoSpaceDE w:val="0"/>
              <w:autoSpaceDN w:val="0"/>
              <w:adjustRightInd w:val="0"/>
              <w:jc w:val="left"/>
              <w:rPr>
                <w:rFonts w:hAnsi="ＭＳ 明朝" w:cs="MS-Mincho"/>
                <w:kern w:val="0"/>
                <w:sz w:val="22"/>
                <w:lang w:bidi="as-IN"/>
              </w:rPr>
            </w:pPr>
            <w:r w:rsidRPr="007F3628">
              <w:rPr>
                <w:rFonts w:hAnsi="ＭＳ 明朝" w:cs="MS-Mincho" w:hint="eastAsia"/>
                <w:kern w:val="0"/>
                <w:sz w:val="22"/>
                <w:lang w:bidi="as-IN"/>
              </w:rPr>
              <w:t>障がい区分</w:t>
            </w:r>
          </w:p>
        </w:tc>
        <w:tc>
          <w:tcPr>
            <w:tcW w:w="7680" w:type="dxa"/>
          </w:tcPr>
          <w:p w:rsidR="008F5527" w:rsidRPr="007F3628" w:rsidRDefault="008F5527" w:rsidP="008F5527">
            <w:pPr>
              <w:autoSpaceDE w:val="0"/>
              <w:autoSpaceDN w:val="0"/>
              <w:adjustRightInd w:val="0"/>
              <w:jc w:val="center"/>
              <w:rPr>
                <w:rFonts w:hAnsi="ＭＳ 明朝" w:cs="MS-Mincho"/>
                <w:kern w:val="0"/>
                <w:sz w:val="22"/>
                <w:lang w:bidi="as-IN"/>
              </w:rPr>
            </w:pPr>
            <w:r w:rsidRPr="007F3628">
              <w:rPr>
                <w:rFonts w:hAnsi="ＭＳ 明朝" w:cs="MS-Mincho" w:hint="eastAsia"/>
                <w:kern w:val="0"/>
                <w:sz w:val="22"/>
                <w:lang w:bidi="as-IN"/>
              </w:rPr>
              <w:t>配慮の例</w:t>
            </w:r>
          </w:p>
        </w:tc>
      </w:tr>
      <w:tr w:rsidR="006438F1" w:rsidRPr="007F3628" w:rsidTr="008F5527">
        <w:tc>
          <w:tcPr>
            <w:tcW w:w="1320" w:type="dxa"/>
            <w:vMerge w:val="restart"/>
          </w:tcPr>
          <w:p w:rsidR="006438F1" w:rsidRDefault="006438F1"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共通</w:t>
            </w:r>
          </w:p>
        </w:tc>
        <w:tc>
          <w:tcPr>
            <w:tcW w:w="7680" w:type="dxa"/>
          </w:tcPr>
          <w:p w:rsidR="006438F1" w:rsidRPr="000A575A" w:rsidRDefault="006438F1" w:rsidP="00E6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Pr>
                <w:rFonts w:hAnsi="ＭＳ 明朝" w:cs="MS-Mincho" w:hint="eastAsia"/>
                <w:kern w:val="0"/>
                <w:sz w:val="22"/>
                <w:lang w:bidi="as-IN"/>
              </w:rPr>
              <w:t>出席者報告を受ける様式に「障がいのある方で、</w:t>
            </w:r>
            <w:r w:rsidR="00E639BD" w:rsidRPr="00AC6603">
              <w:rPr>
                <w:rFonts w:hAnsi="ＭＳ 明朝" w:cs="MS-Mincho" w:hint="eastAsia"/>
                <w:kern w:val="0"/>
                <w:sz w:val="22"/>
                <w:lang w:bidi="as-IN"/>
              </w:rPr>
              <w:t>一定の</w:t>
            </w:r>
            <w:r w:rsidRPr="00AC6603">
              <w:rPr>
                <w:rFonts w:hAnsi="ＭＳ 明朝" w:cs="MS-Mincho" w:hint="eastAsia"/>
                <w:kern w:val="0"/>
                <w:sz w:val="22"/>
                <w:lang w:bidi="as-IN"/>
              </w:rPr>
              <w:t>配慮</w:t>
            </w:r>
            <w:r w:rsidR="00E639BD" w:rsidRPr="00AC6603">
              <w:rPr>
                <w:rFonts w:hAnsi="ＭＳ 明朝" w:cs="MS-Mincho" w:hint="eastAsia"/>
                <w:kern w:val="0"/>
                <w:sz w:val="22"/>
                <w:lang w:bidi="as-IN"/>
              </w:rPr>
              <w:t>が必要な</w:t>
            </w:r>
            <w:r w:rsidRPr="00AC6603">
              <w:rPr>
                <w:rFonts w:hAnsi="ＭＳ 明朝" w:cs="MS-Mincho" w:hint="eastAsia"/>
                <w:kern w:val="0"/>
                <w:sz w:val="22"/>
                <w:lang w:bidi="as-IN"/>
              </w:rPr>
              <w:t>場合</w:t>
            </w:r>
            <w:r w:rsidR="00E639BD" w:rsidRPr="00AC6603">
              <w:rPr>
                <w:rFonts w:hAnsi="ＭＳ 明朝" w:cs="MS-Mincho" w:hint="eastAsia"/>
                <w:kern w:val="0"/>
                <w:sz w:val="22"/>
                <w:lang w:bidi="as-IN"/>
              </w:rPr>
              <w:t>に</w:t>
            </w:r>
            <w:r w:rsidRPr="00AC6603">
              <w:rPr>
                <w:rFonts w:hAnsi="ＭＳ 明朝" w:cs="MS-Mincho" w:hint="eastAsia"/>
                <w:kern w:val="0"/>
                <w:sz w:val="22"/>
                <w:lang w:bidi="as-IN"/>
              </w:rPr>
              <w:t>は、</w:t>
            </w:r>
            <w:r w:rsidR="00E639BD" w:rsidRPr="00AC6603">
              <w:rPr>
                <w:rFonts w:hAnsi="ＭＳ 明朝" w:cs="MS-Mincho" w:hint="eastAsia"/>
                <w:kern w:val="0"/>
                <w:sz w:val="22"/>
                <w:lang w:bidi="as-IN"/>
              </w:rPr>
              <w:t>その旨を</w:t>
            </w:r>
            <w:r>
              <w:rPr>
                <w:rFonts w:hAnsi="ＭＳ 明朝" w:cs="MS-Mincho" w:hint="eastAsia"/>
                <w:kern w:val="0"/>
                <w:sz w:val="22"/>
                <w:lang w:bidi="as-IN"/>
              </w:rPr>
              <w:t>担当まで御連絡ください。」</w:t>
            </w:r>
            <w:r w:rsidR="000A1114">
              <w:rPr>
                <w:rFonts w:hAnsi="ＭＳ 明朝" w:cs="MS-Mincho" w:hint="eastAsia"/>
                <w:kern w:val="0"/>
                <w:sz w:val="22"/>
                <w:lang w:bidi="as-IN"/>
              </w:rPr>
              <w:t>などの記載がありますか。</w:t>
            </w:r>
          </w:p>
        </w:tc>
      </w:tr>
      <w:tr w:rsidR="006438F1" w:rsidRPr="007F3628" w:rsidTr="008F5527">
        <w:tc>
          <w:tcPr>
            <w:tcW w:w="1320" w:type="dxa"/>
            <w:vMerge/>
          </w:tcPr>
          <w:p w:rsidR="006438F1" w:rsidRPr="007F3628" w:rsidRDefault="006438F1" w:rsidP="00D81ADB">
            <w:pPr>
              <w:autoSpaceDE w:val="0"/>
              <w:autoSpaceDN w:val="0"/>
              <w:adjustRightInd w:val="0"/>
              <w:jc w:val="left"/>
              <w:rPr>
                <w:rFonts w:hAnsi="ＭＳ 明朝" w:cs="MS-Mincho"/>
                <w:kern w:val="0"/>
                <w:sz w:val="22"/>
                <w:lang w:bidi="as-IN"/>
              </w:rPr>
            </w:pPr>
          </w:p>
        </w:tc>
        <w:tc>
          <w:tcPr>
            <w:tcW w:w="7680" w:type="dxa"/>
          </w:tcPr>
          <w:p w:rsidR="006438F1" w:rsidRPr="00C13361" w:rsidRDefault="006438F1" w:rsidP="00212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sidRPr="000A575A">
              <w:rPr>
                <w:rFonts w:hAnsi="ＭＳ 明朝" w:cs="MS-Mincho" w:hint="eastAsia"/>
                <w:kern w:val="0"/>
                <w:sz w:val="22"/>
                <w:lang w:bidi="as-IN"/>
              </w:rPr>
              <w:t>会議の進行に当たり、資料を見ながら説明を聞くことが困難な視覚又は聴覚に</w:t>
            </w:r>
            <w:r>
              <w:rPr>
                <w:rFonts w:hAnsi="ＭＳ 明朝" w:cs="MS-Mincho" w:hint="eastAsia"/>
                <w:kern w:val="0"/>
                <w:sz w:val="22"/>
                <w:lang w:bidi="as-IN"/>
              </w:rPr>
              <w:t>障がい</w:t>
            </w:r>
            <w:r w:rsidRPr="000A575A">
              <w:rPr>
                <w:rFonts w:hAnsi="ＭＳ 明朝" w:cs="MS-Mincho" w:hint="eastAsia"/>
                <w:kern w:val="0"/>
                <w:sz w:val="22"/>
                <w:lang w:bidi="as-IN"/>
              </w:rPr>
              <w:t>のある委員や知的</w:t>
            </w:r>
            <w:r>
              <w:rPr>
                <w:rFonts w:hAnsi="ＭＳ 明朝" w:cs="MS-Mincho" w:hint="eastAsia"/>
                <w:kern w:val="0"/>
                <w:sz w:val="22"/>
                <w:lang w:bidi="as-IN"/>
              </w:rPr>
              <w:t>障がいのある</w:t>
            </w:r>
            <w:r w:rsidRPr="000A575A">
              <w:rPr>
                <w:rFonts w:hAnsi="ＭＳ 明朝" w:cs="MS-Mincho" w:hint="eastAsia"/>
                <w:kern w:val="0"/>
                <w:sz w:val="22"/>
                <w:lang w:bidi="as-IN"/>
              </w:rPr>
              <w:t>委員に対し、ゆっくり、丁寧な進行を心がけるなどの配慮を行</w:t>
            </w:r>
            <w:r>
              <w:rPr>
                <w:rFonts w:hAnsi="ＭＳ 明朝" w:cs="MS-Mincho" w:hint="eastAsia"/>
                <w:kern w:val="0"/>
                <w:sz w:val="22"/>
                <w:lang w:bidi="as-IN"/>
              </w:rPr>
              <w:t>っていますか</w:t>
            </w:r>
            <w:r w:rsidRPr="000A575A">
              <w:rPr>
                <w:rFonts w:hAnsi="ＭＳ 明朝" w:cs="MS-Mincho" w:hint="eastAsia"/>
                <w:kern w:val="0"/>
                <w:sz w:val="22"/>
                <w:lang w:bidi="as-IN"/>
              </w:rPr>
              <w:t>。</w:t>
            </w:r>
          </w:p>
        </w:tc>
      </w:tr>
      <w:tr w:rsidR="006438F1" w:rsidRPr="007F3628" w:rsidTr="008F5527">
        <w:tc>
          <w:tcPr>
            <w:tcW w:w="1320" w:type="dxa"/>
            <w:vMerge/>
          </w:tcPr>
          <w:p w:rsidR="006438F1" w:rsidRPr="007F3628" w:rsidRDefault="006438F1" w:rsidP="00D81ADB">
            <w:pPr>
              <w:autoSpaceDE w:val="0"/>
              <w:autoSpaceDN w:val="0"/>
              <w:adjustRightInd w:val="0"/>
              <w:jc w:val="left"/>
              <w:rPr>
                <w:rFonts w:hAnsi="ＭＳ 明朝" w:cs="MS-Mincho"/>
                <w:kern w:val="0"/>
                <w:sz w:val="22"/>
                <w:lang w:bidi="as-IN"/>
              </w:rPr>
            </w:pPr>
          </w:p>
        </w:tc>
        <w:tc>
          <w:tcPr>
            <w:tcW w:w="7680" w:type="dxa"/>
          </w:tcPr>
          <w:p w:rsidR="006438F1" w:rsidRPr="007F3628" w:rsidRDefault="006438F1" w:rsidP="00D81ADB">
            <w:pPr>
              <w:autoSpaceDE w:val="0"/>
              <w:autoSpaceDN w:val="0"/>
              <w:adjustRightInd w:val="0"/>
              <w:ind w:firstLineChars="100" w:firstLine="220"/>
              <w:jc w:val="left"/>
              <w:rPr>
                <w:rFonts w:hAnsi="ＭＳ 明朝" w:cs="MS-Mincho"/>
                <w:kern w:val="0"/>
                <w:sz w:val="22"/>
                <w:lang w:bidi="as-IN"/>
              </w:rPr>
            </w:pPr>
            <w:r w:rsidRPr="000A575A">
              <w:rPr>
                <w:rFonts w:hAnsi="ＭＳ 明朝" w:cs="MS-Mincho" w:hint="eastAsia"/>
                <w:kern w:val="0"/>
                <w:sz w:val="22"/>
                <w:lang w:bidi="as-IN"/>
              </w:rPr>
              <w:t>会議の進行に当た</w:t>
            </w:r>
            <w:r>
              <w:rPr>
                <w:rFonts w:hAnsi="ＭＳ 明朝" w:cs="MS-Mincho" w:hint="eastAsia"/>
                <w:kern w:val="0"/>
                <w:sz w:val="22"/>
                <w:lang w:bidi="as-IN"/>
              </w:rPr>
              <w:t>り</w:t>
            </w:r>
            <w:r w:rsidRPr="000A575A">
              <w:rPr>
                <w:rFonts w:hAnsi="ＭＳ 明朝" w:cs="MS-Mincho" w:hint="eastAsia"/>
                <w:kern w:val="0"/>
                <w:sz w:val="22"/>
                <w:lang w:bidi="as-IN"/>
              </w:rPr>
              <w:t>、職員等が委員の</w:t>
            </w:r>
            <w:r>
              <w:rPr>
                <w:rFonts w:hAnsi="ＭＳ 明朝" w:cs="MS-Mincho" w:hint="eastAsia"/>
                <w:kern w:val="0"/>
                <w:sz w:val="22"/>
                <w:lang w:bidi="as-IN"/>
              </w:rPr>
              <w:t>障がい</w:t>
            </w:r>
            <w:r w:rsidRPr="000A575A">
              <w:rPr>
                <w:rFonts w:hAnsi="ＭＳ 明朝" w:cs="MS-Mincho" w:hint="eastAsia"/>
                <w:kern w:val="0"/>
                <w:sz w:val="22"/>
                <w:lang w:bidi="as-IN"/>
              </w:rPr>
              <w:t>の特性に合ったサポートを行う等、可能な範囲での配慮を行</w:t>
            </w:r>
            <w:r>
              <w:rPr>
                <w:rFonts w:hAnsi="ＭＳ 明朝" w:cs="MS-Mincho" w:hint="eastAsia"/>
                <w:kern w:val="0"/>
                <w:sz w:val="22"/>
                <w:lang w:bidi="as-IN"/>
              </w:rPr>
              <w:t>っていますか</w:t>
            </w:r>
            <w:r w:rsidRPr="000A575A">
              <w:rPr>
                <w:rFonts w:hAnsi="ＭＳ 明朝" w:cs="MS-Mincho" w:hint="eastAsia"/>
                <w:kern w:val="0"/>
                <w:sz w:val="22"/>
                <w:lang w:bidi="as-IN"/>
              </w:rPr>
              <w:t>。</w:t>
            </w:r>
          </w:p>
        </w:tc>
      </w:tr>
      <w:tr w:rsidR="006438F1" w:rsidRPr="007F3628" w:rsidTr="008F5527">
        <w:tc>
          <w:tcPr>
            <w:tcW w:w="1320" w:type="dxa"/>
            <w:vMerge/>
          </w:tcPr>
          <w:p w:rsidR="006438F1" w:rsidRPr="007F3628" w:rsidRDefault="006438F1" w:rsidP="00D81ADB">
            <w:pPr>
              <w:autoSpaceDE w:val="0"/>
              <w:autoSpaceDN w:val="0"/>
              <w:adjustRightInd w:val="0"/>
              <w:jc w:val="left"/>
              <w:rPr>
                <w:rFonts w:hAnsi="ＭＳ 明朝" w:cs="MS-Mincho"/>
                <w:kern w:val="0"/>
                <w:sz w:val="22"/>
                <w:lang w:bidi="as-IN"/>
              </w:rPr>
            </w:pPr>
          </w:p>
        </w:tc>
        <w:tc>
          <w:tcPr>
            <w:tcW w:w="7680" w:type="dxa"/>
          </w:tcPr>
          <w:p w:rsidR="006438F1" w:rsidRPr="007F3628" w:rsidRDefault="006438F1" w:rsidP="00212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 w:firstLineChars="109" w:firstLine="240"/>
              <w:jc w:val="left"/>
              <w:rPr>
                <w:rFonts w:hAnsi="ＭＳ 明朝" w:cs="MS-Mincho"/>
                <w:kern w:val="0"/>
                <w:sz w:val="22"/>
                <w:lang w:bidi="as-IN"/>
              </w:rPr>
            </w:pPr>
            <w:r w:rsidRPr="00385B6F">
              <w:rPr>
                <w:rFonts w:hAnsi="ＭＳ 明朝" w:cs="ＭＳ Ｐゴシック"/>
                <w:kern w:val="0"/>
                <w:sz w:val="22"/>
                <w:lang w:bidi="as-IN"/>
              </w:rPr>
              <w:t>非公表又は未公表情報を扱う会議等において、情報管理に係る担保が得られることを前提に、障</w:t>
            </w:r>
            <w:r>
              <w:rPr>
                <w:rFonts w:hAnsi="ＭＳ 明朝" w:cs="ＭＳ Ｐゴシック"/>
                <w:kern w:val="0"/>
                <w:sz w:val="22"/>
                <w:lang w:bidi="as-IN"/>
              </w:rPr>
              <w:t>がい</w:t>
            </w:r>
            <w:r w:rsidRPr="00385B6F">
              <w:rPr>
                <w:rFonts w:hAnsi="ＭＳ 明朝" w:cs="ＭＳ Ｐゴシック"/>
                <w:kern w:val="0"/>
                <w:sz w:val="22"/>
                <w:lang w:bidi="as-IN"/>
              </w:rPr>
              <w:t>のある委員の理解を援助する者の同席を認め</w:t>
            </w:r>
            <w:r>
              <w:rPr>
                <w:rFonts w:hAnsi="ＭＳ 明朝" w:cs="ＭＳ Ｐゴシック" w:hint="eastAsia"/>
                <w:kern w:val="0"/>
                <w:sz w:val="22"/>
                <w:lang w:bidi="as-IN"/>
              </w:rPr>
              <w:t>ていますか。</w:t>
            </w:r>
          </w:p>
        </w:tc>
      </w:tr>
      <w:tr w:rsidR="006438F1" w:rsidRPr="007F3628" w:rsidTr="008F5527">
        <w:tc>
          <w:tcPr>
            <w:tcW w:w="1320" w:type="dxa"/>
            <w:vMerge/>
          </w:tcPr>
          <w:p w:rsidR="006438F1" w:rsidRPr="007F3628" w:rsidRDefault="006438F1" w:rsidP="00D81ADB">
            <w:pPr>
              <w:autoSpaceDE w:val="0"/>
              <w:autoSpaceDN w:val="0"/>
              <w:adjustRightInd w:val="0"/>
              <w:jc w:val="left"/>
              <w:rPr>
                <w:rFonts w:hAnsi="ＭＳ 明朝" w:cs="MS-Mincho"/>
                <w:kern w:val="0"/>
                <w:sz w:val="22"/>
                <w:lang w:bidi="as-IN"/>
              </w:rPr>
            </w:pPr>
          </w:p>
        </w:tc>
        <w:tc>
          <w:tcPr>
            <w:tcW w:w="7680" w:type="dxa"/>
          </w:tcPr>
          <w:p w:rsidR="006438F1" w:rsidRPr="007F3628" w:rsidRDefault="006438F1" w:rsidP="0017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Pr>
                <w:rFonts w:hAnsi="ＭＳ 明朝" w:hint="eastAsia"/>
                <w:sz w:val="22"/>
              </w:rPr>
              <w:t>庁舎</w:t>
            </w:r>
            <w:r w:rsidRPr="00385B6F">
              <w:rPr>
                <w:rFonts w:hAnsi="ＭＳ 明朝" w:cs="ＭＳ ゴシック"/>
                <w:kern w:val="0"/>
                <w:sz w:val="22"/>
                <w:lang w:bidi="as-IN"/>
              </w:rPr>
              <w:t>の敷地内の駐車場等において、</w:t>
            </w:r>
            <w:r>
              <w:rPr>
                <w:rFonts w:hAnsi="ＭＳ 明朝" w:cs="ＭＳ ゴシック"/>
                <w:kern w:val="0"/>
                <w:sz w:val="22"/>
                <w:lang w:bidi="as-IN"/>
              </w:rPr>
              <w:t>障がいのある人</w:t>
            </w:r>
            <w:r w:rsidRPr="00385B6F">
              <w:rPr>
                <w:rFonts w:hAnsi="ＭＳ 明朝" w:cs="ＭＳ ゴシック"/>
                <w:kern w:val="0"/>
                <w:sz w:val="22"/>
                <w:lang w:bidi="as-IN"/>
              </w:rPr>
              <w:t>の来庁が多数見込まれる場合、通常、障がい者専用とされていない区画を障がい者専用の区画に変更</w:t>
            </w:r>
            <w:r>
              <w:rPr>
                <w:rFonts w:hAnsi="ＭＳ 明朝" w:cs="ＭＳ ゴシック" w:hint="eastAsia"/>
                <w:kern w:val="0"/>
                <w:sz w:val="22"/>
                <w:lang w:bidi="as-IN"/>
              </w:rPr>
              <w:t>していますか</w:t>
            </w:r>
            <w:r w:rsidRPr="00385B6F">
              <w:rPr>
                <w:rFonts w:hAnsi="ＭＳ 明朝" w:cs="ＭＳ ゴシック"/>
                <w:kern w:val="0"/>
                <w:sz w:val="22"/>
                <w:lang w:bidi="as-IN"/>
              </w:rPr>
              <w:t>。</w:t>
            </w:r>
          </w:p>
        </w:tc>
      </w:tr>
      <w:tr w:rsidR="006438F1" w:rsidRPr="007F3628" w:rsidTr="008F5527">
        <w:tc>
          <w:tcPr>
            <w:tcW w:w="1320" w:type="dxa"/>
            <w:vMerge/>
          </w:tcPr>
          <w:p w:rsidR="006438F1" w:rsidRPr="007F3628" w:rsidRDefault="006438F1" w:rsidP="00D81ADB">
            <w:pPr>
              <w:autoSpaceDE w:val="0"/>
              <w:autoSpaceDN w:val="0"/>
              <w:adjustRightInd w:val="0"/>
              <w:jc w:val="left"/>
              <w:rPr>
                <w:rFonts w:hAnsi="ＭＳ 明朝" w:cs="MS-Mincho"/>
                <w:kern w:val="0"/>
                <w:sz w:val="22"/>
                <w:lang w:bidi="as-IN"/>
              </w:rPr>
            </w:pPr>
          </w:p>
        </w:tc>
        <w:tc>
          <w:tcPr>
            <w:tcW w:w="7680" w:type="dxa"/>
          </w:tcPr>
          <w:p w:rsidR="006438F1" w:rsidRDefault="006438F1" w:rsidP="001715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385B6F">
              <w:rPr>
                <w:rFonts w:hAnsi="ＭＳ 明朝" w:cs="ＭＳ ゴシック"/>
                <w:kern w:val="0"/>
                <w:sz w:val="22"/>
                <w:lang w:bidi="as-IN"/>
              </w:rPr>
              <w:t>車両乗降場所を施設出入口に近い場所へ変更</w:t>
            </w:r>
            <w:r>
              <w:rPr>
                <w:rFonts w:hAnsi="ＭＳ 明朝" w:cs="ＭＳ ゴシック" w:hint="eastAsia"/>
                <w:kern w:val="0"/>
                <w:sz w:val="22"/>
                <w:lang w:bidi="as-IN"/>
              </w:rPr>
              <w:t>していますか</w:t>
            </w:r>
            <w:r w:rsidRPr="00385B6F">
              <w:rPr>
                <w:rFonts w:hAnsi="ＭＳ 明朝" w:cs="ＭＳ ゴシック"/>
                <w:kern w:val="0"/>
                <w:sz w:val="22"/>
                <w:lang w:bidi="as-IN"/>
              </w:rPr>
              <w:t>。</w:t>
            </w:r>
          </w:p>
        </w:tc>
      </w:tr>
      <w:tr w:rsidR="008F5527" w:rsidRPr="007F3628" w:rsidTr="008F5527">
        <w:tc>
          <w:tcPr>
            <w:tcW w:w="1320" w:type="dxa"/>
          </w:tcPr>
          <w:p w:rsidR="008F5527" w:rsidRPr="007F3628" w:rsidRDefault="008F5527" w:rsidP="00D81ADB">
            <w:pPr>
              <w:autoSpaceDE w:val="0"/>
              <w:autoSpaceDN w:val="0"/>
              <w:adjustRightInd w:val="0"/>
              <w:jc w:val="left"/>
              <w:rPr>
                <w:rFonts w:hAnsi="ＭＳ 明朝" w:cs="MS-Mincho"/>
                <w:kern w:val="0"/>
                <w:sz w:val="22"/>
                <w:lang w:bidi="as-IN"/>
              </w:rPr>
            </w:pPr>
            <w:r>
              <w:rPr>
                <w:rFonts w:hAnsi="ＭＳ 明朝" w:hint="eastAsia"/>
                <w:sz w:val="22"/>
              </w:rPr>
              <w:t>聴覚障がい</w:t>
            </w:r>
          </w:p>
        </w:tc>
        <w:tc>
          <w:tcPr>
            <w:tcW w:w="7680" w:type="dxa"/>
          </w:tcPr>
          <w:p w:rsidR="008F5527" w:rsidRPr="007F3628" w:rsidRDefault="008F5527" w:rsidP="00D81A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sidRPr="00385B6F">
              <w:rPr>
                <w:rFonts w:hAnsi="ＭＳ 明朝" w:cs="ＭＳ ゴシック"/>
                <w:kern w:val="0"/>
                <w:sz w:val="22"/>
                <w:lang w:bidi="as-IN"/>
              </w:rPr>
              <w:t>スクリーン</w:t>
            </w:r>
            <w:r>
              <w:rPr>
                <w:rFonts w:hAnsi="ＭＳ 明朝" w:cs="ＭＳ ゴシック" w:hint="eastAsia"/>
                <w:kern w:val="0"/>
                <w:sz w:val="22"/>
                <w:lang w:bidi="as-IN"/>
              </w:rPr>
              <w:t>、手話通訳者、</w:t>
            </w:r>
            <w:r w:rsidRPr="00385B6F">
              <w:rPr>
                <w:rFonts w:hAnsi="ＭＳ 明朝" w:cs="ＭＳ ゴシック"/>
                <w:kern w:val="0"/>
                <w:sz w:val="22"/>
                <w:lang w:bidi="as-IN"/>
              </w:rPr>
              <w:t>板書等がよく見えるように、スクリーン等に近い席を確保</w:t>
            </w:r>
            <w:r>
              <w:rPr>
                <w:rFonts w:hAnsi="ＭＳ 明朝" w:cs="ＭＳ ゴシック" w:hint="eastAsia"/>
                <w:kern w:val="0"/>
                <w:sz w:val="22"/>
                <w:lang w:bidi="as-IN"/>
              </w:rPr>
              <w:t>していますか。</w:t>
            </w:r>
          </w:p>
        </w:tc>
      </w:tr>
      <w:tr w:rsidR="008F5527" w:rsidRPr="007F3628" w:rsidTr="008F5527">
        <w:tc>
          <w:tcPr>
            <w:tcW w:w="1320" w:type="dxa"/>
          </w:tcPr>
          <w:p w:rsidR="008F5527" w:rsidRPr="007F3628" w:rsidRDefault="008F5527" w:rsidP="00D81ADB">
            <w:pPr>
              <w:autoSpaceDE w:val="0"/>
              <w:autoSpaceDN w:val="0"/>
              <w:adjustRightInd w:val="0"/>
              <w:jc w:val="left"/>
              <w:rPr>
                <w:rFonts w:hAnsi="ＭＳ 明朝" w:cs="MS-Mincho"/>
                <w:kern w:val="0"/>
                <w:sz w:val="22"/>
                <w:lang w:bidi="as-IN"/>
              </w:rPr>
            </w:pPr>
            <w:r>
              <w:rPr>
                <w:rFonts w:hAnsi="ＭＳ 明朝" w:hint="eastAsia"/>
                <w:sz w:val="22"/>
              </w:rPr>
              <w:t>視覚障がい</w:t>
            </w:r>
          </w:p>
        </w:tc>
        <w:tc>
          <w:tcPr>
            <w:tcW w:w="7680" w:type="dxa"/>
          </w:tcPr>
          <w:p w:rsidR="008F5527" w:rsidRPr="007F3628" w:rsidRDefault="008F5527" w:rsidP="00645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MS-Mincho"/>
                <w:kern w:val="0"/>
                <w:sz w:val="22"/>
                <w:lang w:bidi="as-IN"/>
              </w:rPr>
            </w:pPr>
            <w:r>
              <w:rPr>
                <w:rFonts w:hAnsi="ＭＳ 明朝" w:hint="eastAsia"/>
                <w:sz w:val="22"/>
              </w:rPr>
              <w:t>会議資料等を事前送付する際は</w:t>
            </w:r>
            <w:r w:rsidRPr="00385B6F">
              <w:rPr>
                <w:rFonts w:hAnsi="ＭＳ 明朝" w:cs="ＭＳ ゴシック"/>
                <w:kern w:val="0"/>
                <w:sz w:val="22"/>
                <w:lang w:bidi="as-IN"/>
              </w:rPr>
              <w:t>、</w:t>
            </w:r>
            <w:r>
              <w:rPr>
                <w:rFonts w:hAnsi="ＭＳ 明朝" w:cs="ＭＳ ゴシック" w:hint="eastAsia"/>
                <w:kern w:val="0"/>
                <w:sz w:val="22"/>
                <w:lang w:bidi="as-IN"/>
              </w:rPr>
              <w:t>読み上げソフトに対応できるよう電子データ（テキスト形式）で提供していますか。</w:t>
            </w:r>
          </w:p>
        </w:tc>
      </w:tr>
    </w:tbl>
    <w:p w:rsidR="009248BC" w:rsidRDefault="009248BC" w:rsidP="009248BC">
      <w:pPr>
        <w:autoSpaceDE w:val="0"/>
        <w:autoSpaceDN w:val="0"/>
        <w:adjustRightInd w:val="0"/>
        <w:ind w:left="502" w:hangingChars="228" w:hanging="502"/>
        <w:jc w:val="left"/>
        <w:rPr>
          <w:rFonts w:hAnsi="ＭＳ 明朝" w:cs="MS-Mincho"/>
          <w:kern w:val="0"/>
          <w:sz w:val="22"/>
          <w:lang w:bidi="as-IN"/>
        </w:rPr>
      </w:pPr>
    </w:p>
    <w:p w:rsidR="00705250" w:rsidRDefault="00705250" w:rsidP="009248BC">
      <w:pPr>
        <w:autoSpaceDE w:val="0"/>
        <w:autoSpaceDN w:val="0"/>
        <w:adjustRightInd w:val="0"/>
        <w:ind w:left="502" w:hangingChars="228" w:hanging="502"/>
        <w:jc w:val="left"/>
        <w:rPr>
          <w:rFonts w:hAnsi="ＭＳ 明朝" w:cs="MS-Mincho"/>
          <w:kern w:val="0"/>
          <w:sz w:val="22"/>
          <w:lang w:bidi="as-IN"/>
        </w:rPr>
      </w:pPr>
    </w:p>
    <w:p w:rsidR="009248BC" w:rsidRDefault="009248BC" w:rsidP="009248BC">
      <w:pPr>
        <w:autoSpaceDE w:val="0"/>
        <w:autoSpaceDN w:val="0"/>
        <w:adjustRightInd w:val="0"/>
        <w:ind w:left="502" w:hangingChars="228" w:hanging="502"/>
        <w:jc w:val="left"/>
        <w:rPr>
          <w:rFonts w:ascii="ＭＳ ゴシック" w:eastAsia="ＭＳ ゴシック" w:hAnsi="ＭＳ ゴシック" w:cs="MS-Mincho"/>
          <w:kern w:val="0"/>
          <w:sz w:val="22"/>
          <w:lang w:bidi="as-IN"/>
        </w:rPr>
      </w:pPr>
      <w:r>
        <w:rPr>
          <w:rFonts w:ascii="ＭＳ ゴシック" w:eastAsia="ＭＳ ゴシック" w:hAnsi="ＭＳ ゴシック" w:cs="MS-Mincho" w:hint="eastAsia"/>
          <w:kern w:val="0"/>
          <w:sz w:val="22"/>
          <w:lang w:bidi="as-IN"/>
        </w:rPr>
        <w:t>５</w:t>
      </w:r>
      <w:r w:rsidRPr="0033533D">
        <w:rPr>
          <w:rFonts w:ascii="ＭＳ ゴシック" w:eastAsia="ＭＳ ゴシック" w:hAnsi="ＭＳ ゴシック" w:cs="MS-Mincho" w:hint="eastAsia"/>
          <w:kern w:val="0"/>
          <w:sz w:val="22"/>
          <w:lang w:bidi="as-IN"/>
        </w:rPr>
        <w:t xml:space="preserve">　</w:t>
      </w:r>
      <w:r>
        <w:rPr>
          <w:rFonts w:ascii="ＭＳ ゴシック" w:eastAsia="ＭＳ ゴシック" w:hAnsi="ＭＳ ゴシック" w:cs="MS-Mincho" w:hint="eastAsia"/>
          <w:kern w:val="0"/>
          <w:sz w:val="22"/>
          <w:lang w:bidi="as-IN"/>
        </w:rPr>
        <w:t>講演会等のイベント開催</w:t>
      </w:r>
    </w:p>
    <w:p w:rsidR="000A1114" w:rsidRDefault="000A1114" w:rsidP="000A1114">
      <w:pPr>
        <w:autoSpaceDE w:val="0"/>
        <w:autoSpaceDN w:val="0"/>
        <w:adjustRightInd w:val="0"/>
        <w:ind w:left="502" w:hangingChars="228" w:hanging="502"/>
        <w:jc w:val="left"/>
        <w:rPr>
          <w:rFonts w:hAnsi="ＭＳ 明朝" w:cs="MS-Mincho"/>
          <w:kern w:val="0"/>
          <w:sz w:val="22"/>
          <w:lang w:bidi="as-IN"/>
        </w:rPr>
      </w:pPr>
      <w:r w:rsidRPr="00B5402A">
        <w:rPr>
          <w:rFonts w:hAnsi="ＭＳ 明朝" w:cs="MS-Mincho" w:hint="eastAsia"/>
          <w:kern w:val="0"/>
          <w:sz w:val="22"/>
          <w:lang w:bidi="as-IN"/>
        </w:rPr>
        <w:t xml:space="preserve">　</w:t>
      </w:r>
      <w:r>
        <w:rPr>
          <w:rFonts w:hAnsi="ＭＳ 明朝" w:cs="MS-Mincho" w:hint="eastAsia"/>
          <w:kern w:val="0"/>
          <w:sz w:val="22"/>
          <w:lang w:bidi="as-IN"/>
        </w:rPr>
        <w:t>〈必要な配慮を提供するまでの一般的な流れ〉</w:t>
      </w:r>
    </w:p>
    <w:p w:rsidR="00081C98" w:rsidRDefault="00081C98" w:rsidP="00081C98">
      <w:pPr>
        <w:autoSpaceDE w:val="0"/>
        <w:autoSpaceDN w:val="0"/>
        <w:adjustRightInd w:val="0"/>
        <w:ind w:left="502" w:hangingChars="228" w:hanging="502"/>
        <w:jc w:val="left"/>
        <w:rPr>
          <w:rFonts w:hAnsi="ＭＳ 明朝" w:cs="MS-Mincho"/>
          <w:kern w:val="0"/>
          <w:sz w:val="22"/>
          <w:lang w:bidi="as-IN"/>
        </w:rPr>
      </w:pPr>
      <w:r>
        <w:rPr>
          <w:rFonts w:hAnsi="ＭＳ 明朝" w:cs="MS-Mincho" w:hint="eastAsia"/>
          <w:kern w:val="0"/>
          <w:sz w:val="22"/>
          <w:lang w:bidi="as-IN"/>
        </w:rPr>
        <w:t xml:space="preserve">　　①</w:t>
      </w:r>
      <w:r w:rsidR="00E639BD" w:rsidRPr="00AC6603">
        <w:rPr>
          <w:rFonts w:hAnsi="ＭＳ 明朝" w:hint="eastAsia"/>
          <w:sz w:val="22"/>
        </w:rPr>
        <w:t>スロープや障がい者用トイレ等、バリアフリーに配慮した</w:t>
      </w:r>
      <w:r>
        <w:rPr>
          <w:rFonts w:hAnsi="ＭＳ 明朝" w:cs="MS-Mincho" w:hint="eastAsia"/>
          <w:kern w:val="0"/>
          <w:sz w:val="22"/>
          <w:lang w:bidi="as-IN"/>
        </w:rPr>
        <w:t>会場の選定</w:t>
      </w:r>
    </w:p>
    <w:p w:rsidR="00081C98" w:rsidRDefault="00081C98" w:rsidP="00081C98">
      <w:pPr>
        <w:autoSpaceDE w:val="0"/>
        <w:autoSpaceDN w:val="0"/>
        <w:adjustRightInd w:val="0"/>
        <w:ind w:left="502" w:hangingChars="228" w:hanging="502"/>
        <w:jc w:val="left"/>
        <w:rPr>
          <w:rFonts w:hAnsi="ＭＳ 明朝" w:cs="MS-Mincho"/>
          <w:kern w:val="0"/>
          <w:sz w:val="22"/>
          <w:lang w:bidi="as-IN"/>
        </w:rPr>
      </w:pPr>
      <w:r>
        <w:rPr>
          <w:rFonts w:hAnsi="ＭＳ 明朝" w:cs="MS-Mincho" w:hint="eastAsia"/>
          <w:kern w:val="0"/>
          <w:sz w:val="22"/>
          <w:lang w:bidi="as-IN"/>
        </w:rPr>
        <w:t xml:space="preserve">　　②配慮の必要な参加者の確認</w:t>
      </w:r>
      <w:r w:rsidR="000A1114">
        <w:rPr>
          <w:rFonts w:hAnsi="ＭＳ 明朝" w:cs="MS-Mincho" w:hint="eastAsia"/>
          <w:kern w:val="0"/>
          <w:sz w:val="22"/>
          <w:lang w:bidi="as-IN"/>
        </w:rPr>
        <w:t>（参加申込書等により、できるだけ事前に確認する。）</w:t>
      </w:r>
    </w:p>
    <w:p w:rsidR="00081C98" w:rsidRDefault="00081C98" w:rsidP="00081C98">
      <w:pPr>
        <w:autoSpaceDE w:val="0"/>
        <w:autoSpaceDN w:val="0"/>
        <w:adjustRightInd w:val="0"/>
        <w:ind w:left="502" w:hangingChars="228" w:hanging="502"/>
        <w:jc w:val="left"/>
        <w:rPr>
          <w:rFonts w:hAnsi="ＭＳ 明朝" w:cs="MS-Mincho"/>
          <w:kern w:val="0"/>
          <w:sz w:val="22"/>
          <w:lang w:bidi="as-IN"/>
        </w:rPr>
      </w:pPr>
      <w:r>
        <w:rPr>
          <w:rFonts w:hAnsi="ＭＳ 明朝" w:cs="MS-Mincho" w:hint="eastAsia"/>
          <w:kern w:val="0"/>
          <w:sz w:val="22"/>
          <w:lang w:bidi="as-IN"/>
        </w:rPr>
        <w:t xml:space="preserve">　　③必要な配慮の内容の確認と配慮の方法の検討（代替措置を含む）</w:t>
      </w:r>
    </w:p>
    <w:p w:rsidR="00081C98" w:rsidRDefault="001E354B" w:rsidP="00081C98">
      <w:pPr>
        <w:autoSpaceDE w:val="0"/>
        <w:autoSpaceDN w:val="0"/>
        <w:adjustRightInd w:val="0"/>
        <w:ind w:firstLineChars="200" w:firstLine="440"/>
        <w:jc w:val="left"/>
        <w:rPr>
          <w:rFonts w:hAnsi="ＭＳ 明朝" w:cs="MS-Mincho"/>
          <w:kern w:val="0"/>
          <w:sz w:val="22"/>
          <w:lang w:bidi="as-IN"/>
        </w:rPr>
      </w:pPr>
      <w:r>
        <w:rPr>
          <w:rFonts w:hAnsi="ＭＳ 明朝" w:cs="MS-Mincho" w:hint="eastAsia"/>
          <w:kern w:val="0"/>
          <w:sz w:val="22"/>
          <w:lang w:bidi="as-IN"/>
        </w:rPr>
        <w:t>④</w:t>
      </w:r>
      <w:r w:rsidR="00081C98">
        <w:rPr>
          <w:rFonts w:hAnsi="ＭＳ 明朝" w:cs="MS-Mincho" w:hint="eastAsia"/>
          <w:kern w:val="0"/>
          <w:sz w:val="22"/>
          <w:lang w:bidi="as-IN"/>
        </w:rPr>
        <w:t>配慮の提供</w:t>
      </w:r>
    </w:p>
    <w:p w:rsidR="00225327" w:rsidRDefault="00081C98" w:rsidP="001E354B">
      <w:pPr>
        <w:autoSpaceDE w:val="0"/>
        <w:autoSpaceDN w:val="0"/>
        <w:adjustRightInd w:val="0"/>
        <w:ind w:firstLineChars="200" w:firstLine="440"/>
        <w:jc w:val="left"/>
        <w:rPr>
          <w:rFonts w:hAnsi="ＭＳ 明朝" w:cs="MS-Mincho"/>
          <w:kern w:val="0"/>
          <w:sz w:val="22"/>
          <w:lang w:bidi="as-IN"/>
        </w:rPr>
      </w:pPr>
      <w:r>
        <w:rPr>
          <w:rFonts w:hAnsi="ＭＳ 明朝" w:cs="MS-Mincho" w:hint="eastAsia"/>
          <w:kern w:val="0"/>
          <w:sz w:val="22"/>
          <w:lang w:bidi="as-IN"/>
        </w:rPr>
        <w:t xml:space="preserve">　</w:t>
      </w:r>
      <w:r w:rsidR="000A1114">
        <w:rPr>
          <w:rFonts w:hAnsi="ＭＳ 明朝" w:cs="MS-Mincho" w:hint="eastAsia"/>
          <w:kern w:val="0"/>
          <w:sz w:val="22"/>
          <w:lang w:bidi="as-IN"/>
        </w:rPr>
        <w:t>配慮を提供できない場合は、理由を障がいのある人に丁寧に説明する。</w:t>
      </w:r>
    </w:p>
    <w:p w:rsidR="00705250" w:rsidRDefault="00705250" w:rsidP="001E354B">
      <w:pPr>
        <w:autoSpaceDE w:val="0"/>
        <w:autoSpaceDN w:val="0"/>
        <w:adjustRightInd w:val="0"/>
        <w:ind w:firstLineChars="200" w:firstLine="440"/>
        <w:jc w:val="left"/>
        <w:rPr>
          <w:rFonts w:hAnsi="ＭＳ 明朝" w:cs="MS-Mincho"/>
          <w:kern w:val="0"/>
          <w:sz w:val="22"/>
          <w:lang w:bidi="as-IN"/>
        </w:rPr>
      </w:pPr>
    </w:p>
    <w:p w:rsidR="00705250" w:rsidRPr="00FE0783" w:rsidRDefault="00705250" w:rsidP="001E354B">
      <w:pPr>
        <w:autoSpaceDE w:val="0"/>
        <w:autoSpaceDN w:val="0"/>
        <w:adjustRightInd w:val="0"/>
        <w:ind w:firstLineChars="200" w:firstLine="440"/>
        <w:jc w:val="left"/>
        <w:rPr>
          <w:rFonts w:hAnsi="ＭＳ 明朝" w:cs="MS-Mincho"/>
          <w:kern w:val="0"/>
          <w:sz w:val="22"/>
          <w:lang w:bidi="as-IN"/>
        </w:rPr>
      </w:pPr>
    </w:p>
    <w:tbl>
      <w:tblPr>
        <w:tblStyle w:val="aa"/>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320"/>
        <w:gridCol w:w="7680"/>
      </w:tblGrid>
      <w:tr w:rsidR="00D844B9" w:rsidRPr="00BD0190" w:rsidTr="00D844B9">
        <w:tc>
          <w:tcPr>
            <w:tcW w:w="1320" w:type="dxa"/>
          </w:tcPr>
          <w:p w:rsidR="00D844B9" w:rsidRPr="00BD0190" w:rsidRDefault="00D844B9" w:rsidP="00D844B9">
            <w:pPr>
              <w:autoSpaceDE w:val="0"/>
              <w:autoSpaceDN w:val="0"/>
              <w:adjustRightInd w:val="0"/>
              <w:jc w:val="left"/>
              <w:rPr>
                <w:rFonts w:hAnsi="ＭＳ 明朝" w:cs="MS-Mincho"/>
                <w:kern w:val="0"/>
                <w:sz w:val="22"/>
                <w:lang w:bidi="as-IN"/>
              </w:rPr>
            </w:pPr>
            <w:r w:rsidRPr="00BD0190">
              <w:rPr>
                <w:rFonts w:hAnsi="ＭＳ 明朝" w:cs="MS-Mincho" w:hint="eastAsia"/>
                <w:kern w:val="0"/>
                <w:sz w:val="22"/>
                <w:lang w:bidi="as-IN"/>
              </w:rPr>
              <w:lastRenderedPageBreak/>
              <w:t>障がい区分</w:t>
            </w:r>
          </w:p>
        </w:tc>
        <w:tc>
          <w:tcPr>
            <w:tcW w:w="7680" w:type="dxa"/>
          </w:tcPr>
          <w:p w:rsidR="00D844B9" w:rsidRPr="007F3628" w:rsidRDefault="00D844B9" w:rsidP="00D844B9">
            <w:pPr>
              <w:autoSpaceDE w:val="0"/>
              <w:autoSpaceDN w:val="0"/>
              <w:adjustRightInd w:val="0"/>
              <w:jc w:val="center"/>
              <w:rPr>
                <w:rFonts w:hAnsi="ＭＳ 明朝" w:cs="MS-Mincho"/>
                <w:kern w:val="0"/>
                <w:sz w:val="22"/>
                <w:lang w:bidi="as-IN"/>
              </w:rPr>
            </w:pPr>
            <w:r w:rsidRPr="007F3628">
              <w:rPr>
                <w:rFonts w:hAnsi="ＭＳ 明朝" w:cs="MS-Mincho" w:hint="eastAsia"/>
                <w:kern w:val="0"/>
                <w:sz w:val="22"/>
                <w:lang w:bidi="as-IN"/>
              </w:rPr>
              <w:t>配慮の例</w:t>
            </w:r>
          </w:p>
        </w:tc>
      </w:tr>
      <w:tr w:rsidR="00D844B9" w:rsidRPr="00BD0190" w:rsidTr="00D844B9">
        <w:tc>
          <w:tcPr>
            <w:tcW w:w="1320" w:type="dxa"/>
          </w:tcPr>
          <w:p w:rsidR="00D844B9" w:rsidRPr="00BD0190" w:rsidRDefault="00D844B9"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共通</w:t>
            </w:r>
          </w:p>
        </w:tc>
        <w:tc>
          <w:tcPr>
            <w:tcW w:w="7680" w:type="dxa"/>
          </w:tcPr>
          <w:p w:rsidR="00D844B9" w:rsidRPr="00BD0190" w:rsidRDefault="00D844B9" w:rsidP="00D81A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eastAsiaTheme="minorEastAsia" w:hAnsiTheme="minorEastAsia"/>
                <w:sz w:val="22"/>
                <w:lang w:bidi="as-IN"/>
              </w:rPr>
            </w:pPr>
            <w:r w:rsidRPr="004662FE">
              <w:rPr>
                <w:rFonts w:hAnsi="ＭＳ 明朝" w:hint="eastAsia"/>
                <w:sz w:val="22"/>
              </w:rPr>
              <w:t>参加申込書には、</w:t>
            </w:r>
            <w:r w:rsidRPr="004662FE">
              <w:rPr>
                <w:rFonts w:hint="eastAsia"/>
                <w:sz w:val="22"/>
              </w:rPr>
              <w:t>車いす使用者用駐車区画</w:t>
            </w:r>
            <w:r w:rsidRPr="004662FE">
              <w:rPr>
                <w:rFonts w:hAnsi="ＭＳ 明朝" w:hint="eastAsia"/>
                <w:sz w:val="22"/>
              </w:rPr>
              <w:t>の確保や手話通訳等の必要な配慮を申し出てもらう記載</w:t>
            </w:r>
            <w:r>
              <w:rPr>
                <w:rFonts w:hAnsi="ＭＳ 明朝" w:hint="eastAsia"/>
                <w:sz w:val="22"/>
              </w:rPr>
              <w:t>欄を設けていますか</w:t>
            </w:r>
            <w:r w:rsidRPr="004662FE">
              <w:rPr>
                <w:rFonts w:hAnsi="ＭＳ 明朝" w:hint="eastAsia"/>
                <w:sz w:val="22"/>
              </w:rPr>
              <w:t>。</w:t>
            </w:r>
          </w:p>
        </w:tc>
      </w:tr>
      <w:tr w:rsidR="00D844B9" w:rsidRPr="00BD0190" w:rsidTr="00D844B9">
        <w:tc>
          <w:tcPr>
            <w:tcW w:w="1320" w:type="dxa"/>
            <w:vMerge w:val="restart"/>
          </w:tcPr>
          <w:p w:rsidR="00D844B9" w:rsidRPr="00BD0190" w:rsidRDefault="00D844B9"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肢体不自由</w:t>
            </w:r>
          </w:p>
        </w:tc>
        <w:tc>
          <w:tcPr>
            <w:tcW w:w="7680" w:type="dxa"/>
          </w:tcPr>
          <w:p w:rsidR="00D844B9" w:rsidRDefault="00D844B9" w:rsidP="001C5FBC">
            <w:pPr>
              <w:widowControl/>
              <w:ind w:firstLineChars="100" w:firstLine="220"/>
              <w:jc w:val="left"/>
              <w:outlineLvl w:val="3"/>
              <w:rPr>
                <w:rFonts w:hAnsi="ＭＳ 明朝"/>
                <w:sz w:val="22"/>
              </w:rPr>
            </w:pPr>
            <w:r>
              <w:rPr>
                <w:rFonts w:hAnsi="ＭＳ 明朝" w:hint="eastAsia"/>
                <w:sz w:val="22"/>
              </w:rPr>
              <w:t>開催会場には、</w:t>
            </w:r>
            <w:r w:rsidRPr="004662FE">
              <w:rPr>
                <w:rFonts w:hAnsi="ＭＳ 明朝" w:hint="eastAsia"/>
                <w:sz w:val="22"/>
              </w:rPr>
              <w:t>スロープ</w:t>
            </w:r>
            <w:r>
              <w:rPr>
                <w:rFonts w:hAnsi="ＭＳ 明朝" w:hint="eastAsia"/>
                <w:sz w:val="22"/>
              </w:rPr>
              <w:t>、</w:t>
            </w:r>
            <w:r w:rsidRPr="004662FE">
              <w:rPr>
                <w:rFonts w:hAnsi="ＭＳ 明朝" w:hint="eastAsia"/>
                <w:sz w:val="22"/>
              </w:rPr>
              <w:t>エレベーター</w:t>
            </w:r>
            <w:r>
              <w:rPr>
                <w:rFonts w:hAnsi="ＭＳ 明朝" w:hint="eastAsia"/>
                <w:sz w:val="22"/>
              </w:rPr>
              <w:t>や</w:t>
            </w:r>
            <w:r w:rsidRPr="004662FE">
              <w:rPr>
                <w:rFonts w:hAnsi="ＭＳ 明朝" w:hint="eastAsia"/>
                <w:sz w:val="22"/>
              </w:rPr>
              <w:t>障がい者用トイレがあ</w:t>
            </w:r>
            <w:r>
              <w:rPr>
                <w:rFonts w:hAnsi="ＭＳ 明朝" w:hint="eastAsia"/>
                <w:sz w:val="22"/>
              </w:rPr>
              <w:t>りますか</w:t>
            </w:r>
            <w:r w:rsidRPr="004662FE">
              <w:rPr>
                <w:rFonts w:hAnsi="ＭＳ 明朝" w:hint="eastAsia"/>
                <w:sz w:val="22"/>
              </w:rPr>
              <w:t>。</w:t>
            </w:r>
          </w:p>
        </w:tc>
      </w:tr>
      <w:tr w:rsidR="00D844B9" w:rsidRPr="00BD0190" w:rsidTr="00D844B9">
        <w:tc>
          <w:tcPr>
            <w:tcW w:w="1320" w:type="dxa"/>
            <w:vMerge/>
          </w:tcPr>
          <w:p w:rsidR="00D844B9" w:rsidRDefault="00D844B9" w:rsidP="00D81ADB">
            <w:pPr>
              <w:autoSpaceDE w:val="0"/>
              <w:autoSpaceDN w:val="0"/>
              <w:adjustRightInd w:val="0"/>
              <w:jc w:val="left"/>
              <w:rPr>
                <w:rFonts w:hAnsi="ＭＳ 明朝" w:cs="MS-Mincho"/>
                <w:kern w:val="0"/>
                <w:sz w:val="22"/>
                <w:lang w:bidi="as-IN"/>
              </w:rPr>
            </w:pPr>
          </w:p>
        </w:tc>
        <w:tc>
          <w:tcPr>
            <w:tcW w:w="7680" w:type="dxa"/>
          </w:tcPr>
          <w:p w:rsidR="00D844B9" w:rsidRDefault="00D844B9" w:rsidP="001C5F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Pr>
                <w:rFonts w:hAnsi="ＭＳ 明朝" w:hint="eastAsia"/>
                <w:sz w:val="22"/>
              </w:rPr>
              <w:t>開催会場には、</w:t>
            </w:r>
            <w:r w:rsidRPr="004662FE">
              <w:rPr>
                <w:rFonts w:hint="eastAsia"/>
                <w:sz w:val="22"/>
              </w:rPr>
              <w:t>車いす使用者用駐車区画</w:t>
            </w:r>
            <w:r>
              <w:rPr>
                <w:rFonts w:hint="eastAsia"/>
                <w:sz w:val="22"/>
              </w:rPr>
              <w:t>が</w:t>
            </w:r>
            <w:r w:rsidRPr="004662FE">
              <w:rPr>
                <w:rFonts w:hAnsi="ＭＳ 明朝" w:hint="eastAsia"/>
                <w:sz w:val="22"/>
              </w:rPr>
              <w:t>入口近くに</w:t>
            </w:r>
            <w:r>
              <w:rPr>
                <w:rFonts w:hAnsi="ＭＳ 明朝" w:hint="eastAsia"/>
                <w:sz w:val="22"/>
              </w:rPr>
              <w:t>ありますか</w:t>
            </w:r>
            <w:r w:rsidRPr="004662FE">
              <w:rPr>
                <w:rFonts w:hAnsi="ＭＳ 明朝" w:hint="eastAsia"/>
                <w:sz w:val="22"/>
              </w:rPr>
              <w:t>。</w:t>
            </w:r>
          </w:p>
        </w:tc>
      </w:tr>
      <w:tr w:rsidR="00D844B9" w:rsidRPr="00BD0190" w:rsidTr="00D844B9">
        <w:tc>
          <w:tcPr>
            <w:tcW w:w="1320" w:type="dxa"/>
            <w:vMerge w:val="restart"/>
          </w:tcPr>
          <w:p w:rsidR="00D844B9" w:rsidRDefault="00D844B9"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聴覚障がい</w:t>
            </w:r>
          </w:p>
        </w:tc>
        <w:tc>
          <w:tcPr>
            <w:tcW w:w="7680" w:type="dxa"/>
          </w:tcPr>
          <w:p w:rsidR="00D844B9" w:rsidRPr="004662FE" w:rsidRDefault="00471EA0" w:rsidP="00471EA0">
            <w:pPr>
              <w:ind w:leftChars="4" w:left="10" w:firstLineChars="109" w:firstLine="240"/>
              <w:jc w:val="left"/>
              <w:rPr>
                <w:rFonts w:hAnsi="ＭＳ 明朝"/>
                <w:sz w:val="22"/>
              </w:rPr>
            </w:pPr>
            <w:r>
              <w:rPr>
                <w:rFonts w:hAnsi="ＭＳ 明朝" w:hint="eastAsia"/>
                <w:sz w:val="22"/>
              </w:rPr>
              <w:t>一般民を対象とし、聴覚障がい者の参加の予想される村</w:t>
            </w:r>
            <w:r w:rsidR="00D844B9" w:rsidRPr="007D5824">
              <w:rPr>
                <w:rFonts w:hAnsi="ＭＳ 明朝" w:hint="eastAsia"/>
                <w:sz w:val="22"/>
              </w:rPr>
              <w:t>主催行事に</w:t>
            </w:r>
            <w:r w:rsidR="00D844B9">
              <w:rPr>
                <w:rFonts w:hAnsi="ＭＳ 明朝" w:hint="eastAsia"/>
                <w:sz w:val="22"/>
              </w:rPr>
              <w:t>は</w:t>
            </w:r>
            <w:r w:rsidR="00D86A68">
              <w:rPr>
                <w:rFonts w:hAnsi="ＭＳ 明朝" w:hint="eastAsia"/>
                <w:sz w:val="22"/>
              </w:rPr>
              <w:t>、手話通訳者や</w:t>
            </w:r>
            <w:r w:rsidR="00D844B9" w:rsidRPr="007D5824">
              <w:rPr>
                <w:rFonts w:hAnsi="ＭＳ 明朝" w:hint="eastAsia"/>
                <w:sz w:val="22"/>
              </w:rPr>
              <w:t>要約筆記者</w:t>
            </w:r>
            <w:r w:rsidR="00D844B9">
              <w:rPr>
                <w:rFonts w:hAnsi="ＭＳ 明朝" w:hint="eastAsia"/>
                <w:sz w:val="22"/>
              </w:rPr>
              <w:t>を</w:t>
            </w:r>
            <w:r w:rsidR="00D844B9" w:rsidRPr="007D5824">
              <w:rPr>
                <w:rFonts w:hAnsi="ＭＳ 明朝" w:hint="eastAsia"/>
                <w:sz w:val="22"/>
              </w:rPr>
              <w:t>配置</w:t>
            </w:r>
            <w:r w:rsidR="00D844B9">
              <w:rPr>
                <w:rFonts w:hAnsi="ＭＳ 明朝" w:hint="eastAsia"/>
                <w:sz w:val="22"/>
              </w:rPr>
              <w:t>していますか。</w:t>
            </w:r>
            <w:r w:rsidR="00941CAE">
              <w:rPr>
                <w:rFonts w:hAnsi="ＭＳ 明朝" w:hint="eastAsia"/>
                <w:sz w:val="22"/>
              </w:rPr>
              <w:t>※</w:t>
            </w:r>
          </w:p>
        </w:tc>
      </w:tr>
      <w:tr w:rsidR="00D844B9" w:rsidRPr="00BD0190" w:rsidTr="00D844B9">
        <w:tc>
          <w:tcPr>
            <w:tcW w:w="1320" w:type="dxa"/>
            <w:vMerge/>
          </w:tcPr>
          <w:p w:rsidR="00D844B9" w:rsidRPr="004A65E3" w:rsidRDefault="00D844B9" w:rsidP="00D81ADB">
            <w:pPr>
              <w:autoSpaceDE w:val="0"/>
              <w:autoSpaceDN w:val="0"/>
              <w:adjustRightInd w:val="0"/>
              <w:jc w:val="left"/>
              <w:rPr>
                <w:rFonts w:hAnsi="ＭＳ 明朝" w:cs="MS-Mincho"/>
                <w:kern w:val="0"/>
                <w:sz w:val="22"/>
                <w:lang w:bidi="as-IN"/>
              </w:rPr>
            </w:pPr>
          </w:p>
        </w:tc>
        <w:tc>
          <w:tcPr>
            <w:tcW w:w="7680" w:type="dxa"/>
          </w:tcPr>
          <w:p w:rsidR="00D844B9" w:rsidRDefault="00941CAE" w:rsidP="008F5527">
            <w:pPr>
              <w:ind w:leftChars="4" w:left="10" w:firstLineChars="109" w:firstLine="240"/>
              <w:jc w:val="left"/>
              <w:rPr>
                <w:rFonts w:hAnsi="ＭＳ 明朝"/>
                <w:sz w:val="22"/>
              </w:rPr>
            </w:pPr>
            <w:r>
              <w:rPr>
                <w:rFonts w:hAnsi="ＭＳ 明朝" w:hint="eastAsia"/>
                <w:sz w:val="22"/>
              </w:rPr>
              <w:t>村</w:t>
            </w:r>
            <w:r w:rsidR="00D844B9" w:rsidRPr="007D5824">
              <w:rPr>
                <w:rFonts w:hAnsi="ＭＳ 明朝" w:hint="eastAsia"/>
                <w:sz w:val="22"/>
              </w:rPr>
              <w:t>主催行事に</w:t>
            </w:r>
            <w:r>
              <w:rPr>
                <w:rFonts w:hAnsi="ＭＳ 明朝" w:hint="eastAsia"/>
                <w:sz w:val="22"/>
              </w:rPr>
              <w:t>おいて</w:t>
            </w:r>
            <w:r w:rsidR="00D844B9" w:rsidRPr="007D5824">
              <w:rPr>
                <w:rFonts w:hAnsi="ＭＳ 明朝" w:hint="eastAsia"/>
                <w:sz w:val="22"/>
              </w:rPr>
              <w:t>手話通訳者及び要約筆記者の配置を求められた場合、可能な限り速やかに配置</w:t>
            </w:r>
            <w:r>
              <w:rPr>
                <w:rFonts w:hAnsi="ＭＳ 明朝" w:hint="eastAsia"/>
                <w:sz w:val="22"/>
              </w:rPr>
              <w:t>していますか。※</w:t>
            </w:r>
          </w:p>
        </w:tc>
      </w:tr>
      <w:tr w:rsidR="00D844B9" w:rsidRPr="00BD0190" w:rsidTr="00D844B9">
        <w:tc>
          <w:tcPr>
            <w:tcW w:w="1320" w:type="dxa"/>
          </w:tcPr>
          <w:p w:rsidR="00D844B9" w:rsidRDefault="00D844B9" w:rsidP="00727A1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視覚障がい</w:t>
            </w:r>
          </w:p>
        </w:tc>
        <w:tc>
          <w:tcPr>
            <w:tcW w:w="7680" w:type="dxa"/>
          </w:tcPr>
          <w:p w:rsidR="00D844B9" w:rsidRPr="00FE3548" w:rsidRDefault="00D844B9" w:rsidP="00727A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s="Vrinda"/>
                <w:sz w:val="22"/>
              </w:rPr>
            </w:pPr>
            <w:r w:rsidRPr="004662FE">
              <w:rPr>
                <w:rFonts w:hAnsi="ＭＳ 明朝" w:hint="eastAsia"/>
                <w:sz w:val="22"/>
              </w:rPr>
              <w:t>資料を配る場合は、要望に応じてテキストデータを送ったり、点字の資料を用意</w:t>
            </w:r>
            <w:r>
              <w:rPr>
                <w:rFonts w:hAnsi="ＭＳ 明朝" w:hint="eastAsia"/>
                <w:sz w:val="22"/>
              </w:rPr>
              <w:t>していますか</w:t>
            </w:r>
            <w:r w:rsidRPr="004662FE">
              <w:rPr>
                <w:rFonts w:hAnsi="ＭＳ 明朝" w:hint="eastAsia"/>
                <w:sz w:val="22"/>
              </w:rPr>
              <w:t>。</w:t>
            </w:r>
          </w:p>
        </w:tc>
      </w:tr>
    </w:tbl>
    <w:p w:rsidR="009248BC" w:rsidRDefault="008F5527" w:rsidP="008F5527">
      <w:pPr>
        <w:autoSpaceDE w:val="0"/>
        <w:autoSpaceDN w:val="0"/>
        <w:adjustRightInd w:val="0"/>
        <w:ind w:left="240" w:hangingChars="109" w:hanging="240"/>
        <w:jc w:val="left"/>
        <w:rPr>
          <w:rFonts w:hAnsi="ＭＳ 明朝"/>
          <w:sz w:val="22"/>
        </w:rPr>
      </w:pPr>
      <w:r>
        <w:rPr>
          <w:rFonts w:hAnsi="ＭＳ 明朝" w:hint="eastAsia"/>
          <w:sz w:val="22"/>
        </w:rPr>
        <w:t>※</w:t>
      </w:r>
      <w:r w:rsidRPr="004662FE">
        <w:rPr>
          <w:rFonts w:hAnsi="ＭＳ 明朝" w:hint="eastAsia"/>
          <w:sz w:val="22"/>
        </w:rPr>
        <w:t>手話通訳者等のコーディネート</w:t>
      </w:r>
      <w:r>
        <w:rPr>
          <w:rFonts w:hAnsi="ＭＳ 明朝" w:hint="eastAsia"/>
          <w:sz w:val="22"/>
        </w:rPr>
        <w:t>については、</w:t>
      </w:r>
      <w:r w:rsidR="00941CAE">
        <w:rPr>
          <w:rFonts w:hAnsi="ＭＳ 明朝" w:hint="eastAsia"/>
          <w:sz w:val="22"/>
        </w:rPr>
        <w:t>健康福祉課福祉係</w:t>
      </w:r>
      <w:r w:rsidRPr="004662FE">
        <w:rPr>
          <w:rFonts w:hAnsi="ＭＳ 明朝" w:hint="eastAsia"/>
          <w:sz w:val="22"/>
        </w:rPr>
        <w:t>へ御相談</w:t>
      </w:r>
      <w:r>
        <w:rPr>
          <w:rFonts w:hAnsi="ＭＳ 明朝" w:hint="eastAsia"/>
          <w:sz w:val="22"/>
        </w:rPr>
        <w:t>ください。</w:t>
      </w:r>
    </w:p>
    <w:p w:rsidR="00705250" w:rsidRDefault="00705250" w:rsidP="008F5527">
      <w:pPr>
        <w:autoSpaceDE w:val="0"/>
        <w:autoSpaceDN w:val="0"/>
        <w:adjustRightInd w:val="0"/>
        <w:ind w:left="240" w:hangingChars="109" w:hanging="240"/>
        <w:jc w:val="left"/>
        <w:rPr>
          <w:rFonts w:hAnsi="ＭＳ 明朝" w:cs="MS-Mincho"/>
          <w:kern w:val="0"/>
          <w:sz w:val="22"/>
          <w:lang w:bidi="as-IN"/>
        </w:rPr>
      </w:pPr>
    </w:p>
    <w:p w:rsidR="00D20FFD" w:rsidRPr="0033533D" w:rsidRDefault="009248BC" w:rsidP="00D20FFD">
      <w:pPr>
        <w:autoSpaceDE w:val="0"/>
        <w:autoSpaceDN w:val="0"/>
        <w:adjustRightInd w:val="0"/>
        <w:ind w:left="502" w:hangingChars="228" w:hanging="502"/>
        <w:jc w:val="left"/>
        <w:rPr>
          <w:rFonts w:ascii="ＭＳ ゴシック" w:eastAsia="ＭＳ ゴシック" w:hAnsi="ＭＳ ゴシック" w:cs="MS-Mincho"/>
          <w:kern w:val="0"/>
          <w:sz w:val="22"/>
          <w:lang w:bidi="as-IN"/>
        </w:rPr>
      </w:pPr>
      <w:r>
        <w:rPr>
          <w:rFonts w:ascii="ＭＳ ゴシック" w:eastAsia="ＭＳ ゴシック" w:hAnsi="ＭＳ ゴシック" w:cs="MS-Mincho" w:hint="eastAsia"/>
          <w:kern w:val="0"/>
          <w:sz w:val="22"/>
          <w:lang w:bidi="as-IN"/>
        </w:rPr>
        <w:t xml:space="preserve">６　</w:t>
      </w:r>
      <w:r w:rsidR="00D81ADB">
        <w:rPr>
          <w:rFonts w:ascii="ＭＳ ゴシック" w:eastAsia="ＭＳ ゴシック" w:hAnsi="ＭＳ ゴシック" w:cs="MS-Mincho" w:hint="eastAsia"/>
          <w:kern w:val="0"/>
          <w:sz w:val="22"/>
          <w:lang w:bidi="as-IN"/>
        </w:rPr>
        <w:t>庁舎管理</w:t>
      </w:r>
    </w:p>
    <w:tbl>
      <w:tblPr>
        <w:tblStyle w:val="aa"/>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320"/>
        <w:gridCol w:w="7680"/>
      </w:tblGrid>
      <w:tr w:rsidR="00D844B9" w:rsidRPr="00BD0190" w:rsidTr="00D844B9">
        <w:tc>
          <w:tcPr>
            <w:tcW w:w="1320" w:type="dxa"/>
          </w:tcPr>
          <w:p w:rsidR="00D844B9" w:rsidRPr="00BD0190" w:rsidRDefault="00D844B9" w:rsidP="00D844B9">
            <w:pPr>
              <w:autoSpaceDE w:val="0"/>
              <w:autoSpaceDN w:val="0"/>
              <w:adjustRightInd w:val="0"/>
              <w:jc w:val="left"/>
              <w:rPr>
                <w:rFonts w:hAnsi="ＭＳ 明朝" w:cs="MS-Mincho"/>
                <w:kern w:val="0"/>
                <w:sz w:val="22"/>
                <w:lang w:bidi="as-IN"/>
              </w:rPr>
            </w:pPr>
            <w:r w:rsidRPr="00BD0190">
              <w:rPr>
                <w:rFonts w:hAnsi="ＭＳ 明朝" w:cs="MS-Mincho" w:hint="eastAsia"/>
                <w:kern w:val="0"/>
                <w:sz w:val="22"/>
                <w:lang w:bidi="as-IN"/>
              </w:rPr>
              <w:t>障がい区分</w:t>
            </w:r>
          </w:p>
        </w:tc>
        <w:tc>
          <w:tcPr>
            <w:tcW w:w="7680" w:type="dxa"/>
          </w:tcPr>
          <w:p w:rsidR="00D844B9" w:rsidRPr="007F3628" w:rsidRDefault="00D844B9" w:rsidP="00D844B9">
            <w:pPr>
              <w:autoSpaceDE w:val="0"/>
              <w:autoSpaceDN w:val="0"/>
              <w:adjustRightInd w:val="0"/>
              <w:jc w:val="center"/>
              <w:rPr>
                <w:rFonts w:hAnsi="ＭＳ 明朝" w:cs="MS-Mincho"/>
                <w:kern w:val="0"/>
                <w:sz w:val="22"/>
                <w:lang w:bidi="as-IN"/>
              </w:rPr>
            </w:pPr>
            <w:r w:rsidRPr="007F3628">
              <w:rPr>
                <w:rFonts w:hAnsi="ＭＳ 明朝" w:cs="MS-Mincho" w:hint="eastAsia"/>
                <w:kern w:val="0"/>
                <w:sz w:val="22"/>
                <w:lang w:bidi="as-IN"/>
              </w:rPr>
              <w:t>配慮の例</w:t>
            </w:r>
          </w:p>
        </w:tc>
      </w:tr>
      <w:tr w:rsidR="00D844B9" w:rsidRPr="00BD0190" w:rsidTr="00D844B9">
        <w:tc>
          <w:tcPr>
            <w:tcW w:w="1320" w:type="dxa"/>
          </w:tcPr>
          <w:p w:rsidR="00D844B9" w:rsidRPr="00BD0190" w:rsidRDefault="00D844B9"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共通</w:t>
            </w:r>
          </w:p>
        </w:tc>
        <w:tc>
          <w:tcPr>
            <w:tcW w:w="7680" w:type="dxa"/>
          </w:tcPr>
          <w:p w:rsidR="002069BD" w:rsidRPr="00727A1B" w:rsidRDefault="002069BD" w:rsidP="00865806">
            <w:pPr>
              <w:widowControl/>
              <w:ind w:left="12" w:firstLineChars="100" w:firstLine="220"/>
              <w:jc w:val="left"/>
              <w:outlineLvl w:val="3"/>
              <w:rPr>
                <w:rFonts w:hAnsi="ＭＳ 明朝"/>
                <w:sz w:val="22"/>
              </w:rPr>
            </w:pPr>
            <w:r>
              <w:rPr>
                <w:rFonts w:hAnsi="ＭＳ 明朝" w:hint="eastAsia"/>
                <w:sz w:val="22"/>
              </w:rPr>
              <w:t>施設整備に係る合理的配慮について、即時の対応が困難な場合は、今後の改修工事の際に考慮する</w:t>
            </w:r>
            <w:r w:rsidRPr="00AC6603">
              <w:rPr>
                <w:rFonts w:hAnsi="ＭＳ 明朝" w:hint="eastAsia"/>
                <w:sz w:val="22"/>
              </w:rPr>
              <w:t>など</w:t>
            </w:r>
            <w:r>
              <w:rPr>
                <w:rFonts w:hAnsi="ＭＳ 明朝" w:hint="eastAsia"/>
                <w:sz w:val="22"/>
              </w:rPr>
              <w:t>検討していますか。</w:t>
            </w:r>
          </w:p>
        </w:tc>
      </w:tr>
      <w:tr w:rsidR="00D844B9" w:rsidRPr="00BD0190" w:rsidTr="00D844B9">
        <w:tc>
          <w:tcPr>
            <w:tcW w:w="1320" w:type="dxa"/>
            <w:vMerge w:val="restart"/>
          </w:tcPr>
          <w:p w:rsidR="00D844B9" w:rsidRPr="00BD0190" w:rsidRDefault="00D844B9" w:rsidP="00D81ADB">
            <w:pPr>
              <w:autoSpaceDE w:val="0"/>
              <w:autoSpaceDN w:val="0"/>
              <w:adjustRightInd w:val="0"/>
              <w:jc w:val="left"/>
              <w:rPr>
                <w:rFonts w:hAnsi="ＭＳ 明朝" w:cs="MS-Mincho"/>
                <w:kern w:val="0"/>
                <w:sz w:val="22"/>
                <w:lang w:bidi="as-IN"/>
              </w:rPr>
            </w:pPr>
            <w:r>
              <w:rPr>
                <w:rFonts w:hAnsi="ＭＳ 明朝" w:cs="MS-Mincho" w:hint="eastAsia"/>
                <w:kern w:val="0"/>
                <w:sz w:val="22"/>
                <w:lang w:bidi="as-IN"/>
              </w:rPr>
              <w:t>肢体不自由</w:t>
            </w:r>
          </w:p>
        </w:tc>
        <w:tc>
          <w:tcPr>
            <w:tcW w:w="7680" w:type="dxa"/>
          </w:tcPr>
          <w:p w:rsidR="00D844B9" w:rsidRDefault="00D844B9" w:rsidP="00085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FE3548">
              <w:rPr>
                <w:rFonts w:hAnsi="ＭＳ 明朝" w:cs="Vrinda" w:hint="eastAsia"/>
                <w:sz w:val="22"/>
              </w:rPr>
              <w:t>車いすを使用する人など歩行が困難な人のための幅広</w:t>
            </w:r>
            <w:r>
              <w:rPr>
                <w:rFonts w:hAnsi="ＭＳ 明朝" w:cs="Vrinda" w:hint="eastAsia"/>
                <w:sz w:val="22"/>
              </w:rPr>
              <w:t>（</w:t>
            </w:r>
            <w:r w:rsidRPr="00FE3548">
              <w:rPr>
                <w:rFonts w:hint="eastAsia"/>
                <w:sz w:val="22"/>
              </w:rPr>
              <w:t>幅員3</w:t>
            </w:r>
            <w:r>
              <w:rPr>
                <w:rFonts w:hint="eastAsia"/>
                <w:sz w:val="22"/>
              </w:rPr>
              <w:t>.</w:t>
            </w:r>
            <w:r w:rsidRPr="00FE3548">
              <w:rPr>
                <w:rFonts w:hint="eastAsia"/>
                <w:sz w:val="22"/>
              </w:rPr>
              <w:t>5</w:t>
            </w:r>
            <w:r>
              <w:rPr>
                <w:rFonts w:hint="eastAsia"/>
                <w:sz w:val="22"/>
              </w:rPr>
              <w:t>ｍ</w:t>
            </w:r>
            <w:r w:rsidRPr="00FE3548">
              <w:rPr>
                <w:rFonts w:hint="eastAsia"/>
                <w:sz w:val="22"/>
              </w:rPr>
              <w:t>以上</w:t>
            </w:r>
            <w:r>
              <w:rPr>
                <w:rFonts w:hint="eastAsia"/>
                <w:sz w:val="22"/>
              </w:rPr>
              <w:t>）</w:t>
            </w:r>
            <w:r w:rsidRPr="00FE3548">
              <w:rPr>
                <w:rFonts w:hAnsi="ＭＳ 明朝" w:cs="Vrinda" w:hint="eastAsia"/>
                <w:sz w:val="22"/>
              </w:rPr>
              <w:t>の駐車区画を、建物の出入口やスロープからできるだけ近い場所に用意</w:t>
            </w:r>
            <w:r>
              <w:rPr>
                <w:rFonts w:hAnsi="ＭＳ 明朝" w:cs="MS-Mincho" w:hint="eastAsia"/>
                <w:kern w:val="0"/>
                <w:sz w:val="22"/>
                <w:lang w:bidi="as-IN"/>
              </w:rPr>
              <w:t>し</w:t>
            </w:r>
            <w:r>
              <w:rPr>
                <w:rFonts w:hAnsi="ＭＳ 明朝" w:hint="eastAsia"/>
                <w:sz w:val="22"/>
              </w:rPr>
              <w:t>て</w:t>
            </w:r>
            <w:r>
              <w:rPr>
                <w:rFonts w:asciiTheme="minorEastAsia" w:eastAsiaTheme="minorEastAsia" w:hAnsiTheme="minorEastAsia" w:hint="eastAsia"/>
                <w:sz w:val="22"/>
                <w:lang w:bidi="as-IN"/>
              </w:rPr>
              <w:t>いますか</w:t>
            </w:r>
            <w:r w:rsidRPr="007C193D">
              <w:rPr>
                <w:rFonts w:asciiTheme="minorEastAsia" w:eastAsiaTheme="minorEastAsia" w:hAnsiTheme="minorEastAsia" w:hint="eastAsia"/>
                <w:sz w:val="22"/>
                <w:lang w:bidi="as-IN"/>
              </w:rPr>
              <w:t>。</w:t>
            </w:r>
          </w:p>
        </w:tc>
      </w:tr>
      <w:tr w:rsidR="00D844B9" w:rsidRPr="00BD0190" w:rsidTr="00D844B9">
        <w:tc>
          <w:tcPr>
            <w:tcW w:w="1320" w:type="dxa"/>
            <w:vMerge/>
          </w:tcPr>
          <w:p w:rsidR="00D844B9" w:rsidRDefault="00D844B9" w:rsidP="00D81ADB">
            <w:pPr>
              <w:autoSpaceDE w:val="0"/>
              <w:autoSpaceDN w:val="0"/>
              <w:adjustRightInd w:val="0"/>
              <w:jc w:val="left"/>
              <w:rPr>
                <w:rFonts w:hAnsi="ＭＳ 明朝" w:cs="MS-Mincho"/>
                <w:kern w:val="0"/>
                <w:sz w:val="22"/>
                <w:lang w:bidi="as-IN"/>
              </w:rPr>
            </w:pPr>
          </w:p>
        </w:tc>
        <w:tc>
          <w:tcPr>
            <w:tcW w:w="7680" w:type="dxa"/>
          </w:tcPr>
          <w:p w:rsidR="00D844B9" w:rsidRDefault="00D844B9" w:rsidP="00085258">
            <w:pPr>
              <w:ind w:left="12" w:firstLineChars="109" w:firstLine="240"/>
              <w:rPr>
                <w:rFonts w:hAnsi="ＭＳ 明朝"/>
                <w:sz w:val="22"/>
              </w:rPr>
            </w:pPr>
            <w:r w:rsidRPr="004662FE">
              <w:rPr>
                <w:rFonts w:hAnsi="ＭＳ 明朝" w:hint="eastAsia"/>
                <w:sz w:val="22"/>
              </w:rPr>
              <w:t>車いすを使用する人</w:t>
            </w:r>
            <w:r w:rsidR="005E1A68">
              <w:rPr>
                <w:rFonts w:hAnsi="ＭＳ 明朝" w:hint="eastAsia"/>
                <w:sz w:val="22"/>
              </w:rPr>
              <w:t>の</w:t>
            </w:r>
            <w:r w:rsidRPr="00B6238A">
              <w:rPr>
                <w:rFonts w:hAnsi="ＭＳ 明朝" w:hint="eastAsia"/>
                <w:sz w:val="22"/>
              </w:rPr>
              <w:t>通行</w:t>
            </w:r>
            <w:r w:rsidR="005E1A68" w:rsidRPr="00B6238A">
              <w:rPr>
                <w:rFonts w:hAnsi="ＭＳ 明朝" w:hint="eastAsia"/>
                <w:sz w:val="22"/>
              </w:rPr>
              <w:t>に支障のない</w:t>
            </w:r>
            <w:r w:rsidRPr="004662FE">
              <w:rPr>
                <w:rFonts w:hAnsi="ＭＳ 明朝" w:hint="eastAsia"/>
                <w:sz w:val="22"/>
              </w:rPr>
              <w:t>スペースを確保</w:t>
            </w:r>
            <w:r>
              <w:rPr>
                <w:rFonts w:hAnsi="ＭＳ 明朝" w:hint="eastAsia"/>
                <w:sz w:val="22"/>
              </w:rPr>
              <w:t>していますか</w:t>
            </w:r>
            <w:r w:rsidRPr="004662FE">
              <w:rPr>
                <w:rFonts w:hAnsi="ＭＳ 明朝" w:hint="eastAsia"/>
                <w:sz w:val="22"/>
              </w:rPr>
              <w:t>。</w:t>
            </w:r>
          </w:p>
          <w:p w:rsidR="00D844B9" w:rsidRPr="004662FE" w:rsidRDefault="00D844B9" w:rsidP="00085258">
            <w:pPr>
              <w:ind w:left="12" w:firstLineChars="109" w:firstLine="240"/>
              <w:rPr>
                <w:rFonts w:hAnsi="ＭＳ 明朝"/>
                <w:sz w:val="22"/>
              </w:rPr>
            </w:pPr>
            <w:r w:rsidRPr="004662FE">
              <w:rPr>
                <w:rFonts w:hAnsi="ＭＳ 明朝" w:hint="eastAsia"/>
                <w:sz w:val="22"/>
              </w:rPr>
              <w:t>（望ましい幅は80㎝以上、出入口は90㎝以上）</w:t>
            </w:r>
          </w:p>
        </w:tc>
      </w:tr>
      <w:tr w:rsidR="00D844B9" w:rsidRPr="00BD0190" w:rsidTr="00D844B9">
        <w:tc>
          <w:tcPr>
            <w:tcW w:w="1320" w:type="dxa"/>
            <w:vMerge/>
          </w:tcPr>
          <w:p w:rsidR="00D844B9" w:rsidRDefault="00D844B9" w:rsidP="00D81ADB">
            <w:pPr>
              <w:autoSpaceDE w:val="0"/>
              <w:autoSpaceDN w:val="0"/>
              <w:adjustRightInd w:val="0"/>
              <w:jc w:val="left"/>
              <w:rPr>
                <w:rFonts w:hAnsi="ＭＳ 明朝" w:cs="MS-Mincho"/>
                <w:kern w:val="0"/>
                <w:sz w:val="22"/>
                <w:lang w:bidi="as-IN"/>
              </w:rPr>
            </w:pPr>
          </w:p>
        </w:tc>
        <w:tc>
          <w:tcPr>
            <w:tcW w:w="7680" w:type="dxa"/>
          </w:tcPr>
          <w:p w:rsidR="00D844B9" w:rsidRPr="00FE3548" w:rsidRDefault="00D844B9" w:rsidP="00085258">
            <w:pPr>
              <w:widowControl/>
              <w:ind w:firstLineChars="100" w:firstLine="220"/>
              <w:jc w:val="left"/>
              <w:outlineLvl w:val="3"/>
              <w:rPr>
                <w:rFonts w:hAnsi="ＭＳ 明朝" w:cs="Vrinda"/>
                <w:sz w:val="22"/>
              </w:rPr>
            </w:pPr>
            <w:r w:rsidRPr="004662FE">
              <w:rPr>
                <w:rFonts w:hAnsi="ＭＳ 明朝" w:hint="eastAsia"/>
                <w:sz w:val="22"/>
              </w:rPr>
              <w:t>受付カウンター</w:t>
            </w:r>
            <w:r>
              <w:rPr>
                <w:rFonts w:hAnsi="ＭＳ 明朝" w:hint="eastAsia"/>
                <w:sz w:val="22"/>
              </w:rPr>
              <w:t>等</w:t>
            </w:r>
            <w:r w:rsidRPr="004662FE">
              <w:rPr>
                <w:rFonts w:hAnsi="ＭＳ 明朝" w:hint="eastAsia"/>
                <w:sz w:val="22"/>
              </w:rPr>
              <w:t>は車いすが入るスペース</w:t>
            </w:r>
            <w:r>
              <w:rPr>
                <w:rFonts w:hAnsi="ＭＳ 明朝" w:hint="eastAsia"/>
                <w:sz w:val="22"/>
              </w:rPr>
              <w:t>を</w:t>
            </w:r>
            <w:r w:rsidRPr="004662FE">
              <w:rPr>
                <w:rFonts w:hAnsi="ＭＳ 明朝" w:hint="eastAsia"/>
                <w:sz w:val="22"/>
              </w:rPr>
              <w:t>確保</w:t>
            </w:r>
            <w:r>
              <w:rPr>
                <w:rFonts w:hAnsi="ＭＳ 明朝" w:hint="eastAsia"/>
                <w:sz w:val="22"/>
              </w:rPr>
              <w:t>していますか</w:t>
            </w:r>
            <w:r w:rsidRPr="004662FE">
              <w:rPr>
                <w:rFonts w:hAnsi="ＭＳ 明朝" w:hint="eastAsia"/>
                <w:sz w:val="22"/>
              </w:rPr>
              <w:t>。（望ましい高さは70～75㎝）</w:t>
            </w:r>
          </w:p>
        </w:tc>
      </w:tr>
      <w:tr w:rsidR="00D844B9" w:rsidRPr="00BD0190" w:rsidTr="00D844B9">
        <w:tc>
          <w:tcPr>
            <w:tcW w:w="1320" w:type="dxa"/>
            <w:vMerge/>
          </w:tcPr>
          <w:p w:rsidR="00D844B9" w:rsidRDefault="00D844B9" w:rsidP="00D81ADB">
            <w:pPr>
              <w:autoSpaceDE w:val="0"/>
              <w:autoSpaceDN w:val="0"/>
              <w:adjustRightInd w:val="0"/>
              <w:jc w:val="left"/>
              <w:rPr>
                <w:rFonts w:hAnsi="ＭＳ 明朝" w:cs="MS-Mincho"/>
                <w:kern w:val="0"/>
                <w:sz w:val="22"/>
                <w:lang w:bidi="as-IN"/>
              </w:rPr>
            </w:pPr>
          </w:p>
        </w:tc>
        <w:tc>
          <w:tcPr>
            <w:tcW w:w="7680" w:type="dxa"/>
          </w:tcPr>
          <w:p w:rsidR="00D844B9" w:rsidRDefault="00D844B9" w:rsidP="000852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sz w:val="22"/>
              </w:rPr>
            </w:pPr>
            <w:r w:rsidRPr="00773483">
              <w:rPr>
                <w:rFonts w:hAnsi="ＭＳ 明朝" w:hint="eastAsia"/>
                <w:sz w:val="22"/>
              </w:rPr>
              <w:t>建物に入るに当たり、車いすを使用する人から配慮を求められた場合、スロープの設置場所まで案内</w:t>
            </w:r>
            <w:r>
              <w:rPr>
                <w:rFonts w:hAnsi="ＭＳ 明朝" w:cs="ＭＳ ゴシック" w:hint="eastAsia"/>
                <w:kern w:val="0"/>
                <w:sz w:val="22"/>
                <w:lang w:bidi="as-IN"/>
              </w:rPr>
              <w:t>し</w:t>
            </w:r>
            <w:r>
              <w:rPr>
                <w:rFonts w:hAnsi="ＭＳ 明朝" w:hint="eastAsia"/>
                <w:sz w:val="22"/>
              </w:rPr>
              <w:t>て</w:t>
            </w:r>
            <w:r>
              <w:rPr>
                <w:rFonts w:asciiTheme="minorEastAsia" w:eastAsiaTheme="minorEastAsia" w:hAnsiTheme="minorEastAsia" w:hint="eastAsia"/>
                <w:sz w:val="22"/>
                <w:lang w:bidi="as-IN"/>
              </w:rPr>
              <w:t>いますか</w:t>
            </w:r>
            <w:r w:rsidRPr="007C193D">
              <w:rPr>
                <w:rFonts w:asciiTheme="minorEastAsia" w:eastAsiaTheme="minorEastAsia" w:hAnsiTheme="minorEastAsia" w:hint="eastAsia"/>
                <w:sz w:val="22"/>
                <w:lang w:bidi="as-IN"/>
              </w:rPr>
              <w:t>。</w:t>
            </w:r>
          </w:p>
        </w:tc>
      </w:tr>
      <w:tr w:rsidR="00D844B9" w:rsidRPr="00BD0190" w:rsidTr="00D844B9">
        <w:tc>
          <w:tcPr>
            <w:tcW w:w="1320" w:type="dxa"/>
            <w:vMerge/>
          </w:tcPr>
          <w:p w:rsidR="00D844B9" w:rsidRDefault="00D844B9" w:rsidP="00D81ADB">
            <w:pPr>
              <w:autoSpaceDE w:val="0"/>
              <w:autoSpaceDN w:val="0"/>
              <w:adjustRightInd w:val="0"/>
              <w:jc w:val="left"/>
              <w:rPr>
                <w:rFonts w:hAnsi="ＭＳ 明朝" w:cs="MS-Mincho"/>
                <w:kern w:val="0"/>
                <w:sz w:val="22"/>
                <w:lang w:bidi="as-IN"/>
              </w:rPr>
            </w:pPr>
          </w:p>
        </w:tc>
        <w:tc>
          <w:tcPr>
            <w:tcW w:w="7680" w:type="dxa"/>
          </w:tcPr>
          <w:p w:rsidR="00D844B9" w:rsidRPr="00FD1AB2" w:rsidRDefault="00D844B9" w:rsidP="00FD1A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hAnsi="ＭＳ 明朝"/>
                <w:color w:val="000000"/>
                <w:sz w:val="22"/>
              </w:rPr>
            </w:pPr>
            <w:r w:rsidRPr="00773483">
              <w:rPr>
                <w:rFonts w:hAnsi="ＭＳ 明朝" w:hint="eastAsia"/>
                <w:color w:val="000000"/>
                <w:sz w:val="22"/>
              </w:rPr>
              <w:t>建物入口の段差を解消する携帯スロープを設置</w:t>
            </w:r>
            <w:r>
              <w:rPr>
                <w:rFonts w:hAnsi="ＭＳ 明朝" w:cs="MS-Mincho" w:hint="eastAsia"/>
                <w:kern w:val="0"/>
                <w:sz w:val="22"/>
                <w:lang w:bidi="as-IN"/>
              </w:rPr>
              <w:t>し</w:t>
            </w:r>
            <w:r>
              <w:rPr>
                <w:rFonts w:hAnsi="ＭＳ 明朝" w:hint="eastAsia"/>
                <w:sz w:val="22"/>
              </w:rPr>
              <w:t>て</w:t>
            </w:r>
            <w:r>
              <w:rPr>
                <w:rFonts w:asciiTheme="minorEastAsia" w:eastAsiaTheme="minorEastAsia" w:hAnsiTheme="minorEastAsia" w:hint="eastAsia"/>
                <w:sz w:val="22"/>
                <w:lang w:bidi="as-IN"/>
              </w:rPr>
              <w:t>いますか</w:t>
            </w:r>
            <w:r w:rsidRPr="007C193D">
              <w:rPr>
                <w:rFonts w:asciiTheme="minorEastAsia" w:eastAsiaTheme="minorEastAsia" w:hAnsiTheme="minorEastAsia" w:hint="eastAsia"/>
                <w:sz w:val="22"/>
                <w:lang w:bidi="as-IN"/>
              </w:rPr>
              <w:t>。</w:t>
            </w:r>
          </w:p>
        </w:tc>
      </w:tr>
      <w:tr w:rsidR="00D844B9" w:rsidRPr="00BD0190" w:rsidTr="00D844B9">
        <w:tc>
          <w:tcPr>
            <w:tcW w:w="1320" w:type="dxa"/>
            <w:vMerge/>
          </w:tcPr>
          <w:p w:rsidR="00D844B9" w:rsidRDefault="00D844B9" w:rsidP="00D81ADB">
            <w:pPr>
              <w:autoSpaceDE w:val="0"/>
              <w:autoSpaceDN w:val="0"/>
              <w:adjustRightInd w:val="0"/>
              <w:jc w:val="left"/>
              <w:rPr>
                <w:rFonts w:hAnsi="ＭＳ 明朝" w:cs="MS-Mincho"/>
                <w:kern w:val="0"/>
                <w:sz w:val="22"/>
                <w:lang w:bidi="as-IN"/>
              </w:rPr>
            </w:pPr>
          </w:p>
        </w:tc>
        <w:tc>
          <w:tcPr>
            <w:tcW w:w="7680" w:type="dxa"/>
          </w:tcPr>
          <w:p w:rsidR="00D844B9" w:rsidRDefault="00D844B9" w:rsidP="00FD1AB2">
            <w:pPr>
              <w:widowControl/>
              <w:tabs>
                <w:tab w:val="left" w:pos="13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 w:left="12" w:firstLineChars="109" w:firstLine="240"/>
              <w:jc w:val="left"/>
              <w:rPr>
                <w:rFonts w:hAnsi="ＭＳ 明朝"/>
                <w:sz w:val="22"/>
              </w:rPr>
            </w:pPr>
            <w:r w:rsidRPr="00773483">
              <w:rPr>
                <w:rFonts w:hAnsi="ＭＳ 明朝" w:hint="eastAsia"/>
                <w:sz w:val="22"/>
              </w:rPr>
              <w:t>携帯スロープを用意</w:t>
            </w:r>
            <w:r w:rsidRPr="00773483">
              <w:rPr>
                <w:rFonts w:hAnsi="ＭＳ 明朝" w:hint="eastAsia"/>
                <w:color w:val="000000"/>
                <w:sz w:val="22"/>
              </w:rPr>
              <w:t>できない場合、人力で持ち上げ</w:t>
            </w:r>
            <w:r>
              <w:rPr>
                <w:rFonts w:hAnsi="ＭＳ 明朝" w:hint="eastAsia"/>
                <w:color w:val="000000"/>
                <w:sz w:val="22"/>
              </w:rPr>
              <w:t>る等の</w:t>
            </w:r>
            <w:r w:rsidRPr="007D5824">
              <w:rPr>
                <w:rFonts w:hAnsi="ＭＳ 明朝" w:hint="eastAsia"/>
                <w:sz w:val="22"/>
              </w:rPr>
              <w:t>代替措置</w:t>
            </w:r>
            <w:r w:rsidRPr="007D5824">
              <w:rPr>
                <w:rFonts w:hAnsi="ＭＳ 明朝" w:hint="eastAsia"/>
                <w:color w:val="000000"/>
                <w:sz w:val="22"/>
              </w:rPr>
              <w:t>が可能か検討</w:t>
            </w:r>
            <w:r>
              <w:rPr>
                <w:rFonts w:hAnsi="ＭＳ 明朝" w:hint="eastAsia"/>
                <w:spacing w:val="-4"/>
                <w:sz w:val="22"/>
              </w:rPr>
              <w:t>し</w:t>
            </w:r>
            <w:r>
              <w:rPr>
                <w:rFonts w:asciiTheme="minorEastAsia" w:eastAsiaTheme="minorEastAsia" w:hAnsiTheme="minorEastAsia" w:hint="eastAsia"/>
                <w:sz w:val="22"/>
                <w:lang w:bidi="as-IN"/>
              </w:rPr>
              <w:t>ていますか</w:t>
            </w:r>
            <w:r w:rsidRPr="007C193D">
              <w:rPr>
                <w:rFonts w:asciiTheme="minorEastAsia" w:eastAsiaTheme="minorEastAsia" w:hAnsiTheme="minorEastAsia" w:hint="eastAsia"/>
                <w:sz w:val="22"/>
                <w:lang w:bidi="as-IN"/>
              </w:rPr>
              <w:t>。</w:t>
            </w:r>
          </w:p>
        </w:tc>
      </w:tr>
    </w:tbl>
    <w:p w:rsidR="001E354B" w:rsidRPr="008518FF" w:rsidRDefault="001E354B" w:rsidP="00D20FFD">
      <w:pPr>
        <w:autoSpaceDE w:val="0"/>
        <w:autoSpaceDN w:val="0"/>
        <w:adjustRightInd w:val="0"/>
        <w:ind w:left="502" w:hangingChars="228" w:hanging="502"/>
        <w:jc w:val="left"/>
        <w:rPr>
          <w:rFonts w:hAnsi="ＭＳ 明朝" w:cs="MS-Mincho"/>
          <w:kern w:val="0"/>
          <w:sz w:val="22"/>
          <w:lang w:bidi="as-IN"/>
        </w:rPr>
      </w:pPr>
    </w:p>
    <w:p w:rsidR="00D20FFD" w:rsidRPr="0033533D" w:rsidRDefault="00D81ADB" w:rsidP="00D20FFD">
      <w:pPr>
        <w:autoSpaceDE w:val="0"/>
        <w:autoSpaceDN w:val="0"/>
        <w:adjustRightInd w:val="0"/>
        <w:ind w:left="502" w:hangingChars="228" w:hanging="502"/>
        <w:jc w:val="left"/>
        <w:rPr>
          <w:rFonts w:ascii="ＭＳ ゴシック" w:eastAsia="ＭＳ ゴシック" w:hAnsi="ＭＳ ゴシック" w:cs="MS-Mincho"/>
          <w:kern w:val="0"/>
          <w:sz w:val="22"/>
          <w:lang w:bidi="as-IN"/>
        </w:rPr>
      </w:pPr>
      <w:r>
        <w:rPr>
          <w:rFonts w:ascii="ＭＳ ゴシック" w:eastAsia="ＭＳ ゴシック" w:hAnsi="ＭＳ ゴシック" w:cs="MS-Mincho" w:hint="eastAsia"/>
          <w:kern w:val="0"/>
          <w:sz w:val="22"/>
          <w:lang w:bidi="as-IN"/>
        </w:rPr>
        <w:t>７</w:t>
      </w:r>
      <w:r w:rsidR="00D20FFD" w:rsidRPr="0033533D">
        <w:rPr>
          <w:rFonts w:ascii="ＭＳ ゴシック" w:eastAsia="ＭＳ ゴシック" w:hAnsi="ＭＳ ゴシック" w:cs="MS-Mincho" w:hint="eastAsia"/>
          <w:kern w:val="0"/>
          <w:sz w:val="22"/>
          <w:lang w:bidi="as-IN"/>
        </w:rPr>
        <w:t xml:space="preserve">　緊急時の対応</w:t>
      </w:r>
    </w:p>
    <w:tbl>
      <w:tblPr>
        <w:tblStyle w:val="aa"/>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320"/>
        <w:gridCol w:w="7680"/>
      </w:tblGrid>
      <w:tr w:rsidR="00D844B9" w:rsidRPr="000B5380" w:rsidTr="00EF77C6">
        <w:tc>
          <w:tcPr>
            <w:tcW w:w="1320" w:type="dxa"/>
          </w:tcPr>
          <w:p w:rsidR="00D844B9" w:rsidRPr="000B5380" w:rsidRDefault="00D844B9" w:rsidP="00D844B9">
            <w:pPr>
              <w:autoSpaceDE w:val="0"/>
              <w:autoSpaceDN w:val="0"/>
              <w:adjustRightInd w:val="0"/>
              <w:jc w:val="left"/>
              <w:rPr>
                <w:rFonts w:hAnsi="ＭＳ 明朝" w:cs="MS-Mincho"/>
                <w:kern w:val="0"/>
                <w:sz w:val="22"/>
                <w:lang w:bidi="as-IN"/>
              </w:rPr>
            </w:pPr>
            <w:r w:rsidRPr="000B5380">
              <w:rPr>
                <w:rFonts w:hAnsi="ＭＳ 明朝" w:cs="MS-Mincho" w:hint="eastAsia"/>
                <w:kern w:val="0"/>
                <w:sz w:val="22"/>
                <w:lang w:bidi="as-IN"/>
              </w:rPr>
              <w:t>障がい区分</w:t>
            </w:r>
          </w:p>
        </w:tc>
        <w:tc>
          <w:tcPr>
            <w:tcW w:w="7680" w:type="dxa"/>
          </w:tcPr>
          <w:p w:rsidR="00D844B9" w:rsidRPr="007F3628" w:rsidRDefault="00D844B9" w:rsidP="00D844B9">
            <w:pPr>
              <w:autoSpaceDE w:val="0"/>
              <w:autoSpaceDN w:val="0"/>
              <w:adjustRightInd w:val="0"/>
              <w:jc w:val="center"/>
              <w:rPr>
                <w:rFonts w:hAnsi="ＭＳ 明朝" w:cs="MS-Mincho"/>
                <w:kern w:val="0"/>
                <w:sz w:val="22"/>
                <w:lang w:bidi="as-IN"/>
              </w:rPr>
            </w:pPr>
            <w:r w:rsidRPr="007F3628">
              <w:rPr>
                <w:rFonts w:hAnsi="ＭＳ 明朝" w:cs="MS-Mincho" w:hint="eastAsia"/>
                <w:kern w:val="0"/>
                <w:sz w:val="22"/>
                <w:lang w:bidi="as-IN"/>
              </w:rPr>
              <w:t>配慮の例</w:t>
            </w:r>
          </w:p>
        </w:tc>
      </w:tr>
      <w:tr w:rsidR="00D844B9" w:rsidRPr="000B5380" w:rsidTr="00EF77C6">
        <w:tc>
          <w:tcPr>
            <w:tcW w:w="1320" w:type="dxa"/>
          </w:tcPr>
          <w:p w:rsidR="00D844B9" w:rsidRPr="000B5380" w:rsidRDefault="00D844B9" w:rsidP="00D81ADB">
            <w:pPr>
              <w:autoSpaceDE w:val="0"/>
              <w:autoSpaceDN w:val="0"/>
              <w:adjustRightInd w:val="0"/>
              <w:jc w:val="left"/>
              <w:rPr>
                <w:rFonts w:hAnsi="ＭＳ 明朝" w:cs="MS-Mincho"/>
                <w:kern w:val="0"/>
                <w:sz w:val="22"/>
                <w:lang w:bidi="as-IN"/>
              </w:rPr>
            </w:pPr>
            <w:r w:rsidRPr="001D02C6">
              <w:rPr>
                <w:rFonts w:hAnsi="ＭＳ 明朝" w:cs="MS-Mincho" w:hint="eastAsia"/>
                <w:kern w:val="0"/>
                <w:sz w:val="22"/>
                <w:lang w:bidi="as-IN"/>
              </w:rPr>
              <w:t>聴覚障</w:t>
            </w:r>
            <w:r>
              <w:rPr>
                <w:rFonts w:hAnsi="ＭＳ 明朝" w:cs="MS-Mincho" w:hint="eastAsia"/>
                <w:kern w:val="0"/>
                <w:sz w:val="22"/>
                <w:lang w:bidi="as-IN"/>
              </w:rPr>
              <w:t>がい</w:t>
            </w:r>
          </w:p>
        </w:tc>
        <w:tc>
          <w:tcPr>
            <w:tcW w:w="7680" w:type="dxa"/>
          </w:tcPr>
          <w:p w:rsidR="00D844B9" w:rsidRPr="000B5380" w:rsidRDefault="00D844B9" w:rsidP="00D81ADB">
            <w:pPr>
              <w:autoSpaceDE w:val="0"/>
              <w:autoSpaceDN w:val="0"/>
              <w:adjustRightInd w:val="0"/>
              <w:ind w:leftChars="5" w:left="12" w:firstLineChars="113" w:firstLine="249"/>
              <w:jc w:val="left"/>
              <w:rPr>
                <w:rFonts w:hAnsi="ＭＳ 明朝" w:cs="MS-Mincho"/>
                <w:kern w:val="0"/>
                <w:sz w:val="22"/>
                <w:lang w:bidi="as-IN"/>
              </w:rPr>
            </w:pPr>
            <w:r w:rsidRPr="001D02C6">
              <w:rPr>
                <w:rFonts w:hAnsi="ＭＳ 明朝" w:cs="MS-Mincho" w:hint="eastAsia"/>
                <w:kern w:val="0"/>
                <w:sz w:val="22"/>
                <w:lang w:bidi="as-IN"/>
              </w:rPr>
              <w:t>災害や事故が発生した際、館内放送で避難情報等の緊急情報を聞くことが難しい聴覚障</w:t>
            </w:r>
            <w:r>
              <w:rPr>
                <w:rFonts w:hAnsi="ＭＳ 明朝" w:cs="MS-Mincho" w:hint="eastAsia"/>
                <w:kern w:val="0"/>
                <w:sz w:val="22"/>
                <w:lang w:bidi="as-IN"/>
              </w:rPr>
              <w:t>がいのある人</w:t>
            </w:r>
            <w:r w:rsidR="00D86A68">
              <w:rPr>
                <w:rFonts w:hAnsi="ＭＳ 明朝" w:cs="MS-Mincho" w:hint="eastAsia"/>
                <w:kern w:val="0"/>
                <w:sz w:val="22"/>
                <w:lang w:bidi="as-IN"/>
              </w:rPr>
              <w:t>に対し、</w:t>
            </w:r>
            <w:r w:rsidRPr="001D02C6">
              <w:rPr>
                <w:rFonts w:hAnsi="ＭＳ 明朝" w:cs="MS-Mincho" w:hint="eastAsia"/>
                <w:kern w:val="0"/>
                <w:sz w:val="22"/>
                <w:lang w:bidi="as-IN"/>
              </w:rPr>
              <w:t>手書きのボード等を用いて、分かりやすく案内し誘導</w:t>
            </w:r>
            <w:r>
              <w:rPr>
                <w:rFonts w:hAnsi="ＭＳ 明朝" w:cs="MS-Mincho" w:hint="eastAsia"/>
                <w:kern w:val="0"/>
                <w:sz w:val="22"/>
                <w:lang w:bidi="as-IN"/>
              </w:rPr>
              <w:t>し</w:t>
            </w:r>
            <w:r>
              <w:rPr>
                <w:rFonts w:hAnsi="ＭＳ 明朝" w:hint="eastAsia"/>
                <w:sz w:val="22"/>
              </w:rPr>
              <w:t>て</w:t>
            </w:r>
            <w:r>
              <w:rPr>
                <w:rFonts w:asciiTheme="minorEastAsia" w:eastAsiaTheme="minorEastAsia" w:hAnsiTheme="minorEastAsia" w:hint="eastAsia"/>
                <w:sz w:val="22"/>
                <w:lang w:bidi="as-IN"/>
              </w:rPr>
              <w:t>いますか</w:t>
            </w:r>
            <w:r w:rsidRPr="007C193D">
              <w:rPr>
                <w:rFonts w:asciiTheme="minorEastAsia" w:eastAsiaTheme="minorEastAsia" w:hAnsiTheme="minorEastAsia" w:hint="eastAsia"/>
                <w:sz w:val="22"/>
                <w:lang w:bidi="as-IN"/>
              </w:rPr>
              <w:t>。</w:t>
            </w:r>
          </w:p>
        </w:tc>
      </w:tr>
    </w:tbl>
    <w:p w:rsidR="001E354B" w:rsidRDefault="001E354B" w:rsidP="00661888">
      <w:pPr>
        <w:ind w:firstLineChars="100" w:firstLine="241"/>
        <w:jc w:val="center"/>
        <w:rPr>
          <w:rFonts w:ascii="ＭＳ ゴシック" w:eastAsia="ＭＳ ゴシック" w:hAnsi="ＭＳ ゴシック"/>
          <w:b/>
          <w:szCs w:val="24"/>
        </w:rPr>
      </w:pPr>
    </w:p>
    <w:p w:rsidR="00376FEE" w:rsidRPr="00376FEE" w:rsidRDefault="00376FEE" w:rsidP="00376FEE">
      <w:pPr>
        <w:rPr>
          <w:rFonts w:ascii="ＭＳ ゴシック" w:eastAsia="ＭＳ ゴシック" w:hAnsi="ＭＳ ゴシック"/>
          <w:b/>
          <w:szCs w:val="24"/>
        </w:rPr>
      </w:pPr>
      <w:r w:rsidRPr="00376FEE">
        <w:rPr>
          <w:rFonts w:ascii="ＭＳ ゴシック" w:eastAsia="ＭＳ ゴシック" w:hAnsi="ＭＳ ゴシック" w:hint="eastAsia"/>
          <w:b/>
          <w:szCs w:val="24"/>
        </w:rPr>
        <w:lastRenderedPageBreak/>
        <w:t>○</w:t>
      </w:r>
      <w:r w:rsidRPr="00376FEE">
        <w:rPr>
          <w:rFonts w:ascii="ＭＳ ゴシック" w:eastAsia="ＭＳ ゴシック" w:hAnsi="ＭＳ ゴシック"/>
          <w:b/>
          <w:szCs w:val="24"/>
        </w:rPr>
        <w:t>障害者基本法（昭和</w:t>
      </w:r>
      <w:r w:rsidR="00EA29EB">
        <w:rPr>
          <w:rFonts w:ascii="ＭＳ ゴシック" w:eastAsia="ＭＳ ゴシック" w:hAnsi="ＭＳ ゴシック" w:hint="eastAsia"/>
          <w:b/>
          <w:szCs w:val="24"/>
        </w:rPr>
        <w:t>45</w:t>
      </w:r>
      <w:r w:rsidRPr="00376FEE">
        <w:rPr>
          <w:rFonts w:ascii="ＭＳ ゴシック" w:eastAsia="ＭＳ ゴシック" w:hAnsi="ＭＳ ゴシック"/>
          <w:b/>
          <w:szCs w:val="24"/>
        </w:rPr>
        <w:t>年法律第</w:t>
      </w:r>
      <w:r w:rsidR="00EA29EB">
        <w:rPr>
          <w:rFonts w:ascii="ＭＳ ゴシック" w:eastAsia="ＭＳ ゴシック" w:hAnsi="ＭＳ ゴシック" w:hint="eastAsia"/>
          <w:b/>
          <w:szCs w:val="24"/>
        </w:rPr>
        <w:t>84</w:t>
      </w:r>
      <w:r w:rsidRPr="00376FEE">
        <w:rPr>
          <w:rFonts w:ascii="ＭＳ ゴシック" w:eastAsia="ＭＳ ゴシック" w:hAnsi="ＭＳ ゴシック"/>
          <w:b/>
          <w:szCs w:val="24"/>
        </w:rPr>
        <w:t>号）</w:t>
      </w:r>
      <w:r w:rsidRPr="00376FEE">
        <w:rPr>
          <w:rFonts w:ascii="ＭＳ ゴシック" w:eastAsia="ＭＳ ゴシック" w:hAnsi="ＭＳ ゴシック" w:hint="eastAsia"/>
          <w:b/>
          <w:szCs w:val="24"/>
        </w:rPr>
        <w:t>（抜粋）</w:t>
      </w:r>
    </w:p>
    <w:p w:rsidR="00376FEE" w:rsidRPr="00186617" w:rsidRDefault="00376FEE" w:rsidP="00376FEE">
      <w:pPr>
        <w:rPr>
          <w:rFonts w:hAnsi="ＭＳ 明朝"/>
          <w:sz w:val="22"/>
        </w:rPr>
      </w:pPr>
      <w:r w:rsidRPr="00186617">
        <w:rPr>
          <w:rFonts w:hAnsi="ＭＳ 明朝"/>
          <w:sz w:val="22"/>
        </w:rPr>
        <w:t xml:space="preserve">（定義） </w:t>
      </w:r>
    </w:p>
    <w:p w:rsidR="00376FEE" w:rsidRPr="00186617" w:rsidRDefault="00376FEE" w:rsidP="00376FEE">
      <w:pPr>
        <w:ind w:left="220" w:hangingChars="100" w:hanging="220"/>
        <w:rPr>
          <w:rFonts w:hAnsi="ＭＳ 明朝"/>
          <w:sz w:val="22"/>
        </w:rPr>
      </w:pPr>
      <w:r>
        <w:rPr>
          <w:rFonts w:hAnsi="ＭＳ 明朝" w:hint="eastAsia"/>
          <w:sz w:val="22"/>
        </w:rPr>
        <w:t>第</w:t>
      </w:r>
      <w:r w:rsidR="00056FB4">
        <w:rPr>
          <w:rFonts w:hAnsi="ＭＳ 明朝" w:hint="eastAsia"/>
          <w:sz w:val="22"/>
        </w:rPr>
        <w:t>２</w:t>
      </w:r>
      <w:r>
        <w:rPr>
          <w:rFonts w:hAnsi="ＭＳ 明朝" w:hint="eastAsia"/>
          <w:sz w:val="22"/>
        </w:rPr>
        <w:t xml:space="preserve">条 </w:t>
      </w:r>
      <w:r w:rsidRPr="00186617">
        <w:rPr>
          <w:rFonts w:hAnsi="ＭＳ 明朝"/>
          <w:sz w:val="22"/>
        </w:rPr>
        <w:t xml:space="preserve">　この法律において、次の各号に掲げる用語の意義は、それぞれ当該各号に定めるところによる。 </w:t>
      </w:r>
    </w:p>
    <w:p w:rsidR="00376FEE" w:rsidRPr="00186617" w:rsidRDefault="00376FEE" w:rsidP="00376FEE">
      <w:pPr>
        <w:ind w:leftChars="100" w:left="460" w:hangingChars="100" w:hanging="220"/>
        <w:rPr>
          <w:rFonts w:hAnsi="ＭＳ 明朝"/>
          <w:sz w:val="22"/>
        </w:rPr>
      </w:pPr>
      <w:r>
        <w:rPr>
          <w:rFonts w:hAnsi="ＭＳ 明朝" w:hint="eastAsia"/>
          <w:sz w:val="22"/>
        </w:rPr>
        <w:t>一</w:t>
      </w:r>
      <w:r w:rsidRPr="00186617">
        <w:rPr>
          <w:rFonts w:hAnsi="ＭＳ 明朝"/>
          <w:b/>
          <w:bCs/>
          <w:sz w:val="22"/>
        </w:rPr>
        <w:t xml:space="preserve"> </w:t>
      </w:r>
      <w:r w:rsidRPr="00186617">
        <w:rPr>
          <w:rFonts w:hAnsi="ＭＳ 明朝"/>
          <w:sz w:val="22"/>
        </w:rPr>
        <w:t xml:space="preserve">　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 </w:t>
      </w:r>
    </w:p>
    <w:p w:rsidR="00376FEE" w:rsidRDefault="00376FEE" w:rsidP="00376FEE">
      <w:pPr>
        <w:ind w:leftChars="100" w:left="460" w:hangingChars="100" w:hanging="220"/>
        <w:rPr>
          <w:rFonts w:hAnsi="ＭＳ 明朝"/>
          <w:sz w:val="22"/>
        </w:rPr>
      </w:pPr>
      <w:r>
        <w:rPr>
          <w:rFonts w:hAnsi="ＭＳ 明朝" w:hint="eastAsia"/>
          <w:sz w:val="22"/>
        </w:rPr>
        <w:t>二</w:t>
      </w:r>
      <w:r w:rsidRPr="00186617">
        <w:rPr>
          <w:rFonts w:hAnsi="ＭＳ 明朝"/>
          <w:b/>
          <w:bCs/>
          <w:sz w:val="22"/>
        </w:rPr>
        <w:t xml:space="preserve"> </w:t>
      </w:r>
      <w:r w:rsidRPr="00186617">
        <w:rPr>
          <w:rFonts w:hAnsi="ＭＳ 明朝"/>
          <w:sz w:val="22"/>
        </w:rPr>
        <w:t xml:space="preserve">　社会的障壁　障害がある者にとつて日常生活又は社会生活を営む上で障壁となるような社会における事物、制度、慣行、観念その他一切のものをいう。 </w:t>
      </w:r>
    </w:p>
    <w:p w:rsidR="00376FEE" w:rsidRPr="00186617" w:rsidRDefault="00376FEE" w:rsidP="00376FEE">
      <w:pPr>
        <w:ind w:leftChars="100" w:left="460" w:hangingChars="100" w:hanging="220"/>
        <w:rPr>
          <w:rFonts w:hAnsi="ＭＳ 明朝"/>
          <w:sz w:val="22"/>
        </w:rPr>
      </w:pPr>
    </w:p>
    <w:p w:rsidR="00376FEE" w:rsidRPr="00186617" w:rsidRDefault="00376FEE" w:rsidP="00376FEE">
      <w:pPr>
        <w:rPr>
          <w:rFonts w:hAnsi="ＭＳ 明朝"/>
          <w:sz w:val="22"/>
        </w:rPr>
      </w:pPr>
      <w:r w:rsidRPr="00186617">
        <w:rPr>
          <w:rFonts w:hAnsi="ＭＳ 明朝"/>
          <w:sz w:val="22"/>
        </w:rPr>
        <w:t xml:space="preserve">（差別の禁止） </w:t>
      </w:r>
    </w:p>
    <w:p w:rsidR="00376FEE" w:rsidRPr="00186617" w:rsidRDefault="00376FEE" w:rsidP="00376FEE">
      <w:pPr>
        <w:ind w:left="220" w:hangingChars="100" w:hanging="220"/>
        <w:rPr>
          <w:rFonts w:hAnsi="ＭＳ 明朝"/>
          <w:sz w:val="22"/>
        </w:rPr>
      </w:pPr>
      <w:r>
        <w:rPr>
          <w:rFonts w:hAnsi="ＭＳ 明朝" w:hint="eastAsia"/>
          <w:sz w:val="22"/>
        </w:rPr>
        <w:t>第</w:t>
      </w:r>
      <w:r w:rsidR="00056FB4">
        <w:rPr>
          <w:rFonts w:hAnsi="ＭＳ 明朝" w:hint="eastAsia"/>
          <w:sz w:val="22"/>
        </w:rPr>
        <w:t>４</w:t>
      </w:r>
      <w:r>
        <w:rPr>
          <w:rFonts w:hAnsi="ＭＳ 明朝" w:hint="eastAsia"/>
          <w:sz w:val="22"/>
        </w:rPr>
        <w:t>条</w:t>
      </w:r>
      <w:r w:rsidRPr="00186617">
        <w:rPr>
          <w:rFonts w:hAnsi="ＭＳ 明朝"/>
          <w:sz w:val="22"/>
        </w:rPr>
        <w:t xml:space="preserve">　何人も、障害者に対して、障害を理由として、差別することその他の権利利益を侵害する行為をしてはならない。 </w:t>
      </w:r>
    </w:p>
    <w:p w:rsidR="00376FEE" w:rsidRPr="00186617" w:rsidRDefault="00376FEE" w:rsidP="00376FEE">
      <w:pPr>
        <w:ind w:left="220" w:hangingChars="100" w:hanging="220"/>
        <w:rPr>
          <w:rFonts w:hAnsi="ＭＳ 明朝"/>
          <w:sz w:val="22"/>
        </w:rPr>
      </w:pPr>
      <w:r w:rsidRPr="00430401">
        <w:rPr>
          <w:rFonts w:hAnsi="ＭＳ 明朝"/>
          <w:sz w:val="22"/>
        </w:rPr>
        <w:t>２</w:t>
      </w:r>
      <w:r w:rsidRPr="00186617">
        <w:rPr>
          <w:rFonts w:hAnsi="ＭＳ 明朝"/>
          <w:b/>
          <w:bCs/>
          <w:sz w:val="22"/>
        </w:rPr>
        <w:t xml:space="preserve"> </w:t>
      </w:r>
      <w:r w:rsidRPr="00186617">
        <w:rPr>
          <w:rFonts w:hAnsi="ＭＳ 明朝"/>
          <w:sz w:val="22"/>
        </w:rPr>
        <w:t xml:space="preserve">　社会的障壁の除去は、それを必要としている障害者が現に存し、かつ、その実施に伴う負担が過重でないときは、それを怠ることによ</w:t>
      </w:r>
      <w:r>
        <w:rPr>
          <w:rFonts w:hAnsi="ＭＳ 明朝" w:hint="eastAsia"/>
          <w:sz w:val="22"/>
        </w:rPr>
        <w:t>っ</w:t>
      </w:r>
      <w:r w:rsidRPr="00186617">
        <w:rPr>
          <w:rFonts w:hAnsi="ＭＳ 明朝"/>
          <w:sz w:val="22"/>
        </w:rPr>
        <w:t xml:space="preserve">て前項の規定に違反することとならないよう、その実施について必要かつ合理的な配慮がされなければならない。 </w:t>
      </w:r>
    </w:p>
    <w:p w:rsidR="00376FEE" w:rsidRPr="00186617" w:rsidRDefault="00376FEE" w:rsidP="00376FEE">
      <w:pPr>
        <w:rPr>
          <w:rFonts w:hAnsi="ＭＳ 明朝"/>
          <w:sz w:val="22"/>
        </w:rPr>
      </w:pPr>
      <w:r w:rsidRPr="00430401">
        <w:rPr>
          <w:rFonts w:hAnsi="ＭＳ 明朝"/>
          <w:sz w:val="22"/>
        </w:rPr>
        <w:t>３</w:t>
      </w:r>
      <w:r w:rsidRPr="00186617">
        <w:rPr>
          <w:rFonts w:hAnsi="ＭＳ 明朝"/>
          <w:b/>
          <w:bCs/>
          <w:sz w:val="22"/>
        </w:rPr>
        <w:t xml:space="preserve"> </w:t>
      </w:r>
      <w:r w:rsidRPr="00186617">
        <w:rPr>
          <w:rFonts w:hAnsi="ＭＳ 明朝"/>
          <w:sz w:val="22"/>
        </w:rPr>
        <w:t xml:space="preserve">　</w:t>
      </w:r>
      <w:r>
        <w:rPr>
          <w:rFonts w:hAnsi="ＭＳ 明朝" w:hint="eastAsia"/>
          <w:sz w:val="22"/>
        </w:rPr>
        <w:t>略</w:t>
      </w:r>
      <w:r w:rsidRPr="00186617">
        <w:rPr>
          <w:rFonts w:hAnsi="ＭＳ 明朝"/>
          <w:sz w:val="22"/>
        </w:rPr>
        <w:t xml:space="preserve"> </w:t>
      </w:r>
    </w:p>
    <w:p w:rsidR="00376FEE" w:rsidRDefault="00376FEE" w:rsidP="00376FEE">
      <w:pPr>
        <w:ind w:left="220" w:hangingChars="100" w:hanging="220"/>
        <w:rPr>
          <w:rFonts w:hAnsi="ＭＳ 明朝"/>
          <w:sz w:val="22"/>
        </w:rPr>
      </w:pPr>
    </w:p>
    <w:p w:rsidR="00376FEE" w:rsidRPr="00186617" w:rsidRDefault="00376FEE" w:rsidP="00376FEE">
      <w:pPr>
        <w:ind w:left="220" w:hangingChars="100" w:hanging="220"/>
        <w:rPr>
          <w:rFonts w:hAnsi="ＭＳ 明朝"/>
          <w:sz w:val="22"/>
        </w:rPr>
      </w:pPr>
    </w:p>
    <w:p w:rsidR="00376FEE" w:rsidRPr="008D51CD" w:rsidRDefault="00376FEE" w:rsidP="00376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ＭＳ ゴシック" w:eastAsia="ＭＳ ゴシック" w:hAnsi="ＭＳ ゴシック" w:cs="ＭＳ ゴシック"/>
          <w:b/>
          <w:kern w:val="0"/>
          <w:szCs w:val="24"/>
        </w:rPr>
      </w:pPr>
      <w:r w:rsidRPr="008D51CD">
        <w:rPr>
          <w:rFonts w:ascii="ＭＳ ゴシック" w:eastAsia="ＭＳ ゴシック" w:hAnsi="ＭＳ ゴシック" w:cs="ＭＳ ゴシック" w:hint="eastAsia"/>
          <w:b/>
          <w:kern w:val="0"/>
          <w:szCs w:val="24"/>
        </w:rPr>
        <w:t>○</w:t>
      </w:r>
      <w:r w:rsidRPr="008D51CD">
        <w:rPr>
          <w:rFonts w:ascii="ＭＳ ゴシック" w:eastAsia="ＭＳ ゴシック" w:hAnsi="ＭＳ ゴシック" w:cs="ＭＳ ゴシック"/>
          <w:b/>
          <w:kern w:val="0"/>
          <w:szCs w:val="24"/>
        </w:rPr>
        <w:t>障害を理由とする差別の解消の推進に関する法律</w:t>
      </w:r>
      <w:r w:rsidRPr="008D51CD">
        <w:rPr>
          <w:rFonts w:ascii="ＭＳ ゴシック" w:eastAsia="ＭＳ ゴシック" w:hAnsi="ＭＳ ゴシック" w:cs="ＭＳ ゴシック" w:hint="eastAsia"/>
          <w:b/>
          <w:kern w:val="0"/>
          <w:szCs w:val="24"/>
        </w:rPr>
        <w:t>（平成25年法律第65号）</w:t>
      </w:r>
    </w:p>
    <w:p w:rsidR="00376FEE" w:rsidRPr="006340F0" w:rsidRDefault="00376FEE" w:rsidP="00376FEE">
      <w:pPr>
        <w:widowControl/>
        <w:jc w:val="left"/>
        <w:outlineLvl w:val="2"/>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第一章　総則</w:t>
      </w: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（目的）</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056FB4">
        <w:rPr>
          <w:rFonts w:hAnsi="ＭＳ 明朝" w:cs="ＭＳ Ｐゴシック" w:hint="eastAsia"/>
          <w:color w:val="000000"/>
          <w:kern w:val="0"/>
          <w:sz w:val="22"/>
          <w:lang w:bidi="as-IN"/>
        </w:rPr>
        <w:t>１</w:t>
      </w:r>
      <w:r w:rsidRPr="006340F0">
        <w:rPr>
          <w:rFonts w:hAnsi="ＭＳ 明朝" w:cs="ＭＳ Ｐゴシック" w:hint="eastAsia"/>
          <w:color w:val="000000"/>
          <w:kern w:val="0"/>
          <w:sz w:val="22"/>
          <w:lang w:bidi="as-IN"/>
        </w:rPr>
        <w:t>条　この法律は、障害者基本法（昭和四十五年法律第八十四号）の基本的な理念にのっとり、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害を理由とする差別を解消するための措置等を定めることにより、障害を理由とする差別の解消を推進し、もって全ての国民が、障害の有無によって分け隔てられることなく、相互に人格と個性を尊重し合いながら共生する社会の実現に資することを目的と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（定義）</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056FB4">
        <w:rPr>
          <w:rFonts w:hAnsi="ＭＳ 明朝" w:cs="ＭＳ Ｐゴシック" w:hint="eastAsia"/>
          <w:color w:val="000000"/>
          <w:kern w:val="0"/>
          <w:sz w:val="22"/>
          <w:lang w:bidi="as-IN"/>
        </w:rPr>
        <w:t>２</w:t>
      </w:r>
      <w:r w:rsidRPr="006340F0">
        <w:rPr>
          <w:rFonts w:hAnsi="ＭＳ 明朝" w:cs="ＭＳ Ｐゴシック" w:hint="eastAsia"/>
          <w:color w:val="000000"/>
          <w:kern w:val="0"/>
          <w:sz w:val="22"/>
          <w:lang w:bidi="as-IN"/>
        </w:rPr>
        <w:t>条　この法律において、次の各号に掲げる用語の意義は、それぞれ当該各号に定めるところによる。</w:t>
      </w:r>
    </w:p>
    <w:p w:rsidR="00376FEE"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一　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rsidR="00376FEE" w:rsidRPr="006340F0" w:rsidRDefault="00376FEE" w:rsidP="00376FEE">
      <w:pPr>
        <w:widowControl/>
        <w:ind w:left="726" w:hanging="240"/>
        <w:jc w:val="left"/>
        <w:rPr>
          <w:rFonts w:hAnsi="ＭＳ 明朝" w:cs="ＭＳ Ｐゴシック"/>
          <w:color w:val="000000"/>
          <w:kern w:val="0"/>
          <w:sz w:val="22"/>
          <w:lang w:bidi="as-IN"/>
        </w:rPr>
      </w:pP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lastRenderedPageBreak/>
        <w:t>二　社会的障壁　障害がある者にとって日常生活又は社会生活を営む上で障壁となるような社会における事物、制度、慣行、観念その他一切のものをいう。</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三　行政機関等　国の行政機関、独立行政法人等、地方公共団体（地方公営企業法（昭和二十七年法律第二百九十二号）第三章の規定の適用を受ける地方公共団体の経営する企業を除く。第七号、第十条及び附則第四条第一項において同じ。）及び地方独立行政法人をいう。</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四　国の行政機関　次に掲げる機関をいう。</w:t>
      </w:r>
    </w:p>
    <w:p w:rsidR="00376FEE" w:rsidRPr="006340F0" w:rsidRDefault="00376FEE" w:rsidP="00376FEE">
      <w:pPr>
        <w:widowControl/>
        <w:ind w:left="96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イ　法律の規定に基づき内閣に置かれる機関（内閣府を除く。）及び内閣の所轄の下に置かれる機関</w:t>
      </w:r>
    </w:p>
    <w:p w:rsidR="00376FEE" w:rsidRPr="006340F0" w:rsidRDefault="00376FEE" w:rsidP="00376FEE">
      <w:pPr>
        <w:widowControl/>
        <w:ind w:left="96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ロ　内閣府、宮内庁並びに内閣府設置法（平成十一年法律第八十九号）第四十九条第一項及び第二項に規定する機関（これらの機関のうちニの政令で定める機関が置かれる機関にあっては、当該政令で定める機関を除く。）</w:t>
      </w:r>
    </w:p>
    <w:p w:rsidR="00376FEE" w:rsidRPr="006340F0" w:rsidRDefault="00376FEE" w:rsidP="00376FEE">
      <w:pPr>
        <w:widowControl/>
        <w:ind w:left="96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ハ　国家行政組織法（昭和二十三年法律第百二十号）第三条第二項に規定する機関（ホの政令で定める機関が置かれる機関にあっては、当該政令で定める機関を除く。）</w:t>
      </w:r>
    </w:p>
    <w:p w:rsidR="00376FEE" w:rsidRPr="006340F0" w:rsidRDefault="00376FEE" w:rsidP="00376FEE">
      <w:pPr>
        <w:widowControl/>
        <w:ind w:left="96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ニ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rsidR="00376FEE" w:rsidRPr="006340F0" w:rsidRDefault="00376FEE" w:rsidP="00376FEE">
      <w:pPr>
        <w:widowControl/>
        <w:ind w:left="96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ホ　国家行政組織法第八条の二の施設等機関及び同法第八条の三の特別の機関で、政令で定めるもの</w:t>
      </w:r>
    </w:p>
    <w:p w:rsidR="00376FEE" w:rsidRPr="006340F0" w:rsidRDefault="00376FEE" w:rsidP="00376FEE">
      <w:pPr>
        <w:widowControl/>
        <w:ind w:left="96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ヘ　会計検査院</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五　独立行政法人等　次に掲げる法人をいう。</w:t>
      </w:r>
    </w:p>
    <w:p w:rsidR="00376FEE" w:rsidRPr="006340F0" w:rsidRDefault="00376FEE" w:rsidP="00376FEE">
      <w:pPr>
        <w:widowControl/>
        <w:ind w:left="96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イ　独立行政法人（独立行政法人通則法（平成十一年法律第百三号）第二条第一項に規定する独立行政法人をいう。ロにおいて同じ。）</w:t>
      </w:r>
    </w:p>
    <w:p w:rsidR="00376FEE" w:rsidRPr="006340F0" w:rsidRDefault="00376FEE" w:rsidP="00376FEE">
      <w:pPr>
        <w:widowControl/>
        <w:ind w:left="96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ロ　法律により直接に設立された法人、特別の法律により特別の設立行為をもって設立された法人（独立行政法人を除く。）又は特別の法律により設立され、かつ、その設立に関し行政庁の認可を要する法人のうち、政令で定めるもの</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六　地方独立行政法人　地方独立行政法人法（平成十五年法律第百十八号）第二条第一項に規定する地方独立行政法人（同法第二十一条第三号に掲げる業務を行うものを除く。）をいう。</w:t>
      </w:r>
    </w:p>
    <w:p w:rsidR="00376FEE"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七　事業者　商業その他の事業を行う者（国、独立行政法人等、地方公共団体及び地方独立行政法人を除く。）をいう。</w:t>
      </w:r>
    </w:p>
    <w:p w:rsidR="002B48EB" w:rsidRPr="006340F0" w:rsidRDefault="002B48EB" w:rsidP="00376FEE">
      <w:pPr>
        <w:widowControl/>
        <w:ind w:left="72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（国及び地方公共団体の責務）</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056FB4">
        <w:rPr>
          <w:rFonts w:hAnsi="ＭＳ 明朝" w:cs="ＭＳ Ｐゴシック" w:hint="eastAsia"/>
          <w:color w:val="000000"/>
          <w:kern w:val="0"/>
          <w:sz w:val="22"/>
          <w:lang w:bidi="as-IN"/>
        </w:rPr>
        <w:t>３</w:t>
      </w:r>
      <w:r w:rsidRPr="006340F0">
        <w:rPr>
          <w:rFonts w:hAnsi="ＭＳ 明朝" w:cs="ＭＳ Ｐゴシック" w:hint="eastAsia"/>
          <w:color w:val="000000"/>
          <w:kern w:val="0"/>
          <w:sz w:val="22"/>
          <w:lang w:bidi="as-IN"/>
        </w:rPr>
        <w:t>条　国及び地方公共団体は、この法律の趣旨にのっとり、障害を理由とする差別の解消の推進に関して必要な施策を策定し、及びこれを実施しなければならない。</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Default="00376FEE" w:rsidP="00376FEE">
      <w:pPr>
        <w:widowControl/>
        <w:ind w:left="488"/>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lastRenderedPageBreak/>
        <w:t>（国民の責務）</w:t>
      </w:r>
    </w:p>
    <w:p w:rsidR="00376FEE" w:rsidRDefault="00376FEE" w:rsidP="00376FEE">
      <w:pPr>
        <w:widowControl/>
        <w:ind w:leftChars="100" w:left="480" w:hangingChars="109" w:hanging="240"/>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056FB4">
        <w:rPr>
          <w:rFonts w:hAnsi="ＭＳ 明朝" w:cs="ＭＳ Ｐゴシック" w:hint="eastAsia"/>
          <w:color w:val="000000"/>
          <w:kern w:val="0"/>
          <w:sz w:val="22"/>
          <w:lang w:bidi="as-IN"/>
        </w:rPr>
        <w:t>４</w:t>
      </w:r>
      <w:r w:rsidRPr="006340F0">
        <w:rPr>
          <w:rFonts w:hAnsi="ＭＳ 明朝" w:cs="ＭＳ Ｐゴシック" w:hint="eastAsia"/>
          <w:color w:val="000000"/>
          <w:kern w:val="0"/>
          <w:sz w:val="22"/>
          <w:lang w:bidi="as-IN"/>
        </w:rPr>
        <w:t>条　国民は、第一条に規定する社会を実現する上で障害を理由とする差別の解消が重要であることに鑑み、障害を理由とする差別の解消の推進に寄与するよう努めなければならない。</w:t>
      </w:r>
    </w:p>
    <w:p w:rsidR="00634AD0" w:rsidRPr="006340F0" w:rsidRDefault="00634AD0" w:rsidP="00376FEE">
      <w:pPr>
        <w:widowControl/>
        <w:ind w:leftChars="100" w:left="480" w:hangingChars="109" w:hanging="240"/>
        <w:jc w:val="left"/>
        <w:outlineLvl w:val="3"/>
        <w:rPr>
          <w:rFonts w:hAnsi="ＭＳ 明朝" w:cs="ＭＳ Ｐゴシック"/>
          <w:color w:val="000000"/>
          <w:kern w:val="0"/>
          <w:sz w:val="22"/>
          <w:lang w:bidi="as-IN"/>
        </w:rPr>
      </w:pPr>
    </w:p>
    <w:p w:rsidR="00376FEE" w:rsidRPr="006340F0" w:rsidRDefault="00376FEE" w:rsidP="00376FEE">
      <w:pPr>
        <w:widowControl/>
        <w:ind w:left="488"/>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（社会的障壁の除去の実施についての必要かつ合理的な配慮に関する環境の整備）</w:t>
      </w:r>
    </w:p>
    <w:p w:rsidR="00376FEE" w:rsidRDefault="00376FEE" w:rsidP="00376FEE">
      <w:pPr>
        <w:widowControl/>
        <w:ind w:left="488"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056FB4">
        <w:rPr>
          <w:rFonts w:hAnsi="ＭＳ 明朝" w:cs="ＭＳ Ｐゴシック" w:hint="eastAsia"/>
          <w:color w:val="000000"/>
          <w:kern w:val="0"/>
          <w:sz w:val="22"/>
          <w:lang w:bidi="as-IN"/>
        </w:rPr>
        <w:t>５</w:t>
      </w:r>
      <w:r w:rsidRPr="006340F0">
        <w:rPr>
          <w:rFonts w:hAnsi="ＭＳ 明朝" w:cs="ＭＳ Ｐゴシック" w:hint="eastAsia"/>
          <w:color w:val="000000"/>
          <w:kern w:val="0"/>
          <w:sz w:val="22"/>
          <w:lang w:bidi="as-IN"/>
        </w:rPr>
        <w:t>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p>
    <w:p w:rsidR="00376FEE" w:rsidRPr="006340F0" w:rsidRDefault="00376FEE" w:rsidP="00376FEE">
      <w:pPr>
        <w:widowControl/>
        <w:ind w:left="488" w:hanging="240"/>
        <w:jc w:val="left"/>
        <w:rPr>
          <w:rFonts w:hAnsi="ＭＳ 明朝" w:cs="ＭＳ Ｐゴシック"/>
          <w:color w:val="000000"/>
          <w:kern w:val="0"/>
          <w:sz w:val="22"/>
          <w:lang w:bidi="as-IN"/>
        </w:rPr>
      </w:pPr>
    </w:p>
    <w:p w:rsidR="00376FEE" w:rsidRPr="006340F0" w:rsidRDefault="00376FEE" w:rsidP="00376FEE">
      <w:pPr>
        <w:widowControl/>
        <w:jc w:val="left"/>
        <w:outlineLvl w:val="2"/>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第二章　障害を理由とする差別の解消の推進に関する基本方針</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６</w:t>
      </w:r>
      <w:r w:rsidRPr="006340F0">
        <w:rPr>
          <w:rFonts w:hAnsi="ＭＳ 明朝" w:cs="ＭＳ Ｐゴシック" w:hint="eastAsia"/>
          <w:color w:val="000000"/>
          <w:kern w:val="0"/>
          <w:sz w:val="22"/>
          <w:lang w:bidi="as-IN"/>
        </w:rPr>
        <w:t>条　政府は、障害を理由とする差別の解消の推進に関する施策を総合的かつ一体的に実施するため、障害を理由とする差別の解消の推進に関する基本方針（以下「基本方針」という。）を定めなければならない。</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基本方針は、次に掲げる事項について定めるものとする。</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一　障害を理由とする差別の解消の推進に関する施策に関する基本的な方向</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二　行政機関等が講ずべき障害を理由とする差別を解消するための措置に関する基本的な事項</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三　事業者が講ずべき障害を理由とする差別を解消するための措置に関する基本的な事項</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四　その他障害を理由とする差別の解消の推進に関する施策に関する重要事項</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３　内閣総理大臣は、基本方針の案を作成し、閣議の決定を求めなければならない。</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４　内閣総理大臣は、基本方針の案を作成しようとするときは、あらかじめ、障害者その他の関係者の意見を反映させるために必要な措置を講ずるとともに、障害者政策委員会の意見を聴かなければならない。</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５　内閣総理大臣は、第三項の規定による閣議の決定があったときは、遅滞なく、基本方針を公表しなければならない。</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６　前三項の規定は、基本方針の変更について準用する。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jc w:val="left"/>
        <w:outlineLvl w:val="2"/>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第三章　行政機関等及び事業者における障害を理由とする差別を解消するための措置</w:t>
      </w: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（行政機関等における障害を理由とする差別の禁止）</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７</w:t>
      </w:r>
      <w:r w:rsidRPr="006340F0">
        <w:rPr>
          <w:rFonts w:hAnsi="ＭＳ 明朝" w:cs="ＭＳ Ｐゴシック" w:hint="eastAsia"/>
          <w:color w:val="000000"/>
          <w:kern w:val="0"/>
          <w:sz w:val="22"/>
          <w:lang w:bidi="as-IN"/>
        </w:rPr>
        <w:t>条　行政機関等は、その事務又は事業を行うに当たり、障害を理由として障害者でない者と不当な差別的取扱いをすることにより、障害者の権利利益を侵害してはならない。</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w:t>
      </w:r>
      <w:r w:rsidRPr="006340F0">
        <w:rPr>
          <w:rFonts w:hAnsi="ＭＳ 明朝" w:cs="ＭＳ Ｐゴシック" w:hint="eastAsia"/>
          <w:color w:val="000000"/>
          <w:kern w:val="0"/>
          <w:sz w:val="22"/>
          <w:lang w:bidi="as-IN"/>
        </w:rPr>
        <w:lastRenderedPageBreak/>
        <w:t>齢及び障害の状態に応じて、社会的障壁の除去の実施について必要かつ合理的な配慮をしなければならない。</w:t>
      </w:r>
    </w:p>
    <w:p w:rsidR="0015398D" w:rsidRPr="006340F0" w:rsidRDefault="0015398D"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（事業者における障害を理由とする差別の禁止）</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８</w:t>
      </w:r>
      <w:r w:rsidRPr="006340F0">
        <w:rPr>
          <w:rFonts w:hAnsi="ＭＳ 明朝" w:cs="ＭＳ Ｐゴシック" w:hint="eastAsia"/>
          <w:color w:val="000000"/>
          <w:kern w:val="0"/>
          <w:sz w:val="22"/>
          <w:lang w:bidi="as-IN"/>
        </w:rPr>
        <w:t>条　事業者は、その事業を行うに当たり、障害を理由として障害者でない者と不当な差別的取扱いをすることにより、障害者の権利利益を侵害してはならない。</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するように努めなければならない。</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（国等職員対応要領）</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９</w:t>
      </w:r>
      <w:r w:rsidRPr="006340F0">
        <w:rPr>
          <w:rFonts w:hAnsi="ＭＳ 明朝" w:cs="ＭＳ Ｐゴシック" w:hint="eastAsia"/>
          <w:color w:val="000000"/>
          <w:kern w:val="0"/>
          <w:sz w:val="22"/>
          <w:lang w:bidi="as-IN"/>
        </w:rPr>
        <w:t>条　国の行政機関の長及び独立行政法人等は、基本方針に即して、第七条に規定する事項に関し、当該国の行政機関及び独立行政法人等の職員が適切に対応するために必要な要領（以下この条及び附則第三条において「国等職員対応要領」という。）を定めるものとする。</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国の行政機関の長及び独立行政法人等は、国等職員対応要領を定めようとするときは、あらかじめ、障害者その他の関係者の意見を反映させるために必要な措置を講じなければならない。</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３　国の行政機関の長及び独立行政法人等は、国等職員対応要領を定めたときは、遅滞なく、これを公表しなければならない。</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４　前二項の規定は、国等職員対応要領の変更について準用する。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（地方公共団体等職員対応要領）</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10</w:t>
      </w:r>
      <w:r w:rsidRPr="006340F0">
        <w:rPr>
          <w:rFonts w:hAnsi="ＭＳ 明朝" w:cs="ＭＳ Ｐゴシック" w:hint="eastAsia"/>
          <w:color w:val="000000"/>
          <w:kern w:val="0"/>
          <w:sz w:val="22"/>
          <w:lang w:bidi="as-IN"/>
        </w:rPr>
        <w:t>条　地方公共団体の機関及び地方独立行政法人は、基本方針に即して、第七条に規定する事項に関し、当該地方公共団体の機関及び地方独立行政法人の職員が適切に対応するために必要な要領（以下この条及び附則第四条において「地方公共団体等職員対応要領」という。）を定めるよう努めるものとする。</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地方公共団体の機関及び地方独立行政法人は、地方公共団体等職員対応要領を定めようとするときは、あらかじめ、障害者その他の関係者の意見を反映させるために必要な措置を講ずるよう努めなければならない。</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３　地方公共団体の機関及び地方独立行政法人は、地方公共団体等職員対応要領を定めたときは、遅滞なく、これを公表するよう努めなければならない。</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４　国は、地方公共団体の機関及び地方独立行政法人による地方公共団体等職員対応要領の作成に協力しなければならない。</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５　前三項の規定は、地方公共団体等職員対応要領の変更について準用する。</w:t>
      </w:r>
    </w:p>
    <w:p w:rsidR="0015398D" w:rsidRDefault="0015398D"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lastRenderedPageBreak/>
        <w:t>（事業者のための対応指針）</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11</w:t>
      </w:r>
      <w:r w:rsidRPr="006340F0">
        <w:rPr>
          <w:rFonts w:hAnsi="ＭＳ 明朝" w:cs="ＭＳ Ｐゴシック" w:hint="eastAsia"/>
          <w:color w:val="000000"/>
          <w:kern w:val="0"/>
          <w:sz w:val="22"/>
          <w:lang w:bidi="as-IN"/>
        </w:rPr>
        <w:t>条　主務大臣は、基本方針に即して、第八条に規定する事項に関し、事業者が適切に対応するために必要な指針（以下「対応指針」という。）を定めるものとする。</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第九条第二項から第四項までの規定は、対応指針について準用する。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（報告の徴収並びに助言、指導及び勧告）</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12</w:t>
      </w:r>
      <w:r w:rsidRPr="006340F0">
        <w:rPr>
          <w:rFonts w:hAnsi="ＭＳ 明朝" w:cs="ＭＳ Ｐゴシック" w:hint="eastAsia"/>
          <w:color w:val="000000"/>
          <w:kern w:val="0"/>
          <w:sz w:val="22"/>
          <w:lang w:bidi="as-IN"/>
        </w:rPr>
        <w:t>条　主務大臣は、第八条の規定の施行に関し、特に必要があると認めるときは、対応指針に定める事項について、当該事業者に対し、報告を求め、又は助言、指導若しくは勧告をすることができる。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（事業主による措置に関する特例）</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13</w:t>
      </w:r>
      <w:r w:rsidRPr="006340F0">
        <w:rPr>
          <w:rFonts w:hAnsi="ＭＳ 明朝" w:cs="ＭＳ Ｐゴシック" w:hint="eastAsia"/>
          <w:color w:val="000000"/>
          <w:kern w:val="0"/>
          <w:sz w:val="22"/>
          <w:lang w:bidi="as-IN"/>
        </w:rPr>
        <w:t>条　行政機関等及び事業者が事業主としての立場で労働者に対して行う障害を理由とする差別を解消するための措置については、障害者の雇用の促進等に関する法律（昭和三十五年法律第百二十三号）の定めるところによ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jc w:val="left"/>
        <w:outlineLvl w:val="2"/>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第四章　障害を理由とする差別を解消するための支援措置</w:t>
      </w: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（相談及び紛争の防止等のための体制の整備）</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14</w:t>
      </w:r>
      <w:r w:rsidRPr="006340F0">
        <w:rPr>
          <w:rFonts w:hAnsi="ＭＳ 明朝" w:cs="ＭＳ Ｐゴシック" w:hint="eastAsia"/>
          <w:color w:val="000000"/>
          <w:kern w:val="0"/>
          <w:sz w:val="22"/>
          <w:lang w:bidi="as-IN"/>
        </w:rPr>
        <w:t>条　国及び地方公共団体は、障害者及びその家族その他の関係者からの障害を理由とする差別に関する相談に的確に応ずるとともに、障害を理由とする差別に関する紛争の防止又は解決を図ることができるよう必要な体制の整備を図るものと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（啓発活動）</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15</w:t>
      </w:r>
      <w:r w:rsidRPr="006340F0">
        <w:rPr>
          <w:rFonts w:hAnsi="ＭＳ 明朝" w:cs="ＭＳ Ｐゴシック" w:hint="eastAsia"/>
          <w:color w:val="000000"/>
          <w:kern w:val="0"/>
          <w:sz w:val="22"/>
          <w:lang w:bidi="as-IN"/>
        </w:rPr>
        <w:t>条　国及び地方公共団体は、障害を理由とする差別の解消について国民の関心と理解を深めるとともに、特に、障害を理由とする差別の解消を妨げている諸要因の解消を図るため、必要な啓発活動を行うものと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（情報の収集、整理及び提供）</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16</w:t>
      </w:r>
      <w:r w:rsidRPr="006340F0">
        <w:rPr>
          <w:rFonts w:hAnsi="ＭＳ 明朝" w:cs="ＭＳ Ｐゴシック" w:hint="eastAsia"/>
          <w:color w:val="000000"/>
          <w:kern w:val="0"/>
          <w:sz w:val="22"/>
          <w:lang w:bidi="as-IN"/>
        </w:rPr>
        <w:t>条　国は、障害を理由とする差別を解消するための取組に資するよう、国内外における障害を理由とする差別及びその解消のための取組に関する情報の収集、整理及び提供を行うものとする。</w:t>
      </w:r>
    </w:p>
    <w:p w:rsidR="002B48EB" w:rsidRPr="006340F0" w:rsidRDefault="002B48EB"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（障害者差別解消支援地域協議会）</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17</w:t>
      </w:r>
      <w:r w:rsidRPr="006340F0">
        <w:rPr>
          <w:rFonts w:hAnsi="ＭＳ 明朝" w:cs="ＭＳ Ｐゴシック" w:hint="eastAsia"/>
          <w:color w:val="000000"/>
          <w:kern w:val="0"/>
          <w:sz w:val="22"/>
          <w:lang w:bidi="as-IN"/>
        </w:rPr>
        <w:t>条　国及び地方公共団体の機関であって、医療、介護、教育その他の障害者の自立と社会参加に関連する分野の事務に従事するもの（以下この項及び次条第二項において「関係機関」という。）は、当該地方公共団体の区域において関係機関が行う障害を理由とする差別に関する相談及び当該相談に係る事例を踏まえた障害を理由とする差別を解消するための取組を効果的かつ円滑に行うため、関係機関により構成される障害者差別解消支援地域協議会（以下「協議会」という。）を組織することができる。</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lastRenderedPageBreak/>
        <w:t>２　前項の規定により協議会を組織する国及び地方公共団体の機関は、必要があると認めるときは、協議会に次に掲げる者を構成員として加えることができる。</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一　特定非営利活動促進法（平成十年法律第七号）第二条第二項に規定する特定非営利活動法人その他の団体</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二　学識経験者</w:t>
      </w:r>
    </w:p>
    <w:p w:rsidR="00376FEE"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三　その他当該国及び地方公共団体の機関が必要と認める者</w:t>
      </w:r>
    </w:p>
    <w:p w:rsidR="00376FEE" w:rsidRPr="006340F0" w:rsidRDefault="00376FEE" w:rsidP="00376FEE">
      <w:pPr>
        <w:widowControl/>
        <w:ind w:left="72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（協議会の事務等）</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18</w:t>
      </w:r>
      <w:r w:rsidRPr="006340F0">
        <w:rPr>
          <w:rFonts w:hAnsi="ＭＳ 明朝" w:cs="ＭＳ Ｐゴシック" w:hint="eastAsia"/>
          <w:color w:val="000000"/>
          <w:kern w:val="0"/>
          <w:sz w:val="22"/>
          <w:lang w:bidi="as-IN"/>
        </w:rPr>
        <w:t>条　協議会は、前条第一項の目的を達するため、必要な情報を交換するとともに、障害者からの相談及び当該相談に係る事例を踏まえた障害を理由とする差別を解消するための取組に関する協議を行うものとする。</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関係機関及び前条第二項の構成員（次項において「構成機関等」という。）は、前項の協議の結果に基づき、当該相談に係る事例を踏まえた障害を理由とする差別を解消するための取組を行うものとする。</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３　協議会は、第一項に規定する情報の交換及び協議を行うため必要があると認めるとき、又は構成機関等が行う相談及び当該相談に係る事例を踏まえた障害を理由とする差別を解消するための取組に関し他の構成機関等から要請があった場合において必要があると認めるときは、構成機関等に対し、相談を行った障害者及び差別に係る事案に関する情報の提供、意見の表明その他の必要な協力を求めることができる。</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４　協議会の庶務は、協議会を構成する地方公共団体において処理する。</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５　協議会が組織されたときは、当該地方公共団体は、内閣府令で定めるところにより、その旨を公表しなければならない。</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（秘密保持義務）</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19</w:t>
      </w:r>
      <w:r w:rsidRPr="006340F0">
        <w:rPr>
          <w:rFonts w:hAnsi="ＭＳ 明朝" w:cs="ＭＳ Ｐゴシック" w:hint="eastAsia"/>
          <w:color w:val="000000"/>
          <w:kern w:val="0"/>
          <w:sz w:val="22"/>
          <w:lang w:bidi="as-IN"/>
        </w:rPr>
        <w:t>条　協議会の事務に従事する者又は協議会の事務に従事していた者は、正当な理由なく、協議会の事務に関して知り得た秘密を漏らしてはならない。</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（協議会の定める事項）</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20</w:t>
      </w:r>
      <w:r w:rsidRPr="006340F0">
        <w:rPr>
          <w:rFonts w:hAnsi="ＭＳ 明朝" w:cs="ＭＳ Ｐゴシック" w:hint="eastAsia"/>
          <w:color w:val="000000"/>
          <w:kern w:val="0"/>
          <w:sz w:val="22"/>
          <w:lang w:bidi="as-IN"/>
        </w:rPr>
        <w:t>条　前三条に定めるもののほか、協議会の組織及び運営に関し必要な事項は、協議会が定める。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jc w:val="left"/>
        <w:outlineLvl w:val="2"/>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第五章　雑則</w:t>
      </w: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（主務大臣）</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21</w:t>
      </w:r>
      <w:r w:rsidRPr="006340F0">
        <w:rPr>
          <w:rFonts w:hAnsi="ＭＳ 明朝" w:cs="ＭＳ Ｐゴシック" w:hint="eastAsia"/>
          <w:color w:val="000000"/>
          <w:kern w:val="0"/>
          <w:sz w:val="22"/>
          <w:lang w:bidi="as-IN"/>
        </w:rPr>
        <w:t>条　この法律における主務大臣は、対応指針の対象となる事業者の事業を所管する大臣又は国家公安委員会とする。</w:t>
      </w:r>
    </w:p>
    <w:p w:rsidR="00820A03" w:rsidRDefault="00820A03" w:rsidP="00376FEE">
      <w:pPr>
        <w:widowControl/>
        <w:ind w:left="486" w:hanging="240"/>
        <w:jc w:val="left"/>
        <w:rPr>
          <w:rFonts w:hAnsi="ＭＳ 明朝" w:cs="ＭＳ Ｐゴシック"/>
          <w:color w:val="000000"/>
          <w:kern w:val="0"/>
          <w:sz w:val="22"/>
          <w:lang w:bidi="as-IN"/>
        </w:rPr>
      </w:pPr>
    </w:p>
    <w:p w:rsidR="00705250" w:rsidRDefault="00705250" w:rsidP="00376FEE">
      <w:pPr>
        <w:widowControl/>
        <w:ind w:left="486" w:hanging="240"/>
        <w:jc w:val="left"/>
        <w:rPr>
          <w:rFonts w:hAnsi="ＭＳ 明朝" w:cs="ＭＳ Ｐゴシック"/>
          <w:color w:val="000000"/>
          <w:kern w:val="0"/>
          <w:sz w:val="22"/>
          <w:lang w:bidi="as-IN"/>
        </w:rPr>
      </w:pPr>
    </w:p>
    <w:p w:rsidR="00705250" w:rsidRPr="006340F0" w:rsidRDefault="00705250"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lastRenderedPageBreak/>
        <w:t>（地方公共団体が処理する事務）</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22</w:t>
      </w:r>
      <w:r w:rsidRPr="006340F0">
        <w:rPr>
          <w:rFonts w:hAnsi="ＭＳ 明朝" w:cs="ＭＳ Ｐゴシック" w:hint="eastAsia"/>
          <w:color w:val="000000"/>
          <w:kern w:val="0"/>
          <w:sz w:val="22"/>
          <w:lang w:bidi="as-IN"/>
        </w:rPr>
        <w:t>条　第十二条に規定する主務大臣の権限に属する事務は、政令で定めるところにより、地方公共団体の長その他の執行機関が行うこととすることができる。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（権限の委任）</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23</w:t>
      </w:r>
      <w:r w:rsidRPr="006340F0">
        <w:rPr>
          <w:rFonts w:hAnsi="ＭＳ 明朝" w:cs="ＭＳ Ｐゴシック" w:hint="eastAsia"/>
          <w:color w:val="000000"/>
          <w:kern w:val="0"/>
          <w:sz w:val="22"/>
          <w:lang w:bidi="as-IN"/>
        </w:rPr>
        <w:t>条　この法律の規定により主務大臣の権限に属する事項は、政令で定めるところにより、その所属の職員に委任することができる。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（政令への委任）</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24</w:t>
      </w:r>
      <w:r w:rsidRPr="006340F0">
        <w:rPr>
          <w:rFonts w:hAnsi="ＭＳ 明朝" w:cs="ＭＳ Ｐゴシック" w:hint="eastAsia"/>
          <w:color w:val="000000"/>
          <w:kern w:val="0"/>
          <w:sz w:val="22"/>
          <w:lang w:bidi="as-IN"/>
        </w:rPr>
        <w:t>条　この法律に定めるもののほか、この法律の実施のため必要な事項は、政令で定める。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jc w:val="left"/>
        <w:outlineLvl w:val="2"/>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第六章　罰則</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25</w:t>
      </w:r>
      <w:r w:rsidRPr="006340F0">
        <w:rPr>
          <w:rFonts w:hAnsi="ＭＳ 明朝" w:cs="ＭＳ Ｐゴシック" w:hint="eastAsia"/>
          <w:color w:val="000000"/>
          <w:kern w:val="0"/>
          <w:sz w:val="22"/>
          <w:lang w:bidi="as-IN"/>
        </w:rPr>
        <w:t>条　第十九条の規定に違反した者は、一年以下の懲役又は五十万円以下の罰金に処する。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26</w:t>
      </w:r>
      <w:r w:rsidRPr="006340F0">
        <w:rPr>
          <w:rFonts w:hAnsi="ＭＳ 明朝" w:cs="ＭＳ Ｐゴシック" w:hint="eastAsia"/>
          <w:color w:val="000000"/>
          <w:kern w:val="0"/>
          <w:sz w:val="22"/>
          <w:lang w:bidi="as-IN"/>
        </w:rPr>
        <w:t>条　第十二条の規定による報告をせず、又は虚偽の報告をした者は、二十万円以下の過料に処する。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jc w:val="left"/>
        <w:outlineLvl w:val="2"/>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附則</w:t>
      </w: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（施行期日）</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１条</w:t>
      </w:r>
      <w:r w:rsidRPr="006340F0">
        <w:rPr>
          <w:rFonts w:hAnsi="ＭＳ 明朝" w:cs="ＭＳ Ｐゴシック" w:hint="eastAsia"/>
          <w:color w:val="000000"/>
          <w:kern w:val="0"/>
          <w:sz w:val="22"/>
          <w:lang w:bidi="as-IN"/>
        </w:rPr>
        <w:t xml:space="preserve">　この法律は、平成二十八年四月一日から施行する。ただし、次条から附則第六条までの規定は、公布の日から施行する。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（基本方針に関する経過措置）</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２</w:t>
      </w:r>
      <w:r w:rsidRPr="006340F0">
        <w:rPr>
          <w:rFonts w:hAnsi="ＭＳ 明朝" w:cs="ＭＳ Ｐゴシック" w:hint="eastAsia"/>
          <w:color w:val="000000"/>
          <w:kern w:val="0"/>
          <w:sz w:val="22"/>
          <w:lang w:bidi="as-IN"/>
        </w:rPr>
        <w:t>条　政府は、この法律の施行前においても、第六条の規定の例により、基本方針を定めることができる。この場合において、内閣総理大臣は、この法律の施行前においても、同条の規定の例により、これを公表することができる。</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前項の規定により定められた基本方針は、この法律の施行の日において第六条の規定により定められたものとみなす。</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（国等職員対応要領に関する経過措置）</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３</w:t>
      </w:r>
      <w:r w:rsidRPr="006340F0">
        <w:rPr>
          <w:rFonts w:hAnsi="ＭＳ 明朝" w:cs="ＭＳ Ｐゴシック" w:hint="eastAsia"/>
          <w:color w:val="000000"/>
          <w:kern w:val="0"/>
          <w:sz w:val="22"/>
          <w:lang w:bidi="as-IN"/>
        </w:rPr>
        <w:t>条　国の行政機関の長及び独立行政法人等は、この法律の施行前においても、第九条の規定の例により、国等職員対応要領を定め、これを公表することができる。</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前項の規定により定められた国等職員対応要領は、この法律の施行の日において第九条の規定により定められたものとみなす。</w:t>
      </w:r>
    </w:p>
    <w:p w:rsidR="00376FEE" w:rsidRDefault="00376FEE" w:rsidP="00376FEE">
      <w:pPr>
        <w:widowControl/>
        <w:ind w:left="486" w:hanging="240"/>
        <w:jc w:val="left"/>
        <w:rPr>
          <w:rFonts w:hAnsi="ＭＳ 明朝" w:cs="ＭＳ Ｐゴシック"/>
          <w:color w:val="000000"/>
          <w:kern w:val="0"/>
          <w:sz w:val="22"/>
          <w:lang w:bidi="as-IN"/>
        </w:rPr>
      </w:pPr>
    </w:p>
    <w:p w:rsidR="00476DB8" w:rsidRPr="006340F0" w:rsidRDefault="00476DB8"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lastRenderedPageBreak/>
        <w:t>（地方公共団体等職員対応要領に関する経過措置）</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４</w:t>
      </w:r>
      <w:r w:rsidRPr="006340F0">
        <w:rPr>
          <w:rFonts w:hAnsi="ＭＳ 明朝" w:cs="ＭＳ Ｐゴシック" w:hint="eastAsia"/>
          <w:color w:val="000000"/>
          <w:kern w:val="0"/>
          <w:sz w:val="22"/>
          <w:lang w:bidi="as-IN"/>
        </w:rPr>
        <w:t>条　地方公共団体の機関及び地方独立行政法人は、この法律の施行前においても、第十条の規定の例により、地方公共団体等職員対応要領を定め、これを公表することができる。</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前項の規定により定められた地方公共団体等職員対応要領は、この法律の施行の日において第十条の規定により定められたものとみなす。</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（対応指針に関する経過措置）</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５</w:t>
      </w:r>
      <w:r w:rsidRPr="006340F0">
        <w:rPr>
          <w:rFonts w:hAnsi="ＭＳ 明朝" w:cs="ＭＳ Ｐゴシック" w:hint="eastAsia"/>
          <w:color w:val="000000"/>
          <w:kern w:val="0"/>
          <w:sz w:val="22"/>
          <w:lang w:bidi="as-IN"/>
        </w:rPr>
        <w:t>条　主務大臣は、この法律の施行前においても、第十一条の規定の例により、対応指針を定め、これを公表することができる。</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２　前項の規定により定められた対応指針は、この法律の施行の日において第十一条の規定により定められたものとみなす。</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（政令への委任）</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６</w:t>
      </w:r>
      <w:r w:rsidRPr="006340F0">
        <w:rPr>
          <w:rFonts w:hAnsi="ＭＳ 明朝" w:cs="ＭＳ Ｐゴシック" w:hint="eastAsia"/>
          <w:color w:val="000000"/>
          <w:kern w:val="0"/>
          <w:sz w:val="22"/>
          <w:lang w:bidi="as-IN"/>
        </w:rPr>
        <w:t>条　この附則に規定するもののほか、この法律の施行に関し必要な経過措置は、政令で定める。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（検討）</w:t>
      </w:r>
    </w:p>
    <w:p w:rsidR="00376FEE"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７</w:t>
      </w:r>
      <w:r w:rsidRPr="006340F0">
        <w:rPr>
          <w:rFonts w:hAnsi="ＭＳ 明朝" w:cs="ＭＳ Ｐゴシック" w:hint="eastAsia"/>
          <w:color w:val="000000"/>
          <w:kern w:val="0"/>
          <w:sz w:val="22"/>
          <w:lang w:bidi="as-IN"/>
        </w:rPr>
        <w:t>条　政府は、この法律の施行後三年を経過した場合において、第八条第二項に規定する社会的障壁の除去の実施についての必要かつ合理的な配慮の在り方その他この法律の施行の状況について検討を加え、必要があると認めるときは、その結果に応じて所要の見直しを行うものとする。</w:t>
      </w:r>
    </w:p>
    <w:p w:rsidR="00376FEE" w:rsidRPr="006340F0" w:rsidRDefault="00376FEE" w:rsidP="00376FEE">
      <w:pPr>
        <w:widowControl/>
        <w:ind w:left="48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（障害者基本法の一部改正）</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８</w:t>
      </w:r>
      <w:r w:rsidRPr="006340F0">
        <w:rPr>
          <w:rFonts w:hAnsi="ＭＳ 明朝" w:cs="ＭＳ Ｐゴシック" w:hint="eastAsia"/>
          <w:color w:val="000000"/>
          <w:kern w:val="0"/>
          <w:sz w:val="22"/>
          <w:lang w:bidi="as-IN"/>
        </w:rPr>
        <w:t>条　障害者基本法の一部を次のように改正する。</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第三十二条第二項に次の一号を加える。</w:t>
      </w:r>
    </w:p>
    <w:p w:rsidR="00376FEE"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四　障害を理由とする差別の解消の推進に関する法律（平成二十五年法律第六十五号）の規定によりその権限に属させられた事項を処理すること。</w:t>
      </w:r>
    </w:p>
    <w:p w:rsidR="00376FEE" w:rsidRPr="006340F0" w:rsidRDefault="00376FEE" w:rsidP="00376FEE">
      <w:pPr>
        <w:widowControl/>
        <w:ind w:left="726" w:hanging="240"/>
        <w:jc w:val="left"/>
        <w:rPr>
          <w:rFonts w:hAnsi="ＭＳ 明朝" w:cs="ＭＳ Ｐゴシック"/>
          <w:color w:val="000000"/>
          <w:kern w:val="0"/>
          <w:sz w:val="22"/>
          <w:lang w:bidi="as-IN"/>
        </w:rPr>
      </w:pPr>
    </w:p>
    <w:p w:rsidR="00376FEE" w:rsidRPr="006340F0" w:rsidRDefault="00376FEE" w:rsidP="00376FEE">
      <w:pPr>
        <w:widowControl/>
        <w:ind w:left="486"/>
        <w:jc w:val="left"/>
        <w:outlineLvl w:val="3"/>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（内閣府設置法の一部改正）</w:t>
      </w:r>
    </w:p>
    <w:p w:rsidR="00376FEE" w:rsidRPr="006340F0" w:rsidRDefault="00376FEE" w:rsidP="00376FEE">
      <w:pPr>
        <w:widowControl/>
        <w:ind w:left="48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w:t>
      </w:r>
      <w:r w:rsidR="00136D27">
        <w:rPr>
          <w:rFonts w:hAnsi="ＭＳ 明朝" w:cs="ＭＳ Ｐゴシック" w:hint="eastAsia"/>
          <w:color w:val="000000"/>
          <w:kern w:val="0"/>
          <w:sz w:val="22"/>
          <w:lang w:bidi="as-IN"/>
        </w:rPr>
        <w:t>９</w:t>
      </w:r>
      <w:r w:rsidRPr="006340F0">
        <w:rPr>
          <w:rFonts w:hAnsi="ＭＳ 明朝" w:cs="ＭＳ Ｐゴシック" w:hint="eastAsia"/>
          <w:color w:val="000000"/>
          <w:kern w:val="0"/>
          <w:sz w:val="22"/>
          <w:lang w:bidi="as-IN"/>
        </w:rPr>
        <w:t>条　内閣府設置法の一部を次のように改正する。</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第四条第三項第四十四号の次に次の一号を加える。</w:t>
      </w:r>
    </w:p>
    <w:p w:rsidR="00376FEE" w:rsidRPr="006340F0" w:rsidRDefault="00376FEE" w:rsidP="00376FEE">
      <w:pPr>
        <w:widowControl/>
        <w:ind w:left="726" w:hanging="240"/>
        <w:jc w:val="left"/>
        <w:rPr>
          <w:rFonts w:hAnsi="ＭＳ 明朝" w:cs="ＭＳ Ｐゴシック"/>
          <w:color w:val="000000"/>
          <w:kern w:val="0"/>
          <w:sz w:val="22"/>
          <w:lang w:bidi="as-IN"/>
        </w:rPr>
      </w:pPr>
      <w:r w:rsidRPr="006340F0">
        <w:rPr>
          <w:rFonts w:hAnsi="ＭＳ 明朝" w:cs="ＭＳ Ｐゴシック" w:hint="eastAsia"/>
          <w:color w:val="000000"/>
          <w:kern w:val="0"/>
          <w:sz w:val="22"/>
          <w:lang w:bidi="as-IN"/>
        </w:rPr>
        <w:t>四十四の二　障害を理由とする差別の解消の推進に関する基本方針（障害を理由とする差別の解消の推進に関する法律（平成二十五年法律第六十五号）第六条第一項に規定するものをいう。）の作成及び推進に関すること。</w:t>
      </w:r>
    </w:p>
    <w:p w:rsidR="00376FEE" w:rsidRDefault="00376FEE" w:rsidP="00376FEE">
      <w:pPr>
        <w:ind w:left="220" w:hangingChars="100" w:hanging="220"/>
        <w:rPr>
          <w:sz w:val="22"/>
        </w:rPr>
      </w:pPr>
    </w:p>
    <w:sectPr w:rsidR="00376FEE" w:rsidSect="009D7458">
      <w:footerReference w:type="default" r:id="rId10"/>
      <w:type w:val="continuous"/>
      <w:pgSz w:w="11906" w:h="16838" w:code="9"/>
      <w:pgMar w:top="1077" w:right="1418" w:bottom="900" w:left="1418" w:header="567" w:footer="397" w:gutter="0"/>
      <w:pgNumType w:fmt="decimalFullWidth" w:start="1"/>
      <w:cols w:space="425"/>
      <w:docGrid w:type="lines" w:linePitch="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4F9" w:rsidRDefault="008824F9" w:rsidP="00E81B0B">
      <w:r>
        <w:separator/>
      </w:r>
    </w:p>
  </w:endnote>
  <w:endnote w:type="continuationSeparator" w:id="0">
    <w:p w:rsidR="008824F9" w:rsidRDefault="008824F9" w:rsidP="00E8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SeuratProN-M">
    <w:altName w:val="Arial Unicode MS"/>
    <w:panose1 w:val="00000000000000000000"/>
    <w:charset w:val="80"/>
    <w:family w:val="auto"/>
    <w:notTrueType/>
    <w:pitch w:val="default"/>
    <w:sig w:usb0="00000001" w:usb1="08070000" w:usb2="00000010" w:usb3="00000000" w:csb0="00020000" w:csb1="00000000"/>
  </w:font>
  <w:font w:name="SeuratProN-B">
    <w:altName w:val="Arial Unicode MS"/>
    <w:panose1 w:val="00000000000000000000"/>
    <w:charset w:val="80"/>
    <w:family w:val="auto"/>
    <w:notTrueType/>
    <w:pitch w:val="default"/>
    <w:sig w:usb0="00000001" w:usb1="08070000" w:usb2="00000010" w:usb3="00000000" w:csb0="00020000" w:csb1="00000000"/>
  </w:font>
  <w:font w:name="SeuratProN-DB">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03" w:rsidRPr="0048252D" w:rsidRDefault="00635103" w:rsidP="0048252D">
    <w:pPr>
      <w:pStyle w:val="a5"/>
      <w:jc w:val="center"/>
      <w:rPr>
        <w:rFonts w:asciiTheme="minorEastAsia" w:eastAsiaTheme="minorEastAsia" w:hAnsi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503042"/>
      <w:docPartObj>
        <w:docPartGallery w:val="Page Numbers (Bottom of Page)"/>
        <w:docPartUnique/>
      </w:docPartObj>
    </w:sdtPr>
    <w:sdtContent>
      <w:p w:rsidR="00635103" w:rsidRPr="00761BA1" w:rsidRDefault="00635103" w:rsidP="00761BA1">
        <w:pPr>
          <w:pStyle w:val="a5"/>
          <w:jc w:val="center"/>
        </w:pPr>
        <w:r>
          <w:fldChar w:fldCharType="begin"/>
        </w:r>
        <w:r>
          <w:instrText>PAGE   \* MERGEFORMAT</w:instrText>
        </w:r>
        <w:r>
          <w:fldChar w:fldCharType="separate"/>
        </w:r>
        <w:r w:rsidR="00850E9C" w:rsidRPr="00850E9C">
          <w:rPr>
            <w:rFonts w:hint="eastAsia"/>
            <w:noProof/>
            <w:lang w:val="ja-JP"/>
          </w:rPr>
          <w:t>１８</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4F9" w:rsidRDefault="008824F9" w:rsidP="00E81B0B">
      <w:r>
        <w:separator/>
      </w:r>
    </w:p>
  </w:footnote>
  <w:footnote w:type="continuationSeparator" w:id="0">
    <w:p w:rsidR="008824F9" w:rsidRDefault="008824F9" w:rsidP="00E81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2E1A35"/>
    <w:multiLevelType w:val="hybridMultilevel"/>
    <w:tmpl w:val="1CA8C58C"/>
    <w:lvl w:ilvl="0" w:tplc="0C627BB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20"/>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05"/>
    <w:rsid w:val="0000096D"/>
    <w:rsid w:val="000009C3"/>
    <w:rsid w:val="00001485"/>
    <w:rsid w:val="000014A6"/>
    <w:rsid w:val="00002D3A"/>
    <w:rsid w:val="0000368C"/>
    <w:rsid w:val="0000528D"/>
    <w:rsid w:val="000100A7"/>
    <w:rsid w:val="00010767"/>
    <w:rsid w:val="000144C4"/>
    <w:rsid w:val="000153F5"/>
    <w:rsid w:val="00015628"/>
    <w:rsid w:val="00015A51"/>
    <w:rsid w:val="00016E00"/>
    <w:rsid w:val="00017442"/>
    <w:rsid w:val="000179FF"/>
    <w:rsid w:val="000200BF"/>
    <w:rsid w:val="000210E4"/>
    <w:rsid w:val="0002261F"/>
    <w:rsid w:val="000226F2"/>
    <w:rsid w:val="00022E1A"/>
    <w:rsid w:val="000234C8"/>
    <w:rsid w:val="00024610"/>
    <w:rsid w:val="0002551F"/>
    <w:rsid w:val="00026687"/>
    <w:rsid w:val="00030777"/>
    <w:rsid w:val="00031040"/>
    <w:rsid w:val="0003250E"/>
    <w:rsid w:val="00032516"/>
    <w:rsid w:val="00034453"/>
    <w:rsid w:val="00036A2D"/>
    <w:rsid w:val="000414C9"/>
    <w:rsid w:val="000417AF"/>
    <w:rsid w:val="0004259F"/>
    <w:rsid w:val="00046108"/>
    <w:rsid w:val="00046342"/>
    <w:rsid w:val="00046750"/>
    <w:rsid w:val="00051317"/>
    <w:rsid w:val="00051558"/>
    <w:rsid w:val="00051B29"/>
    <w:rsid w:val="0005280A"/>
    <w:rsid w:val="0005432F"/>
    <w:rsid w:val="00055241"/>
    <w:rsid w:val="000557A2"/>
    <w:rsid w:val="00055885"/>
    <w:rsid w:val="000564A6"/>
    <w:rsid w:val="00056FB4"/>
    <w:rsid w:val="00061BA9"/>
    <w:rsid w:val="000634A9"/>
    <w:rsid w:val="000636A3"/>
    <w:rsid w:val="000639D1"/>
    <w:rsid w:val="00063F7C"/>
    <w:rsid w:val="000648BA"/>
    <w:rsid w:val="0006639C"/>
    <w:rsid w:val="000672C1"/>
    <w:rsid w:val="000676E5"/>
    <w:rsid w:val="000709CB"/>
    <w:rsid w:val="00071ECC"/>
    <w:rsid w:val="000742AF"/>
    <w:rsid w:val="00074721"/>
    <w:rsid w:val="00076023"/>
    <w:rsid w:val="00081C98"/>
    <w:rsid w:val="00083E38"/>
    <w:rsid w:val="00084B0D"/>
    <w:rsid w:val="00085258"/>
    <w:rsid w:val="000860E9"/>
    <w:rsid w:val="00087D8D"/>
    <w:rsid w:val="00091780"/>
    <w:rsid w:val="00092632"/>
    <w:rsid w:val="000938A9"/>
    <w:rsid w:val="00095FEE"/>
    <w:rsid w:val="000976E8"/>
    <w:rsid w:val="000A03E8"/>
    <w:rsid w:val="000A0D8C"/>
    <w:rsid w:val="000A0E19"/>
    <w:rsid w:val="000A1114"/>
    <w:rsid w:val="000A1CD4"/>
    <w:rsid w:val="000A20D7"/>
    <w:rsid w:val="000A4AB2"/>
    <w:rsid w:val="000A575A"/>
    <w:rsid w:val="000A6276"/>
    <w:rsid w:val="000A6EE7"/>
    <w:rsid w:val="000B131E"/>
    <w:rsid w:val="000B17A0"/>
    <w:rsid w:val="000B227B"/>
    <w:rsid w:val="000B39C5"/>
    <w:rsid w:val="000B3FD5"/>
    <w:rsid w:val="000B56ED"/>
    <w:rsid w:val="000B68B6"/>
    <w:rsid w:val="000B6A5E"/>
    <w:rsid w:val="000B7480"/>
    <w:rsid w:val="000C02AD"/>
    <w:rsid w:val="000C2414"/>
    <w:rsid w:val="000C359B"/>
    <w:rsid w:val="000D0D1D"/>
    <w:rsid w:val="000D343A"/>
    <w:rsid w:val="000D4814"/>
    <w:rsid w:val="000D4A9D"/>
    <w:rsid w:val="000D7497"/>
    <w:rsid w:val="000E0C27"/>
    <w:rsid w:val="000E1BC8"/>
    <w:rsid w:val="000E2256"/>
    <w:rsid w:val="000E2797"/>
    <w:rsid w:val="000E600A"/>
    <w:rsid w:val="000F16C0"/>
    <w:rsid w:val="000F311F"/>
    <w:rsid w:val="000F328B"/>
    <w:rsid w:val="000F6224"/>
    <w:rsid w:val="000F631E"/>
    <w:rsid w:val="001036EA"/>
    <w:rsid w:val="001043EB"/>
    <w:rsid w:val="00104B2C"/>
    <w:rsid w:val="00106C19"/>
    <w:rsid w:val="00106ECA"/>
    <w:rsid w:val="00110F1D"/>
    <w:rsid w:val="001115CB"/>
    <w:rsid w:val="00111F33"/>
    <w:rsid w:val="001120F4"/>
    <w:rsid w:val="001127D0"/>
    <w:rsid w:val="00112CF3"/>
    <w:rsid w:val="00113421"/>
    <w:rsid w:val="0011493D"/>
    <w:rsid w:val="0011559F"/>
    <w:rsid w:val="00115904"/>
    <w:rsid w:val="00117692"/>
    <w:rsid w:val="00117762"/>
    <w:rsid w:val="00117773"/>
    <w:rsid w:val="00117DE6"/>
    <w:rsid w:val="00117F85"/>
    <w:rsid w:val="00130C22"/>
    <w:rsid w:val="00131398"/>
    <w:rsid w:val="001321B3"/>
    <w:rsid w:val="00132C86"/>
    <w:rsid w:val="0013328B"/>
    <w:rsid w:val="00133FCC"/>
    <w:rsid w:val="00135871"/>
    <w:rsid w:val="00136D27"/>
    <w:rsid w:val="00137177"/>
    <w:rsid w:val="00141D0E"/>
    <w:rsid w:val="001431B9"/>
    <w:rsid w:val="00143D24"/>
    <w:rsid w:val="001468B7"/>
    <w:rsid w:val="001475F3"/>
    <w:rsid w:val="00150096"/>
    <w:rsid w:val="001525A9"/>
    <w:rsid w:val="00152C79"/>
    <w:rsid w:val="0015398D"/>
    <w:rsid w:val="00153BD2"/>
    <w:rsid w:val="00154AF1"/>
    <w:rsid w:val="0015543D"/>
    <w:rsid w:val="001563C9"/>
    <w:rsid w:val="001568D3"/>
    <w:rsid w:val="00156C49"/>
    <w:rsid w:val="001643D5"/>
    <w:rsid w:val="001649E6"/>
    <w:rsid w:val="00166039"/>
    <w:rsid w:val="00166D18"/>
    <w:rsid w:val="001675D5"/>
    <w:rsid w:val="00167F61"/>
    <w:rsid w:val="00170BC0"/>
    <w:rsid w:val="001715EF"/>
    <w:rsid w:val="00171727"/>
    <w:rsid w:val="001722E2"/>
    <w:rsid w:val="00175A92"/>
    <w:rsid w:val="00176399"/>
    <w:rsid w:val="001768DC"/>
    <w:rsid w:val="00181075"/>
    <w:rsid w:val="001810DB"/>
    <w:rsid w:val="00181DFB"/>
    <w:rsid w:val="00183AB6"/>
    <w:rsid w:val="001840E0"/>
    <w:rsid w:val="00186617"/>
    <w:rsid w:val="00187493"/>
    <w:rsid w:val="00191955"/>
    <w:rsid w:val="001924BB"/>
    <w:rsid w:val="001926C1"/>
    <w:rsid w:val="001928DC"/>
    <w:rsid w:val="00193E14"/>
    <w:rsid w:val="00195DBA"/>
    <w:rsid w:val="00196CBA"/>
    <w:rsid w:val="001970CA"/>
    <w:rsid w:val="001A2262"/>
    <w:rsid w:val="001A22BD"/>
    <w:rsid w:val="001A56FF"/>
    <w:rsid w:val="001A7B7F"/>
    <w:rsid w:val="001A7C81"/>
    <w:rsid w:val="001B1F9C"/>
    <w:rsid w:val="001B4F57"/>
    <w:rsid w:val="001B5C44"/>
    <w:rsid w:val="001B6093"/>
    <w:rsid w:val="001B6FA4"/>
    <w:rsid w:val="001C1090"/>
    <w:rsid w:val="001C29D1"/>
    <w:rsid w:val="001C2C23"/>
    <w:rsid w:val="001C4B09"/>
    <w:rsid w:val="001C59A1"/>
    <w:rsid w:val="001C5B31"/>
    <w:rsid w:val="001C5D5B"/>
    <w:rsid w:val="001C5FBC"/>
    <w:rsid w:val="001C684C"/>
    <w:rsid w:val="001C7F30"/>
    <w:rsid w:val="001D02C6"/>
    <w:rsid w:val="001D0D48"/>
    <w:rsid w:val="001D0EAB"/>
    <w:rsid w:val="001D1AAE"/>
    <w:rsid w:val="001D1FEC"/>
    <w:rsid w:val="001D26F1"/>
    <w:rsid w:val="001D2C93"/>
    <w:rsid w:val="001D3723"/>
    <w:rsid w:val="001D52E8"/>
    <w:rsid w:val="001D57B0"/>
    <w:rsid w:val="001E0E8B"/>
    <w:rsid w:val="001E2C3F"/>
    <w:rsid w:val="001E354B"/>
    <w:rsid w:val="001E377F"/>
    <w:rsid w:val="001E4A07"/>
    <w:rsid w:val="001E6977"/>
    <w:rsid w:val="001F11D2"/>
    <w:rsid w:val="001F12F9"/>
    <w:rsid w:val="001F62A2"/>
    <w:rsid w:val="002003E4"/>
    <w:rsid w:val="00200481"/>
    <w:rsid w:val="00203B63"/>
    <w:rsid w:val="00205DC8"/>
    <w:rsid w:val="00205DCE"/>
    <w:rsid w:val="002069BD"/>
    <w:rsid w:val="00212307"/>
    <w:rsid w:val="002127CE"/>
    <w:rsid w:val="00213F6C"/>
    <w:rsid w:val="00214D63"/>
    <w:rsid w:val="00214E0A"/>
    <w:rsid w:val="00215F94"/>
    <w:rsid w:val="00221F34"/>
    <w:rsid w:val="0022331F"/>
    <w:rsid w:val="002252EA"/>
    <w:rsid w:val="00225327"/>
    <w:rsid w:val="002265A0"/>
    <w:rsid w:val="002276B1"/>
    <w:rsid w:val="00227E4E"/>
    <w:rsid w:val="00233346"/>
    <w:rsid w:val="00233369"/>
    <w:rsid w:val="002345C3"/>
    <w:rsid w:val="0023695B"/>
    <w:rsid w:val="00242B03"/>
    <w:rsid w:val="002446C8"/>
    <w:rsid w:val="0024541C"/>
    <w:rsid w:val="002473D4"/>
    <w:rsid w:val="00251352"/>
    <w:rsid w:val="002513DA"/>
    <w:rsid w:val="002515F1"/>
    <w:rsid w:val="002544CF"/>
    <w:rsid w:val="00254C8B"/>
    <w:rsid w:val="0025527A"/>
    <w:rsid w:val="00255390"/>
    <w:rsid w:val="00256602"/>
    <w:rsid w:val="00256969"/>
    <w:rsid w:val="00256F75"/>
    <w:rsid w:val="002570DB"/>
    <w:rsid w:val="00260799"/>
    <w:rsid w:val="00260A3B"/>
    <w:rsid w:val="00260B2D"/>
    <w:rsid w:val="0026325C"/>
    <w:rsid w:val="002634BA"/>
    <w:rsid w:val="00263F56"/>
    <w:rsid w:val="0026594E"/>
    <w:rsid w:val="0026631D"/>
    <w:rsid w:val="00266FED"/>
    <w:rsid w:val="00274B4E"/>
    <w:rsid w:val="00274C5A"/>
    <w:rsid w:val="002750E6"/>
    <w:rsid w:val="00282627"/>
    <w:rsid w:val="00282881"/>
    <w:rsid w:val="0028333D"/>
    <w:rsid w:val="00283362"/>
    <w:rsid w:val="002834AF"/>
    <w:rsid w:val="00283C22"/>
    <w:rsid w:val="0028408B"/>
    <w:rsid w:val="0028563F"/>
    <w:rsid w:val="002870D1"/>
    <w:rsid w:val="00287C53"/>
    <w:rsid w:val="00290FB5"/>
    <w:rsid w:val="002911EE"/>
    <w:rsid w:val="002940BD"/>
    <w:rsid w:val="00295F1E"/>
    <w:rsid w:val="0029725C"/>
    <w:rsid w:val="002977AF"/>
    <w:rsid w:val="00297B32"/>
    <w:rsid w:val="002A17EF"/>
    <w:rsid w:val="002A3187"/>
    <w:rsid w:val="002A4905"/>
    <w:rsid w:val="002A5E00"/>
    <w:rsid w:val="002A7323"/>
    <w:rsid w:val="002A7B42"/>
    <w:rsid w:val="002A7EF7"/>
    <w:rsid w:val="002B0251"/>
    <w:rsid w:val="002B1DB3"/>
    <w:rsid w:val="002B4846"/>
    <w:rsid w:val="002B48EB"/>
    <w:rsid w:val="002B69DC"/>
    <w:rsid w:val="002B6DBE"/>
    <w:rsid w:val="002B75A0"/>
    <w:rsid w:val="002C0C21"/>
    <w:rsid w:val="002C1AA1"/>
    <w:rsid w:val="002C1ECF"/>
    <w:rsid w:val="002C22A2"/>
    <w:rsid w:val="002C262B"/>
    <w:rsid w:val="002C292D"/>
    <w:rsid w:val="002C4A6E"/>
    <w:rsid w:val="002C50BD"/>
    <w:rsid w:val="002C6A11"/>
    <w:rsid w:val="002D0CBA"/>
    <w:rsid w:val="002D0E7A"/>
    <w:rsid w:val="002D0EF1"/>
    <w:rsid w:val="002D1E78"/>
    <w:rsid w:val="002D2B26"/>
    <w:rsid w:val="002D3385"/>
    <w:rsid w:val="002D4077"/>
    <w:rsid w:val="002D6047"/>
    <w:rsid w:val="002D689A"/>
    <w:rsid w:val="002D71E0"/>
    <w:rsid w:val="002E0736"/>
    <w:rsid w:val="002E2B90"/>
    <w:rsid w:val="002E2E39"/>
    <w:rsid w:val="002E4C4A"/>
    <w:rsid w:val="002E6B6D"/>
    <w:rsid w:val="002E6DC9"/>
    <w:rsid w:val="002E7133"/>
    <w:rsid w:val="002E7C2F"/>
    <w:rsid w:val="002F12DC"/>
    <w:rsid w:val="002F14CB"/>
    <w:rsid w:val="002F4C26"/>
    <w:rsid w:val="002F532E"/>
    <w:rsid w:val="002F5B33"/>
    <w:rsid w:val="002F7BDE"/>
    <w:rsid w:val="00302177"/>
    <w:rsid w:val="00302C60"/>
    <w:rsid w:val="00302C95"/>
    <w:rsid w:val="0030316D"/>
    <w:rsid w:val="00303BD3"/>
    <w:rsid w:val="00305E6C"/>
    <w:rsid w:val="00306B8D"/>
    <w:rsid w:val="00306DB1"/>
    <w:rsid w:val="00307FFE"/>
    <w:rsid w:val="00310A0D"/>
    <w:rsid w:val="00310E3D"/>
    <w:rsid w:val="00310E54"/>
    <w:rsid w:val="003113E3"/>
    <w:rsid w:val="00311B59"/>
    <w:rsid w:val="00312E2C"/>
    <w:rsid w:val="003145CA"/>
    <w:rsid w:val="00314A90"/>
    <w:rsid w:val="00315033"/>
    <w:rsid w:val="00316C22"/>
    <w:rsid w:val="0032102E"/>
    <w:rsid w:val="00322A7D"/>
    <w:rsid w:val="0032395A"/>
    <w:rsid w:val="00326C17"/>
    <w:rsid w:val="00332643"/>
    <w:rsid w:val="0033401E"/>
    <w:rsid w:val="003347F8"/>
    <w:rsid w:val="0033533D"/>
    <w:rsid w:val="0033684A"/>
    <w:rsid w:val="00336CDE"/>
    <w:rsid w:val="00340601"/>
    <w:rsid w:val="003414C4"/>
    <w:rsid w:val="003429B2"/>
    <w:rsid w:val="0034325C"/>
    <w:rsid w:val="0034368A"/>
    <w:rsid w:val="00343CDC"/>
    <w:rsid w:val="003454E8"/>
    <w:rsid w:val="00346537"/>
    <w:rsid w:val="00347EBB"/>
    <w:rsid w:val="003503D9"/>
    <w:rsid w:val="003527AD"/>
    <w:rsid w:val="00353361"/>
    <w:rsid w:val="00353A12"/>
    <w:rsid w:val="0035490D"/>
    <w:rsid w:val="00354AFB"/>
    <w:rsid w:val="00355794"/>
    <w:rsid w:val="003560BC"/>
    <w:rsid w:val="00356210"/>
    <w:rsid w:val="003563A8"/>
    <w:rsid w:val="0036078D"/>
    <w:rsid w:val="0036104E"/>
    <w:rsid w:val="00362197"/>
    <w:rsid w:val="00363E03"/>
    <w:rsid w:val="0036453F"/>
    <w:rsid w:val="00364E12"/>
    <w:rsid w:val="00366BE6"/>
    <w:rsid w:val="00367DD3"/>
    <w:rsid w:val="00370ABD"/>
    <w:rsid w:val="00371DA5"/>
    <w:rsid w:val="0037556C"/>
    <w:rsid w:val="00376FEE"/>
    <w:rsid w:val="0038057F"/>
    <w:rsid w:val="00380681"/>
    <w:rsid w:val="00380BDC"/>
    <w:rsid w:val="00381769"/>
    <w:rsid w:val="00381E21"/>
    <w:rsid w:val="003843DD"/>
    <w:rsid w:val="0039036C"/>
    <w:rsid w:val="00390752"/>
    <w:rsid w:val="00390A10"/>
    <w:rsid w:val="00393869"/>
    <w:rsid w:val="003971A7"/>
    <w:rsid w:val="003971C5"/>
    <w:rsid w:val="003972A2"/>
    <w:rsid w:val="00397596"/>
    <w:rsid w:val="00397A46"/>
    <w:rsid w:val="00397B5F"/>
    <w:rsid w:val="003A1BC0"/>
    <w:rsid w:val="003A4150"/>
    <w:rsid w:val="003A4B76"/>
    <w:rsid w:val="003A4BF8"/>
    <w:rsid w:val="003A527A"/>
    <w:rsid w:val="003B0D05"/>
    <w:rsid w:val="003B36A8"/>
    <w:rsid w:val="003B45A3"/>
    <w:rsid w:val="003B50F3"/>
    <w:rsid w:val="003B5FEB"/>
    <w:rsid w:val="003B615E"/>
    <w:rsid w:val="003B65E4"/>
    <w:rsid w:val="003B742E"/>
    <w:rsid w:val="003C01E8"/>
    <w:rsid w:val="003C1E69"/>
    <w:rsid w:val="003C2414"/>
    <w:rsid w:val="003C35E9"/>
    <w:rsid w:val="003C5F9C"/>
    <w:rsid w:val="003C7755"/>
    <w:rsid w:val="003C7DBF"/>
    <w:rsid w:val="003D174D"/>
    <w:rsid w:val="003D36FE"/>
    <w:rsid w:val="003D44FA"/>
    <w:rsid w:val="003D5581"/>
    <w:rsid w:val="003D6888"/>
    <w:rsid w:val="003E108F"/>
    <w:rsid w:val="003E1F10"/>
    <w:rsid w:val="003E1F20"/>
    <w:rsid w:val="003E3253"/>
    <w:rsid w:val="003E4561"/>
    <w:rsid w:val="003E5F50"/>
    <w:rsid w:val="003F1F45"/>
    <w:rsid w:val="003F2CDA"/>
    <w:rsid w:val="003F4002"/>
    <w:rsid w:val="003F4421"/>
    <w:rsid w:val="003F764B"/>
    <w:rsid w:val="004027F7"/>
    <w:rsid w:val="004030D5"/>
    <w:rsid w:val="004037B7"/>
    <w:rsid w:val="00403C4F"/>
    <w:rsid w:val="00403E38"/>
    <w:rsid w:val="0040425E"/>
    <w:rsid w:val="00405771"/>
    <w:rsid w:val="004066CD"/>
    <w:rsid w:val="0040770E"/>
    <w:rsid w:val="00407BCD"/>
    <w:rsid w:val="004113A0"/>
    <w:rsid w:val="0041203F"/>
    <w:rsid w:val="004134DF"/>
    <w:rsid w:val="00414173"/>
    <w:rsid w:val="00415A37"/>
    <w:rsid w:val="00415D6C"/>
    <w:rsid w:val="00416EB5"/>
    <w:rsid w:val="00417533"/>
    <w:rsid w:val="00417F62"/>
    <w:rsid w:val="00425120"/>
    <w:rsid w:val="00427992"/>
    <w:rsid w:val="00427DB6"/>
    <w:rsid w:val="004300F7"/>
    <w:rsid w:val="0043032C"/>
    <w:rsid w:val="00430401"/>
    <w:rsid w:val="00430982"/>
    <w:rsid w:val="00430CC4"/>
    <w:rsid w:val="004310BA"/>
    <w:rsid w:val="00431A17"/>
    <w:rsid w:val="004323CF"/>
    <w:rsid w:val="00432C73"/>
    <w:rsid w:val="004332E1"/>
    <w:rsid w:val="00433CEC"/>
    <w:rsid w:val="00435DE3"/>
    <w:rsid w:val="00436257"/>
    <w:rsid w:val="0043640D"/>
    <w:rsid w:val="00437D6B"/>
    <w:rsid w:val="00440396"/>
    <w:rsid w:val="00440D82"/>
    <w:rsid w:val="00441BD6"/>
    <w:rsid w:val="004422CF"/>
    <w:rsid w:val="004423D5"/>
    <w:rsid w:val="004439C7"/>
    <w:rsid w:val="00444A9A"/>
    <w:rsid w:val="00451777"/>
    <w:rsid w:val="00451E8C"/>
    <w:rsid w:val="00452655"/>
    <w:rsid w:val="00452D56"/>
    <w:rsid w:val="00455B33"/>
    <w:rsid w:val="00456226"/>
    <w:rsid w:val="00462B12"/>
    <w:rsid w:val="004630BD"/>
    <w:rsid w:val="0046396C"/>
    <w:rsid w:val="00464F91"/>
    <w:rsid w:val="00465325"/>
    <w:rsid w:val="004663BA"/>
    <w:rsid w:val="004666A3"/>
    <w:rsid w:val="0046744B"/>
    <w:rsid w:val="0046744E"/>
    <w:rsid w:val="00467B23"/>
    <w:rsid w:val="004706B3"/>
    <w:rsid w:val="004706F0"/>
    <w:rsid w:val="00471EA0"/>
    <w:rsid w:val="00473123"/>
    <w:rsid w:val="004735EC"/>
    <w:rsid w:val="00473D22"/>
    <w:rsid w:val="004744E0"/>
    <w:rsid w:val="004750A8"/>
    <w:rsid w:val="00476DB8"/>
    <w:rsid w:val="00477BB4"/>
    <w:rsid w:val="00481C08"/>
    <w:rsid w:val="00482170"/>
    <w:rsid w:val="00482292"/>
    <w:rsid w:val="0048252D"/>
    <w:rsid w:val="00483FD1"/>
    <w:rsid w:val="00486480"/>
    <w:rsid w:val="004920F4"/>
    <w:rsid w:val="0049403E"/>
    <w:rsid w:val="004942F4"/>
    <w:rsid w:val="00494736"/>
    <w:rsid w:val="00494800"/>
    <w:rsid w:val="00494BD6"/>
    <w:rsid w:val="00496497"/>
    <w:rsid w:val="004A0476"/>
    <w:rsid w:val="004A0A72"/>
    <w:rsid w:val="004A1AD3"/>
    <w:rsid w:val="004A2D6B"/>
    <w:rsid w:val="004A2F51"/>
    <w:rsid w:val="004A65E3"/>
    <w:rsid w:val="004B0676"/>
    <w:rsid w:val="004B2624"/>
    <w:rsid w:val="004C06C7"/>
    <w:rsid w:val="004C0CC4"/>
    <w:rsid w:val="004C211B"/>
    <w:rsid w:val="004C3352"/>
    <w:rsid w:val="004C3B00"/>
    <w:rsid w:val="004C5BD3"/>
    <w:rsid w:val="004C6FE4"/>
    <w:rsid w:val="004D3EFE"/>
    <w:rsid w:val="004D3F3B"/>
    <w:rsid w:val="004D44AA"/>
    <w:rsid w:val="004D5A2A"/>
    <w:rsid w:val="004D7ACF"/>
    <w:rsid w:val="004E4DF5"/>
    <w:rsid w:val="004E6A80"/>
    <w:rsid w:val="004E79C9"/>
    <w:rsid w:val="004F082A"/>
    <w:rsid w:val="004F2DEA"/>
    <w:rsid w:val="004F31EE"/>
    <w:rsid w:val="004F73E5"/>
    <w:rsid w:val="004F7A26"/>
    <w:rsid w:val="004F7CE0"/>
    <w:rsid w:val="00501090"/>
    <w:rsid w:val="00503537"/>
    <w:rsid w:val="00503904"/>
    <w:rsid w:val="00505003"/>
    <w:rsid w:val="0050561F"/>
    <w:rsid w:val="005102D2"/>
    <w:rsid w:val="005111A1"/>
    <w:rsid w:val="00512331"/>
    <w:rsid w:val="0051352B"/>
    <w:rsid w:val="00513646"/>
    <w:rsid w:val="00513C13"/>
    <w:rsid w:val="005140A0"/>
    <w:rsid w:val="00514F53"/>
    <w:rsid w:val="005152CB"/>
    <w:rsid w:val="005161D8"/>
    <w:rsid w:val="0051755A"/>
    <w:rsid w:val="00517BE4"/>
    <w:rsid w:val="0052277C"/>
    <w:rsid w:val="005235E1"/>
    <w:rsid w:val="005237C2"/>
    <w:rsid w:val="00523B81"/>
    <w:rsid w:val="005257B0"/>
    <w:rsid w:val="00525B99"/>
    <w:rsid w:val="005261D2"/>
    <w:rsid w:val="00526245"/>
    <w:rsid w:val="005271DD"/>
    <w:rsid w:val="005276CE"/>
    <w:rsid w:val="005301BC"/>
    <w:rsid w:val="00531097"/>
    <w:rsid w:val="005342C7"/>
    <w:rsid w:val="00534E75"/>
    <w:rsid w:val="0053522A"/>
    <w:rsid w:val="00535C79"/>
    <w:rsid w:val="00535ED3"/>
    <w:rsid w:val="0053659C"/>
    <w:rsid w:val="00536635"/>
    <w:rsid w:val="00537623"/>
    <w:rsid w:val="00542319"/>
    <w:rsid w:val="00543196"/>
    <w:rsid w:val="00543BDF"/>
    <w:rsid w:val="00543E82"/>
    <w:rsid w:val="0054501F"/>
    <w:rsid w:val="0054549E"/>
    <w:rsid w:val="005462F7"/>
    <w:rsid w:val="0054700B"/>
    <w:rsid w:val="00547282"/>
    <w:rsid w:val="005474D9"/>
    <w:rsid w:val="00551BF7"/>
    <w:rsid w:val="00553E59"/>
    <w:rsid w:val="00557762"/>
    <w:rsid w:val="00560FCB"/>
    <w:rsid w:val="00561CAB"/>
    <w:rsid w:val="00563F20"/>
    <w:rsid w:val="00564BAC"/>
    <w:rsid w:val="00566BC0"/>
    <w:rsid w:val="005703D4"/>
    <w:rsid w:val="00571B6E"/>
    <w:rsid w:val="00572A56"/>
    <w:rsid w:val="00576536"/>
    <w:rsid w:val="00581AEC"/>
    <w:rsid w:val="005868A6"/>
    <w:rsid w:val="005912BF"/>
    <w:rsid w:val="00591795"/>
    <w:rsid w:val="00593894"/>
    <w:rsid w:val="00596872"/>
    <w:rsid w:val="00596D8A"/>
    <w:rsid w:val="0059739E"/>
    <w:rsid w:val="005973D1"/>
    <w:rsid w:val="00597F8D"/>
    <w:rsid w:val="005A464E"/>
    <w:rsid w:val="005A7D65"/>
    <w:rsid w:val="005B00BC"/>
    <w:rsid w:val="005B1BC1"/>
    <w:rsid w:val="005B39FB"/>
    <w:rsid w:val="005B50E0"/>
    <w:rsid w:val="005B5FF0"/>
    <w:rsid w:val="005C14A1"/>
    <w:rsid w:val="005C1647"/>
    <w:rsid w:val="005C1ABC"/>
    <w:rsid w:val="005C1C4D"/>
    <w:rsid w:val="005C22ED"/>
    <w:rsid w:val="005D0850"/>
    <w:rsid w:val="005D1976"/>
    <w:rsid w:val="005D1B4F"/>
    <w:rsid w:val="005D2350"/>
    <w:rsid w:val="005D3776"/>
    <w:rsid w:val="005D4791"/>
    <w:rsid w:val="005D69EF"/>
    <w:rsid w:val="005D6AE1"/>
    <w:rsid w:val="005E1A68"/>
    <w:rsid w:val="005E27B5"/>
    <w:rsid w:val="005E3431"/>
    <w:rsid w:val="005E366A"/>
    <w:rsid w:val="005F02FC"/>
    <w:rsid w:val="005F1CD1"/>
    <w:rsid w:val="005F2D52"/>
    <w:rsid w:val="005F315B"/>
    <w:rsid w:val="005F704C"/>
    <w:rsid w:val="006000EF"/>
    <w:rsid w:val="00601CBF"/>
    <w:rsid w:val="00603070"/>
    <w:rsid w:val="006035C2"/>
    <w:rsid w:val="0060383D"/>
    <w:rsid w:val="0060603E"/>
    <w:rsid w:val="00606DC2"/>
    <w:rsid w:val="006108BA"/>
    <w:rsid w:val="00611787"/>
    <w:rsid w:val="0061370C"/>
    <w:rsid w:val="00613E81"/>
    <w:rsid w:val="0061493F"/>
    <w:rsid w:val="006163BA"/>
    <w:rsid w:val="00617759"/>
    <w:rsid w:val="00622029"/>
    <w:rsid w:val="006221FC"/>
    <w:rsid w:val="00623619"/>
    <w:rsid w:val="00625351"/>
    <w:rsid w:val="0062602B"/>
    <w:rsid w:val="006278D6"/>
    <w:rsid w:val="00627CAD"/>
    <w:rsid w:val="00630E55"/>
    <w:rsid w:val="006319E9"/>
    <w:rsid w:val="00631BC6"/>
    <w:rsid w:val="00633351"/>
    <w:rsid w:val="006333E1"/>
    <w:rsid w:val="00634AD0"/>
    <w:rsid w:val="00634F29"/>
    <w:rsid w:val="00634F45"/>
    <w:rsid w:val="00635103"/>
    <w:rsid w:val="0063774D"/>
    <w:rsid w:val="00637E10"/>
    <w:rsid w:val="00641130"/>
    <w:rsid w:val="006438F1"/>
    <w:rsid w:val="0064400C"/>
    <w:rsid w:val="00644CA6"/>
    <w:rsid w:val="00645A31"/>
    <w:rsid w:val="0065392F"/>
    <w:rsid w:val="00654D80"/>
    <w:rsid w:val="00654F0C"/>
    <w:rsid w:val="0065506E"/>
    <w:rsid w:val="00655E3C"/>
    <w:rsid w:val="0065612E"/>
    <w:rsid w:val="00656A8F"/>
    <w:rsid w:val="00656D4D"/>
    <w:rsid w:val="00656DFA"/>
    <w:rsid w:val="0065768A"/>
    <w:rsid w:val="00661888"/>
    <w:rsid w:val="006635C6"/>
    <w:rsid w:val="00663786"/>
    <w:rsid w:val="00663D7B"/>
    <w:rsid w:val="00664B92"/>
    <w:rsid w:val="00671CAF"/>
    <w:rsid w:val="00673B15"/>
    <w:rsid w:val="00673DCC"/>
    <w:rsid w:val="006746ED"/>
    <w:rsid w:val="0067481F"/>
    <w:rsid w:val="00675187"/>
    <w:rsid w:val="006751F6"/>
    <w:rsid w:val="00675B70"/>
    <w:rsid w:val="0068221E"/>
    <w:rsid w:val="006832E9"/>
    <w:rsid w:val="00683CD5"/>
    <w:rsid w:val="00684ADB"/>
    <w:rsid w:val="00687BD8"/>
    <w:rsid w:val="00691BBB"/>
    <w:rsid w:val="00694C87"/>
    <w:rsid w:val="00696A9E"/>
    <w:rsid w:val="00696C78"/>
    <w:rsid w:val="006A1F18"/>
    <w:rsid w:val="006A39EE"/>
    <w:rsid w:val="006B0877"/>
    <w:rsid w:val="006B2AA8"/>
    <w:rsid w:val="006B2E64"/>
    <w:rsid w:val="006B43B9"/>
    <w:rsid w:val="006B505A"/>
    <w:rsid w:val="006B63C3"/>
    <w:rsid w:val="006B6433"/>
    <w:rsid w:val="006C0318"/>
    <w:rsid w:val="006C079C"/>
    <w:rsid w:val="006C275D"/>
    <w:rsid w:val="006C2ABC"/>
    <w:rsid w:val="006C3B85"/>
    <w:rsid w:val="006C6757"/>
    <w:rsid w:val="006C69C1"/>
    <w:rsid w:val="006D271D"/>
    <w:rsid w:val="006D572D"/>
    <w:rsid w:val="006D6960"/>
    <w:rsid w:val="006D78AA"/>
    <w:rsid w:val="006E060B"/>
    <w:rsid w:val="006E1348"/>
    <w:rsid w:val="006E13FD"/>
    <w:rsid w:val="006E19A4"/>
    <w:rsid w:val="006E2ACB"/>
    <w:rsid w:val="006E352B"/>
    <w:rsid w:val="006E45FD"/>
    <w:rsid w:val="006E4B04"/>
    <w:rsid w:val="006E54CC"/>
    <w:rsid w:val="006F05FA"/>
    <w:rsid w:val="006F07BB"/>
    <w:rsid w:val="006F1C64"/>
    <w:rsid w:val="006F1D0B"/>
    <w:rsid w:val="006F28E1"/>
    <w:rsid w:val="006F299A"/>
    <w:rsid w:val="006F3B43"/>
    <w:rsid w:val="006F4B6C"/>
    <w:rsid w:val="006F4D38"/>
    <w:rsid w:val="006F51A8"/>
    <w:rsid w:val="006F7753"/>
    <w:rsid w:val="007005BE"/>
    <w:rsid w:val="007033D3"/>
    <w:rsid w:val="00703500"/>
    <w:rsid w:val="007045EE"/>
    <w:rsid w:val="00704CD2"/>
    <w:rsid w:val="00705250"/>
    <w:rsid w:val="007053C1"/>
    <w:rsid w:val="0070618F"/>
    <w:rsid w:val="007075C5"/>
    <w:rsid w:val="00707D49"/>
    <w:rsid w:val="00710014"/>
    <w:rsid w:val="00710831"/>
    <w:rsid w:val="0071098C"/>
    <w:rsid w:val="007121AC"/>
    <w:rsid w:val="00712276"/>
    <w:rsid w:val="007136C9"/>
    <w:rsid w:val="00716AB2"/>
    <w:rsid w:val="0071761C"/>
    <w:rsid w:val="00717839"/>
    <w:rsid w:val="007179D3"/>
    <w:rsid w:val="00717A93"/>
    <w:rsid w:val="00720162"/>
    <w:rsid w:val="00721570"/>
    <w:rsid w:val="00723528"/>
    <w:rsid w:val="00725BD9"/>
    <w:rsid w:val="00726C26"/>
    <w:rsid w:val="00726EF8"/>
    <w:rsid w:val="007275D6"/>
    <w:rsid w:val="007277DD"/>
    <w:rsid w:val="00727A1B"/>
    <w:rsid w:val="00730B2D"/>
    <w:rsid w:val="00730C12"/>
    <w:rsid w:val="00731414"/>
    <w:rsid w:val="007341BA"/>
    <w:rsid w:val="00734760"/>
    <w:rsid w:val="007358B8"/>
    <w:rsid w:val="0073592B"/>
    <w:rsid w:val="007376C2"/>
    <w:rsid w:val="0074050D"/>
    <w:rsid w:val="007411A5"/>
    <w:rsid w:val="00744063"/>
    <w:rsid w:val="00745543"/>
    <w:rsid w:val="00746739"/>
    <w:rsid w:val="00747036"/>
    <w:rsid w:val="00750884"/>
    <w:rsid w:val="00751A3E"/>
    <w:rsid w:val="0075489C"/>
    <w:rsid w:val="00760821"/>
    <w:rsid w:val="00761BA1"/>
    <w:rsid w:val="00763B47"/>
    <w:rsid w:val="00763DC4"/>
    <w:rsid w:val="0076637B"/>
    <w:rsid w:val="007723C8"/>
    <w:rsid w:val="00773483"/>
    <w:rsid w:val="00773540"/>
    <w:rsid w:val="00777D45"/>
    <w:rsid w:val="007807F5"/>
    <w:rsid w:val="00785964"/>
    <w:rsid w:val="00793A37"/>
    <w:rsid w:val="00793E9A"/>
    <w:rsid w:val="007944D3"/>
    <w:rsid w:val="007972E0"/>
    <w:rsid w:val="00797326"/>
    <w:rsid w:val="00797357"/>
    <w:rsid w:val="0079759D"/>
    <w:rsid w:val="0079770A"/>
    <w:rsid w:val="00797A76"/>
    <w:rsid w:val="007A07E6"/>
    <w:rsid w:val="007A3A0E"/>
    <w:rsid w:val="007A3B6A"/>
    <w:rsid w:val="007A41FF"/>
    <w:rsid w:val="007A4C85"/>
    <w:rsid w:val="007A6664"/>
    <w:rsid w:val="007A6B5B"/>
    <w:rsid w:val="007A6F4B"/>
    <w:rsid w:val="007B18E9"/>
    <w:rsid w:val="007B2B62"/>
    <w:rsid w:val="007B3814"/>
    <w:rsid w:val="007B411E"/>
    <w:rsid w:val="007B524D"/>
    <w:rsid w:val="007B55CA"/>
    <w:rsid w:val="007B5BE4"/>
    <w:rsid w:val="007B762E"/>
    <w:rsid w:val="007C1854"/>
    <w:rsid w:val="007C193D"/>
    <w:rsid w:val="007C2C45"/>
    <w:rsid w:val="007C30EC"/>
    <w:rsid w:val="007C4202"/>
    <w:rsid w:val="007C5D10"/>
    <w:rsid w:val="007C5F1E"/>
    <w:rsid w:val="007C7F28"/>
    <w:rsid w:val="007D06EB"/>
    <w:rsid w:val="007D0736"/>
    <w:rsid w:val="007D2EC0"/>
    <w:rsid w:val="007D304E"/>
    <w:rsid w:val="007D430F"/>
    <w:rsid w:val="007D5824"/>
    <w:rsid w:val="007D6357"/>
    <w:rsid w:val="007D7BEC"/>
    <w:rsid w:val="007E0F7A"/>
    <w:rsid w:val="007E171A"/>
    <w:rsid w:val="007E516C"/>
    <w:rsid w:val="007E5704"/>
    <w:rsid w:val="007E63E0"/>
    <w:rsid w:val="007F05D1"/>
    <w:rsid w:val="007F11D1"/>
    <w:rsid w:val="007F1284"/>
    <w:rsid w:val="007F174F"/>
    <w:rsid w:val="007F1A85"/>
    <w:rsid w:val="007F4676"/>
    <w:rsid w:val="007F630F"/>
    <w:rsid w:val="007F77AD"/>
    <w:rsid w:val="00801FB0"/>
    <w:rsid w:val="00802296"/>
    <w:rsid w:val="008028E4"/>
    <w:rsid w:val="00804075"/>
    <w:rsid w:val="008046DC"/>
    <w:rsid w:val="00804741"/>
    <w:rsid w:val="008071DF"/>
    <w:rsid w:val="00807C91"/>
    <w:rsid w:val="00812D20"/>
    <w:rsid w:val="00813444"/>
    <w:rsid w:val="00815003"/>
    <w:rsid w:val="008159C5"/>
    <w:rsid w:val="00816690"/>
    <w:rsid w:val="00816C63"/>
    <w:rsid w:val="0081727C"/>
    <w:rsid w:val="00817BBC"/>
    <w:rsid w:val="00820A03"/>
    <w:rsid w:val="00820F1C"/>
    <w:rsid w:val="00824AE8"/>
    <w:rsid w:val="00825840"/>
    <w:rsid w:val="008259DD"/>
    <w:rsid w:val="008268E5"/>
    <w:rsid w:val="0083059D"/>
    <w:rsid w:val="00830A81"/>
    <w:rsid w:val="00831A95"/>
    <w:rsid w:val="00831D4F"/>
    <w:rsid w:val="00833A40"/>
    <w:rsid w:val="008345D4"/>
    <w:rsid w:val="00835363"/>
    <w:rsid w:val="0083565B"/>
    <w:rsid w:val="00836138"/>
    <w:rsid w:val="0083771C"/>
    <w:rsid w:val="00837D23"/>
    <w:rsid w:val="00844E50"/>
    <w:rsid w:val="00844FCA"/>
    <w:rsid w:val="00846A3F"/>
    <w:rsid w:val="00846B98"/>
    <w:rsid w:val="00847851"/>
    <w:rsid w:val="0084794F"/>
    <w:rsid w:val="00850507"/>
    <w:rsid w:val="0085093F"/>
    <w:rsid w:val="00850E9C"/>
    <w:rsid w:val="00851552"/>
    <w:rsid w:val="00852FDB"/>
    <w:rsid w:val="00853654"/>
    <w:rsid w:val="00853DFD"/>
    <w:rsid w:val="00854A7B"/>
    <w:rsid w:val="0085503E"/>
    <w:rsid w:val="00856BA6"/>
    <w:rsid w:val="00857317"/>
    <w:rsid w:val="00860F5D"/>
    <w:rsid w:val="00865806"/>
    <w:rsid w:val="008663AA"/>
    <w:rsid w:val="0087119E"/>
    <w:rsid w:val="00871BE2"/>
    <w:rsid w:val="00872006"/>
    <w:rsid w:val="008723B9"/>
    <w:rsid w:val="008723FE"/>
    <w:rsid w:val="00872ACE"/>
    <w:rsid w:val="00872D17"/>
    <w:rsid w:val="008741A6"/>
    <w:rsid w:val="00874748"/>
    <w:rsid w:val="0087627E"/>
    <w:rsid w:val="00880325"/>
    <w:rsid w:val="00881565"/>
    <w:rsid w:val="00881BD1"/>
    <w:rsid w:val="008824F9"/>
    <w:rsid w:val="00882CCE"/>
    <w:rsid w:val="00883BBB"/>
    <w:rsid w:val="00885380"/>
    <w:rsid w:val="00886C6E"/>
    <w:rsid w:val="00887676"/>
    <w:rsid w:val="008945EF"/>
    <w:rsid w:val="008947BB"/>
    <w:rsid w:val="00894CB6"/>
    <w:rsid w:val="00897AEC"/>
    <w:rsid w:val="008A1217"/>
    <w:rsid w:val="008A1E69"/>
    <w:rsid w:val="008A41CE"/>
    <w:rsid w:val="008A5725"/>
    <w:rsid w:val="008A6085"/>
    <w:rsid w:val="008A6606"/>
    <w:rsid w:val="008B1EB6"/>
    <w:rsid w:val="008B2B6A"/>
    <w:rsid w:val="008B4B9D"/>
    <w:rsid w:val="008B646D"/>
    <w:rsid w:val="008C13CE"/>
    <w:rsid w:val="008C3658"/>
    <w:rsid w:val="008C3871"/>
    <w:rsid w:val="008C387C"/>
    <w:rsid w:val="008C4A5D"/>
    <w:rsid w:val="008C4CB8"/>
    <w:rsid w:val="008C4D6E"/>
    <w:rsid w:val="008C4DE0"/>
    <w:rsid w:val="008C58C1"/>
    <w:rsid w:val="008C5A77"/>
    <w:rsid w:val="008C65A4"/>
    <w:rsid w:val="008C6884"/>
    <w:rsid w:val="008C72DC"/>
    <w:rsid w:val="008C75EB"/>
    <w:rsid w:val="008D0E68"/>
    <w:rsid w:val="008D113E"/>
    <w:rsid w:val="008D11D9"/>
    <w:rsid w:val="008D191B"/>
    <w:rsid w:val="008D3901"/>
    <w:rsid w:val="008D4F87"/>
    <w:rsid w:val="008D5029"/>
    <w:rsid w:val="008D50BD"/>
    <w:rsid w:val="008D51CD"/>
    <w:rsid w:val="008D7383"/>
    <w:rsid w:val="008E436A"/>
    <w:rsid w:val="008E470B"/>
    <w:rsid w:val="008E5597"/>
    <w:rsid w:val="008E60C3"/>
    <w:rsid w:val="008F41B6"/>
    <w:rsid w:val="008F5527"/>
    <w:rsid w:val="008F5F53"/>
    <w:rsid w:val="008F7707"/>
    <w:rsid w:val="0090133C"/>
    <w:rsid w:val="00901611"/>
    <w:rsid w:val="00907494"/>
    <w:rsid w:val="0091142F"/>
    <w:rsid w:val="00913CCD"/>
    <w:rsid w:val="00914F5F"/>
    <w:rsid w:val="0091670A"/>
    <w:rsid w:val="00920DE3"/>
    <w:rsid w:val="00920FE6"/>
    <w:rsid w:val="00921485"/>
    <w:rsid w:val="0092277B"/>
    <w:rsid w:val="009248BC"/>
    <w:rsid w:val="00925AF7"/>
    <w:rsid w:val="00926609"/>
    <w:rsid w:val="0093065C"/>
    <w:rsid w:val="009318BB"/>
    <w:rsid w:val="009335AD"/>
    <w:rsid w:val="00933823"/>
    <w:rsid w:val="009356B3"/>
    <w:rsid w:val="00935802"/>
    <w:rsid w:val="0094136A"/>
    <w:rsid w:val="0094186F"/>
    <w:rsid w:val="00941CAE"/>
    <w:rsid w:val="00942530"/>
    <w:rsid w:val="00944A2C"/>
    <w:rsid w:val="009451FC"/>
    <w:rsid w:val="00946464"/>
    <w:rsid w:val="00946E44"/>
    <w:rsid w:val="00947E58"/>
    <w:rsid w:val="0095586C"/>
    <w:rsid w:val="00955DF1"/>
    <w:rsid w:val="00956265"/>
    <w:rsid w:val="00960819"/>
    <w:rsid w:val="00960F50"/>
    <w:rsid w:val="00961217"/>
    <w:rsid w:val="00964031"/>
    <w:rsid w:val="00964CAF"/>
    <w:rsid w:val="00966976"/>
    <w:rsid w:val="00970187"/>
    <w:rsid w:val="00971879"/>
    <w:rsid w:val="00972203"/>
    <w:rsid w:val="009734E6"/>
    <w:rsid w:val="0097468A"/>
    <w:rsid w:val="00975BB9"/>
    <w:rsid w:val="009765B5"/>
    <w:rsid w:val="00981060"/>
    <w:rsid w:val="0098119B"/>
    <w:rsid w:val="009821EF"/>
    <w:rsid w:val="00983D44"/>
    <w:rsid w:val="00983F20"/>
    <w:rsid w:val="00983FE5"/>
    <w:rsid w:val="009862A5"/>
    <w:rsid w:val="00992353"/>
    <w:rsid w:val="0099324A"/>
    <w:rsid w:val="009934B9"/>
    <w:rsid w:val="00994EA4"/>
    <w:rsid w:val="00994ECD"/>
    <w:rsid w:val="0099681C"/>
    <w:rsid w:val="00996BF5"/>
    <w:rsid w:val="00996CE5"/>
    <w:rsid w:val="009A140C"/>
    <w:rsid w:val="009A4320"/>
    <w:rsid w:val="009A4D1B"/>
    <w:rsid w:val="009A536E"/>
    <w:rsid w:val="009A62C8"/>
    <w:rsid w:val="009B2616"/>
    <w:rsid w:val="009B3DCE"/>
    <w:rsid w:val="009B453C"/>
    <w:rsid w:val="009B70B2"/>
    <w:rsid w:val="009B7258"/>
    <w:rsid w:val="009B7664"/>
    <w:rsid w:val="009C01F4"/>
    <w:rsid w:val="009C193C"/>
    <w:rsid w:val="009C2AB9"/>
    <w:rsid w:val="009C4223"/>
    <w:rsid w:val="009C61C0"/>
    <w:rsid w:val="009C6339"/>
    <w:rsid w:val="009C7614"/>
    <w:rsid w:val="009D0BF9"/>
    <w:rsid w:val="009D0EB7"/>
    <w:rsid w:val="009D2747"/>
    <w:rsid w:val="009D2869"/>
    <w:rsid w:val="009D2998"/>
    <w:rsid w:val="009D2F81"/>
    <w:rsid w:val="009D3E3B"/>
    <w:rsid w:val="009D4CBD"/>
    <w:rsid w:val="009D4E4A"/>
    <w:rsid w:val="009D7458"/>
    <w:rsid w:val="009D78C6"/>
    <w:rsid w:val="009E0139"/>
    <w:rsid w:val="009E2614"/>
    <w:rsid w:val="009E562C"/>
    <w:rsid w:val="009E6E31"/>
    <w:rsid w:val="009E77C0"/>
    <w:rsid w:val="009E7CA8"/>
    <w:rsid w:val="009F27A0"/>
    <w:rsid w:val="009F446F"/>
    <w:rsid w:val="009F4F67"/>
    <w:rsid w:val="009F5140"/>
    <w:rsid w:val="009F5C72"/>
    <w:rsid w:val="009F675E"/>
    <w:rsid w:val="00A013DD"/>
    <w:rsid w:val="00A0328E"/>
    <w:rsid w:val="00A037A1"/>
    <w:rsid w:val="00A052CD"/>
    <w:rsid w:val="00A05840"/>
    <w:rsid w:val="00A07C47"/>
    <w:rsid w:val="00A105A9"/>
    <w:rsid w:val="00A10A5F"/>
    <w:rsid w:val="00A11287"/>
    <w:rsid w:val="00A11518"/>
    <w:rsid w:val="00A14B1C"/>
    <w:rsid w:val="00A2055B"/>
    <w:rsid w:val="00A2071A"/>
    <w:rsid w:val="00A22EC0"/>
    <w:rsid w:val="00A237D7"/>
    <w:rsid w:val="00A24449"/>
    <w:rsid w:val="00A2468B"/>
    <w:rsid w:val="00A24B5D"/>
    <w:rsid w:val="00A25C35"/>
    <w:rsid w:val="00A30EB7"/>
    <w:rsid w:val="00A31F31"/>
    <w:rsid w:val="00A33195"/>
    <w:rsid w:val="00A33C1A"/>
    <w:rsid w:val="00A341EE"/>
    <w:rsid w:val="00A343EA"/>
    <w:rsid w:val="00A348C8"/>
    <w:rsid w:val="00A34E1F"/>
    <w:rsid w:val="00A35C75"/>
    <w:rsid w:val="00A36FA5"/>
    <w:rsid w:val="00A373E0"/>
    <w:rsid w:val="00A40CA5"/>
    <w:rsid w:val="00A40F8C"/>
    <w:rsid w:val="00A45938"/>
    <w:rsid w:val="00A46F01"/>
    <w:rsid w:val="00A47BEB"/>
    <w:rsid w:val="00A51715"/>
    <w:rsid w:val="00A52173"/>
    <w:rsid w:val="00A55318"/>
    <w:rsid w:val="00A57421"/>
    <w:rsid w:val="00A63D0A"/>
    <w:rsid w:val="00A63DCD"/>
    <w:rsid w:val="00A651CF"/>
    <w:rsid w:val="00A655B1"/>
    <w:rsid w:val="00A660A8"/>
    <w:rsid w:val="00A71608"/>
    <w:rsid w:val="00A71F0C"/>
    <w:rsid w:val="00A72FA5"/>
    <w:rsid w:val="00A733DA"/>
    <w:rsid w:val="00A73D2A"/>
    <w:rsid w:val="00A73EF1"/>
    <w:rsid w:val="00A766B8"/>
    <w:rsid w:val="00A76FA6"/>
    <w:rsid w:val="00A77840"/>
    <w:rsid w:val="00A80D70"/>
    <w:rsid w:val="00A81BCD"/>
    <w:rsid w:val="00A828B6"/>
    <w:rsid w:val="00A84071"/>
    <w:rsid w:val="00A85F0A"/>
    <w:rsid w:val="00A863C5"/>
    <w:rsid w:val="00A86D94"/>
    <w:rsid w:val="00A90548"/>
    <w:rsid w:val="00A9069E"/>
    <w:rsid w:val="00A95AD2"/>
    <w:rsid w:val="00AA08AC"/>
    <w:rsid w:val="00AA2243"/>
    <w:rsid w:val="00AA69F7"/>
    <w:rsid w:val="00AB0634"/>
    <w:rsid w:val="00AB212F"/>
    <w:rsid w:val="00AB2AFD"/>
    <w:rsid w:val="00AB5A91"/>
    <w:rsid w:val="00AC306B"/>
    <w:rsid w:val="00AC31CE"/>
    <w:rsid w:val="00AC340F"/>
    <w:rsid w:val="00AC37E1"/>
    <w:rsid w:val="00AC4DA3"/>
    <w:rsid w:val="00AC6603"/>
    <w:rsid w:val="00AC710C"/>
    <w:rsid w:val="00AD0834"/>
    <w:rsid w:val="00AD2274"/>
    <w:rsid w:val="00AD3360"/>
    <w:rsid w:val="00AD47BD"/>
    <w:rsid w:val="00AD4FBB"/>
    <w:rsid w:val="00AD5227"/>
    <w:rsid w:val="00AD5A41"/>
    <w:rsid w:val="00AD5CAA"/>
    <w:rsid w:val="00AD6CC5"/>
    <w:rsid w:val="00AD7950"/>
    <w:rsid w:val="00AD7F06"/>
    <w:rsid w:val="00AE06DB"/>
    <w:rsid w:val="00AE0D21"/>
    <w:rsid w:val="00AE0D7D"/>
    <w:rsid w:val="00AE2371"/>
    <w:rsid w:val="00AE3F58"/>
    <w:rsid w:val="00AE730A"/>
    <w:rsid w:val="00AF0C15"/>
    <w:rsid w:val="00AF16C5"/>
    <w:rsid w:val="00AF29C9"/>
    <w:rsid w:val="00AF3B87"/>
    <w:rsid w:val="00AF7AD1"/>
    <w:rsid w:val="00B006D8"/>
    <w:rsid w:val="00B014BC"/>
    <w:rsid w:val="00B0177E"/>
    <w:rsid w:val="00B01A96"/>
    <w:rsid w:val="00B02D0D"/>
    <w:rsid w:val="00B0318A"/>
    <w:rsid w:val="00B05C69"/>
    <w:rsid w:val="00B062B8"/>
    <w:rsid w:val="00B07092"/>
    <w:rsid w:val="00B113B0"/>
    <w:rsid w:val="00B12428"/>
    <w:rsid w:val="00B13193"/>
    <w:rsid w:val="00B17B8E"/>
    <w:rsid w:val="00B17D41"/>
    <w:rsid w:val="00B22095"/>
    <w:rsid w:val="00B2275E"/>
    <w:rsid w:val="00B2304F"/>
    <w:rsid w:val="00B236E3"/>
    <w:rsid w:val="00B237E3"/>
    <w:rsid w:val="00B237F1"/>
    <w:rsid w:val="00B23A14"/>
    <w:rsid w:val="00B32D58"/>
    <w:rsid w:val="00B36119"/>
    <w:rsid w:val="00B367A0"/>
    <w:rsid w:val="00B376C5"/>
    <w:rsid w:val="00B37A9D"/>
    <w:rsid w:val="00B37BE4"/>
    <w:rsid w:val="00B37DD8"/>
    <w:rsid w:val="00B41013"/>
    <w:rsid w:val="00B4196D"/>
    <w:rsid w:val="00B43206"/>
    <w:rsid w:val="00B43CEA"/>
    <w:rsid w:val="00B4472E"/>
    <w:rsid w:val="00B44AF3"/>
    <w:rsid w:val="00B45DCF"/>
    <w:rsid w:val="00B47E56"/>
    <w:rsid w:val="00B50F9F"/>
    <w:rsid w:val="00B52209"/>
    <w:rsid w:val="00B5235C"/>
    <w:rsid w:val="00B52ADE"/>
    <w:rsid w:val="00B53F4A"/>
    <w:rsid w:val="00B5402A"/>
    <w:rsid w:val="00B54AD4"/>
    <w:rsid w:val="00B55ADF"/>
    <w:rsid w:val="00B6238A"/>
    <w:rsid w:val="00B62823"/>
    <w:rsid w:val="00B64313"/>
    <w:rsid w:val="00B64A71"/>
    <w:rsid w:val="00B64F67"/>
    <w:rsid w:val="00B65C6C"/>
    <w:rsid w:val="00B662B2"/>
    <w:rsid w:val="00B71EA1"/>
    <w:rsid w:val="00B728E9"/>
    <w:rsid w:val="00B75312"/>
    <w:rsid w:val="00B756B6"/>
    <w:rsid w:val="00B75FB1"/>
    <w:rsid w:val="00B80591"/>
    <w:rsid w:val="00B8115F"/>
    <w:rsid w:val="00B81A33"/>
    <w:rsid w:val="00B82C52"/>
    <w:rsid w:val="00B83CFA"/>
    <w:rsid w:val="00B86016"/>
    <w:rsid w:val="00B86B69"/>
    <w:rsid w:val="00B87043"/>
    <w:rsid w:val="00B90970"/>
    <w:rsid w:val="00B90C0D"/>
    <w:rsid w:val="00B91C6F"/>
    <w:rsid w:val="00B942D5"/>
    <w:rsid w:val="00B94EF7"/>
    <w:rsid w:val="00B96736"/>
    <w:rsid w:val="00BA0DDC"/>
    <w:rsid w:val="00BA0F37"/>
    <w:rsid w:val="00BA7734"/>
    <w:rsid w:val="00BB1910"/>
    <w:rsid w:val="00BB2B07"/>
    <w:rsid w:val="00BB546B"/>
    <w:rsid w:val="00BB6754"/>
    <w:rsid w:val="00BB6E76"/>
    <w:rsid w:val="00BB7769"/>
    <w:rsid w:val="00BC2B82"/>
    <w:rsid w:val="00BC3F7B"/>
    <w:rsid w:val="00BD05A6"/>
    <w:rsid w:val="00BD07C6"/>
    <w:rsid w:val="00BD07DA"/>
    <w:rsid w:val="00BD66E2"/>
    <w:rsid w:val="00BE06DE"/>
    <w:rsid w:val="00BE0DE6"/>
    <w:rsid w:val="00BE1123"/>
    <w:rsid w:val="00BE1F41"/>
    <w:rsid w:val="00BE4F6B"/>
    <w:rsid w:val="00BE52DE"/>
    <w:rsid w:val="00BE585E"/>
    <w:rsid w:val="00BE7EDD"/>
    <w:rsid w:val="00BF1E2D"/>
    <w:rsid w:val="00BF2871"/>
    <w:rsid w:val="00BF2D5C"/>
    <w:rsid w:val="00BF32AA"/>
    <w:rsid w:val="00BF38DD"/>
    <w:rsid w:val="00BF6348"/>
    <w:rsid w:val="00BF6A6A"/>
    <w:rsid w:val="00BF7A5B"/>
    <w:rsid w:val="00C0334C"/>
    <w:rsid w:val="00C03C26"/>
    <w:rsid w:val="00C045AC"/>
    <w:rsid w:val="00C05F7F"/>
    <w:rsid w:val="00C06336"/>
    <w:rsid w:val="00C06B6E"/>
    <w:rsid w:val="00C074D7"/>
    <w:rsid w:val="00C110BB"/>
    <w:rsid w:val="00C13361"/>
    <w:rsid w:val="00C15859"/>
    <w:rsid w:val="00C169E1"/>
    <w:rsid w:val="00C20217"/>
    <w:rsid w:val="00C20A2A"/>
    <w:rsid w:val="00C2140A"/>
    <w:rsid w:val="00C21F64"/>
    <w:rsid w:val="00C22341"/>
    <w:rsid w:val="00C23D7F"/>
    <w:rsid w:val="00C25B9F"/>
    <w:rsid w:val="00C25DBA"/>
    <w:rsid w:val="00C27821"/>
    <w:rsid w:val="00C318BD"/>
    <w:rsid w:val="00C31C56"/>
    <w:rsid w:val="00C32968"/>
    <w:rsid w:val="00C32E43"/>
    <w:rsid w:val="00C33183"/>
    <w:rsid w:val="00C33681"/>
    <w:rsid w:val="00C3419B"/>
    <w:rsid w:val="00C34836"/>
    <w:rsid w:val="00C35C2D"/>
    <w:rsid w:val="00C35EAD"/>
    <w:rsid w:val="00C364E7"/>
    <w:rsid w:val="00C37C9D"/>
    <w:rsid w:val="00C40D5C"/>
    <w:rsid w:val="00C41B57"/>
    <w:rsid w:val="00C422AA"/>
    <w:rsid w:val="00C440DB"/>
    <w:rsid w:val="00C47536"/>
    <w:rsid w:val="00C5041F"/>
    <w:rsid w:val="00C5432A"/>
    <w:rsid w:val="00C57319"/>
    <w:rsid w:val="00C57F27"/>
    <w:rsid w:val="00C60879"/>
    <w:rsid w:val="00C60B9E"/>
    <w:rsid w:val="00C65033"/>
    <w:rsid w:val="00C65DCF"/>
    <w:rsid w:val="00C702A4"/>
    <w:rsid w:val="00C716FA"/>
    <w:rsid w:val="00C71907"/>
    <w:rsid w:val="00C73188"/>
    <w:rsid w:val="00C7425D"/>
    <w:rsid w:val="00C77BEA"/>
    <w:rsid w:val="00C77CD9"/>
    <w:rsid w:val="00C825A3"/>
    <w:rsid w:val="00C832EC"/>
    <w:rsid w:val="00C83D11"/>
    <w:rsid w:val="00C84A36"/>
    <w:rsid w:val="00C8717B"/>
    <w:rsid w:val="00C87EBF"/>
    <w:rsid w:val="00C91377"/>
    <w:rsid w:val="00C93E19"/>
    <w:rsid w:val="00C94913"/>
    <w:rsid w:val="00C95705"/>
    <w:rsid w:val="00C95E74"/>
    <w:rsid w:val="00C97B77"/>
    <w:rsid w:val="00C97F05"/>
    <w:rsid w:val="00CA0609"/>
    <w:rsid w:val="00CA1941"/>
    <w:rsid w:val="00CA35C2"/>
    <w:rsid w:val="00CA40C8"/>
    <w:rsid w:val="00CA449D"/>
    <w:rsid w:val="00CA44C0"/>
    <w:rsid w:val="00CA6241"/>
    <w:rsid w:val="00CA7586"/>
    <w:rsid w:val="00CB10F3"/>
    <w:rsid w:val="00CB226A"/>
    <w:rsid w:val="00CB242B"/>
    <w:rsid w:val="00CB366E"/>
    <w:rsid w:val="00CB4029"/>
    <w:rsid w:val="00CB4143"/>
    <w:rsid w:val="00CB543A"/>
    <w:rsid w:val="00CB60AD"/>
    <w:rsid w:val="00CC1307"/>
    <w:rsid w:val="00CC29EE"/>
    <w:rsid w:val="00CC32A0"/>
    <w:rsid w:val="00CC3961"/>
    <w:rsid w:val="00CC794F"/>
    <w:rsid w:val="00CC7D4F"/>
    <w:rsid w:val="00CC7EEE"/>
    <w:rsid w:val="00CD0C68"/>
    <w:rsid w:val="00CD13C1"/>
    <w:rsid w:val="00CD18BF"/>
    <w:rsid w:val="00CD1C18"/>
    <w:rsid w:val="00CD2100"/>
    <w:rsid w:val="00CD28E2"/>
    <w:rsid w:val="00CD5370"/>
    <w:rsid w:val="00CD7CEF"/>
    <w:rsid w:val="00CE20CD"/>
    <w:rsid w:val="00CE289A"/>
    <w:rsid w:val="00CE56DD"/>
    <w:rsid w:val="00CE5BCC"/>
    <w:rsid w:val="00CE7183"/>
    <w:rsid w:val="00CE7556"/>
    <w:rsid w:val="00CF4093"/>
    <w:rsid w:val="00CF4726"/>
    <w:rsid w:val="00CF7EAB"/>
    <w:rsid w:val="00D0210D"/>
    <w:rsid w:val="00D02433"/>
    <w:rsid w:val="00D02592"/>
    <w:rsid w:val="00D03CD1"/>
    <w:rsid w:val="00D04FB2"/>
    <w:rsid w:val="00D0711D"/>
    <w:rsid w:val="00D07FBA"/>
    <w:rsid w:val="00D11A54"/>
    <w:rsid w:val="00D11D06"/>
    <w:rsid w:val="00D14D6D"/>
    <w:rsid w:val="00D1538D"/>
    <w:rsid w:val="00D1674F"/>
    <w:rsid w:val="00D20567"/>
    <w:rsid w:val="00D20DC5"/>
    <w:rsid w:val="00D20FFD"/>
    <w:rsid w:val="00D22230"/>
    <w:rsid w:val="00D236C3"/>
    <w:rsid w:val="00D249D2"/>
    <w:rsid w:val="00D24F16"/>
    <w:rsid w:val="00D27D26"/>
    <w:rsid w:val="00D30933"/>
    <w:rsid w:val="00D340B9"/>
    <w:rsid w:val="00D36A22"/>
    <w:rsid w:val="00D37E50"/>
    <w:rsid w:val="00D4183E"/>
    <w:rsid w:val="00D427CD"/>
    <w:rsid w:val="00D42D06"/>
    <w:rsid w:val="00D4555F"/>
    <w:rsid w:val="00D45AAD"/>
    <w:rsid w:val="00D45DB5"/>
    <w:rsid w:val="00D535FB"/>
    <w:rsid w:val="00D5503A"/>
    <w:rsid w:val="00D5561C"/>
    <w:rsid w:val="00D57158"/>
    <w:rsid w:val="00D5792D"/>
    <w:rsid w:val="00D57E1B"/>
    <w:rsid w:val="00D6067D"/>
    <w:rsid w:val="00D62761"/>
    <w:rsid w:val="00D64548"/>
    <w:rsid w:val="00D6482A"/>
    <w:rsid w:val="00D66206"/>
    <w:rsid w:val="00D67110"/>
    <w:rsid w:val="00D67378"/>
    <w:rsid w:val="00D67FE4"/>
    <w:rsid w:val="00D70678"/>
    <w:rsid w:val="00D71F33"/>
    <w:rsid w:val="00D7400C"/>
    <w:rsid w:val="00D74717"/>
    <w:rsid w:val="00D75498"/>
    <w:rsid w:val="00D80C7E"/>
    <w:rsid w:val="00D81209"/>
    <w:rsid w:val="00D8170C"/>
    <w:rsid w:val="00D81ADB"/>
    <w:rsid w:val="00D82CA6"/>
    <w:rsid w:val="00D837B6"/>
    <w:rsid w:val="00D83BFE"/>
    <w:rsid w:val="00D8415C"/>
    <w:rsid w:val="00D844B9"/>
    <w:rsid w:val="00D84E78"/>
    <w:rsid w:val="00D86A68"/>
    <w:rsid w:val="00D87D94"/>
    <w:rsid w:val="00D9085D"/>
    <w:rsid w:val="00D90D10"/>
    <w:rsid w:val="00D932C3"/>
    <w:rsid w:val="00D95FCD"/>
    <w:rsid w:val="00DA18CF"/>
    <w:rsid w:val="00DA408F"/>
    <w:rsid w:val="00DA44AC"/>
    <w:rsid w:val="00DA4933"/>
    <w:rsid w:val="00DA6A00"/>
    <w:rsid w:val="00DB05FC"/>
    <w:rsid w:val="00DB0F2A"/>
    <w:rsid w:val="00DB10F5"/>
    <w:rsid w:val="00DB1440"/>
    <w:rsid w:val="00DB249C"/>
    <w:rsid w:val="00DB2BB4"/>
    <w:rsid w:val="00DB2F11"/>
    <w:rsid w:val="00DB39FB"/>
    <w:rsid w:val="00DB5842"/>
    <w:rsid w:val="00DB5927"/>
    <w:rsid w:val="00DB5C30"/>
    <w:rsid w:val="00DB6B9C"/>
    <w:rsid w:val="00DB76ED"/>
    <w:rsid w:val="00DC09D0"/>
    <w:rsid w:val="00DC0A0F"/>
    <w:rsid w:val="00DC3E82"/>
    <w:rsid w:val="00DC4BA7"/>
    <w:rsid w:val="00DC5223"/>
    <w:rsid w:val="00DC5A6F"/>
    <w:rsid w:val="00DC5C63"/>
    <w:rsid w:val="00DC652E"/>
    <w:rsid w:val="00DC7146"/>
    <w:rsid w:val="00DD06F0"/>
    <w:rsid w:val="00DD2158"/>
    <w:rsid w:val="00DD4156"/>
    <w:rsid w:val="00DD5103"/>
    <w:rsid w:val="00DE0791"/>
    <w:rsid w:val="00DE0A9C"/>
    <w:rsid w:val="00DE1E36"/>
    <w:rsid w:val="00DE2851"/>
    <w:rsid w:val="00DE339C"/>
    <w:rsid w:val="00DE5AC5"/>
    <w:rsid w:val="00DE6731"/>
    <w:rsid w:val="00DF1DA4"/>
    <w:rsid w:val="00DF2197"/>
    <w:rsid w:val="00DF74AE"/>
    <w:rsid w:val="00E00E4A"/>
    <w:rsid w:val="00E01AB9"/>
    <w:rsid w:val="00E02C6F"/>
    <w:rsid w:val="00E04141"/>
    <w:rsid w:val="00E0463E"/>
    <w:rsid w:val="00E04E14"/>
    <w:rsid w:val="00E04FD2"/>
    <w:rsid w:val="00E06B5B"/>
    <w:rsid w:val="00E07F1A"/>
    <w:rsid w:val="00E07FDE"/>
    <w:rsid w:val="00E10EDE"/>
    <w:rsid w:val="00E1141B"/>
    <w:rsid w:val="00E118A7"/>
    <w:rsid w:val="00E1258E"/>
    <w:rsid w:val="00E12CE9"/>
    <w:rsid w:val="00E13847"/>
    <w:rsid w:val="00E13BCF"/>
    <w:rsid w:val="00E1488B"/>
    <w:rsid w:val="00E15567"/>
    <w:rsid w:val="00E159CF"/>
    <w:rsid w:val="00E17BC7"/>
    <w:rsid w:val="00E212B1"/>
    <w:rsid w:val="00E22D31"/>
    <w:rsid w:val="00E23A0E"/>
    <w:rsid w:val="00E24F27"/>
    <w:rsid w:val="00E27D5A"/>
    <w:rsid w:val="00E34368"/>
    <w:rsid w:val="00E35225"/>
    <w:rsid w:val="00E35A7F"/>
    <w:rsid w:val="00E3656F"/>
    <w:rsid w:val="00E375EA"/>
    <w:rsid w:val="00E378AC"/>
    <w:rsid w:val="00E42444"/>
    <w:rsid w:val="00E443EE"/>
    <w:rsid w:val="00E45360"/>
    <w:rsid w:val="00E466B1"/>
    <w:rsid w:val="00E47B64"/>
    <w:rsid w:val="00E50ADB"/>
    <w:rsid w:val="00E522B3"/>
    <w:rsid w:val="00E55078"/>
    <w:rsid w:val="00E55CE5"/>
    <w:rsid w:val="00E560CA"/>
    <w:rsid w:val="00E56622"/>
    <w:rsid w:val="00E5696D"/>
    <w:rsid w:val="00E57411"/>
    <w:rsid w:val="00E6218A"/>
    <w:rsid w:val="00E639BD"/>
    <w:rsid w:val="00E63A02"/>
    <w:rsid w:val="00E663ED"/>
    <w:rsid w:val="00E677A0"/>
    <w:rsid w:val="00E7126B"/>
    <w:rsid w:val="00E7157B"/>
    <w:rsid w:val="00E7506A"/>
    <w:rsid w:val="00E77FD0"/>
    <w:rsid w:val="00E800EA"/>
    <w:rsid w:val="00E8076D"/>
    <w:rsid w:val="00E81481"/>
    <w:rsid w:val="00E81B0B"/>
    <w:rsid w:val="00E826C2"/>
    <w:rsid w:val="00E8272D"/>
    <w:rsid w:val="00E848A1"/>
    <w:rsid w:val="00E852B6"/>
    <w:rsid w:val="00E876E9"/>
    <w:rsid w:val="00E90F2B"/>
    <w:rsid w:val="00E9147D"/>
    <w:rsid w:val="00E916A0"/>
    <w:rsid w:val="00E91B4B"/>
    <w:rsid w:val="00E91D8D"/>
    <w:rsid w:val="00E929A3"/>
    <w:rsid w:val="00E929C3"/>
    <w:rsid w:val="00E92C52"/>
    <w:rsid w:val="00E93BD5"/>
    <w:rsid w:val="00E94C99"/>
    <w:rsid w:val="00E96F75"/>
    <w:rsid w:val="00E97B74"/>
    <w:rsid w:val="00EA074C"/>
    <w:rsid w:val="00EA09A0"/>
    <w:rsid w:val="00EA0A1A"/>
    <w:rsid w:val="00EA1A17"/>
    <w:rsid w:val="00EA29EB"/>
    <w:rsid w:val="00EA3280"/>
    <w:rsid w:val="00EA3BB2"/>
    <w:rsid w:val="00EA48C9"/>
    <w:rsid w:val="00EA4BCC"/>
    <w:rsid w:val="00EA5AD6"/>
    <w:rsid w:val="00EA611D"/>
    <w:rsid w:val="00EA6BF4"/>
    <w:rsid w:val="00EA6CA2"/>
    <w:rsid w:val="00EB0747"/>
    <w:rsid w:val="00EB1F80"/>
    <w:rsid w:val="00EB24D7"/>
    <w:rsid w:val="00EB3EEF"/>
    <w:rsid w:val="00EB4B0D"/>
    <w:rsid w:val="00EB513E"/>
    <w:rsid w:val="00EB7733"/>
    <w:rsid w:val="00EC0088"/>
    <w:rsid w:val="00EC0B38"/>
    <w:rsid w:val="00EC1D8F"/>
    <w:rsid w:val="00EC3957"/>
    <w:rsid w:val="00EC540B"/>
    <w:rsid w:val="00EC5BDC"/>
    <w:rsid w:val="00EC675A"/>
    <w:rsid w:val="00EC6A17"/>
    <w:rsid w:val="00ED092A"/>
    <w:rsid w:val="00ED1391"/>
    <w:rsid w:val="00ED2456"/>
    <w:rsid w:val="00ED2F06"/>
    <w:rsid w:val="00ED3461"/>
    <w:rsid w:val="00ED4257"/>
    <w:rsid w:val="00EE21B4"/>
    <w:rsid w:val="00EE4BB0"/>
    <w:rsid w:val="00EF26BA"/>
    <w:rsid w:val="00EF6310"/>
    <w:rsid w:val="00EF7431"/>
    <w:rsid w:val="00EF77C6"/>
    <w:rsid w:val="00F00DF8"/>
    <w:rsid w:val="00F00F61"/>
    <w:rsid w:val="00F0188E"/>
    <w:rsid w:val="00F02341"/>
    <w:rsid w:val="00F04EC8"/>
    <w:rsid w:val="00F05D93"/>
    <w:rsid w:val="00F05F6F"/>
    <w:rsid w:val="00F06B61"/>
    <w:rsid w:val="00F1067B"/>
    <w:rsid w:val="00F1173B"/>
    <w:rsid w:val="00F119CD"/>
    <w:rsid w:val="00F12BE3"/>
    <w:rsid w:val="00F1380C"/>
    <w:rsid w:val="00F1404E"/>
    <w:rsid w:val="00F1495F"/>
    <w:rsid w:val="00F15AB4"/>
    <w:rsid w:val="00F16EFD"/>
    <w:rsid w:val="00F17E5D"/>
    <w:rsid w:val="00F213E7"/>
    <w:rsid w:val="00F24385"/>
    <w:rsid w:val="00F26E25"/>
    <w:rsid w:val="00F30FE0"/>
    <w:rsid w:val="00F3189B"/>
    <w:rsid w:val="00F3283A"/>
    <w:rsid w:val="00F3312D"/>
    <w:rsid w:val="00F3348B"/>
    <w:rsid w:val="00F3467B"/>
    <w:rsid w:val="00F34988"/>
    <w:rsid w:val="00F36389"/>
    <w:rsid w:val="00F36B86"/>
    <w:rsid w:val="00F41885"/>
    <w:rsid w:val="00F41EFE"/>
    <w:rsid w:val="00F43049"/>
    <w:rsid w:val="00F4323D"/>
    <w:rsid w:val="00F43DD5"/>
    <w:rsid w:val="00F443EA"/>
    <w:rsid w:val="00F44C29"/>
    <w:rsid w:val="00F45E1E"/>
    <w:rsid w:val="00F46FD1"/>
    <w:rsid w:val="00F4718F"/>
    <w:rsid w:val="00F506ED"/>
    <w:rsid w:val="00F516AE"/>
    <w:rsid w:val="00F51FB3"/>
    <w:rsid w:val="00F533C6"/>
    <w:rsid w:val="00F54AA0"/>
    <w:rsid w:val="00F55299"/>
    <w:rsid w:val="00F56842"/>
    <w:rsid w:val="00F5685D"/>
    <w:rsid w:val="00F60205"/>
    <w:rsid w:val="00F61434"/>
    <w:rsid w:val="00F61575"/>
    <w:rsid w:val="00F62181"/>
    <w:rsid w:val="00F63911"/>
    <w:rsid w:val="00F6521A"/>
    <w:rsid w:val="00F71140"/>
    <w:rsid w:val="00F72189"/>
    <w:rsid w:val="00F75F0A"/>
    <w:rsid w:val="00F772F0"/>
    <w:rsid w:val="00F8183F"/>
    <w:rsid w:val="00F81DBE"/>
    <w:rsid w:val="00F8291C"/>
    <w:rsid w:val="00F84093"/>
    <w:rsid w:val="00F847AB"/>
    <w:rsid w:val="00F852E9"/>
    <w:rsid w:val="00F86212"/>
    <w:rsid w:val="00F86F8E"/>
    <w:rsid w:val="00F94EA4"/>
    <w:rsid w:val="00FA0038"/>
    <w:rsid w:val="00FA222C"/>
    <w:rsid w:val="00FA6673"/>
    <w:rsid w:val="00FA7052"/>
    <w:rsid w:val="00FA70E5"/>
    <w:rsid w:val="00FA7C9B"/>
    <w:rsid w:val="00FB1894"/>
    <w:rsid w:val="00FB1D02"/>
    <w:rsid w:val="00FB3964"/>
    <w:rsid w:val="00FB6B7E"/>
    <w:rsid w:val="00FC2024"/>
    <w:rsid w:val="00FC2795"/>
    <w:rsid w:val="00FC4333"/>
    <w:rsid w:val="00FC596F"/>
    <w:rsid w:val="00FC68E4"/>
    <w:rsid w:val="00FD098A"/>
    <w:rsid w:val="00FD1AB2"/>
    <w:rsid w:val="00FD356F"/>
    <w:rsid w:val="00FD4EDC"/>
    <w:rsid w:val="00FD68C5"/>
    <w:rsid w:val="00FD79BE"/>
    <w:rsid w:val="00FD79CA"/>
    <w:rsid w:val="00FE0783"/>
    <w:rsid w:val="00FE1219"/>
    <w:rsid w:val="00FE3548"/>
    <w:rsid w:val="00FE3C1D"/>
    <w:rsid w:val="00FE450E"/>
    <w:rsid w:val="00FE5087"/>
    <w:rsid w:val="00FE5D11"/>
    <w:rsid w:val="00FE61AB"/>
    <w:rsid w:val="00FE7DDF"/>
    <w:rsid w:val="00FF264D"/>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s1214">
          <o:proxy start="" idref="#_s1216" connectloc="0"/>
        </o:r>
        <o:r id="V:Rule2" type="connector" idref="#_x0000_s1212"/>
        <o:r id="V:Rule3" type="connector" idref="#_s1213">
          <o:proxy start="" idref="#_s1217" connectloc="0"/>
          <o:proxy end="" idref="#_s1216" connectloc="2"/>
        </o:r>
      </o:rules>
    </o:shapelayout>
  </w:shapeDefaults>
  <w:decimalSymbol w:val="."/>
  <w:listSeparator w:val=","/>
  <w15:docId w15:val="{BD04EEE4-649F-41A6-AD0C-C952F712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9D1"/>
    <w:pPr>
      <w:widowControl w:val="0"/>
      <w:jc w:val="both"/>
    </w:pPr>
    <w:rPr>
      <w:kern w:val="2"/>
      <w:sz w:val="24"/>
      <w:szCs w:val="22"/>
    </w:rPr>
  </w:style>
  <w:style w:type="paragraph" w:styleId="2">
    <w:name w:val="heading 2"/>
    <w:basedOn w:val="a"/>
    <w:next w:val="a"/>
    <w:link w:val="20"/>
    <w:uiPriority w:val="9"/>
    <w:unhideWhenUsed/>
    <w:qFormat/>
    <w:rsid w:val="003A4B76"/>
    <w:pPr>
      <w:keepNext/>
      <w:outlineLvl w:val="1"/>
    </w:pPr>
    <w:rPr>
      <w:rFonts w:ascii="Arial" w:eastAsia="ＭＳ ゴシック" w:hAnsi="Arial" w:cs="Vrind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B0B"/>
    <w:pPr>
      <w:tabs>
        <w:tab w:val="center" w:pos="4252"/>
        <w:tab w:val="right" w:pos="8504"/>
      </w:tabs>
      <w:snapToGrid w:val="0"/>
    </w:pPr>
    <w:rPr>
      <w:rFonts w:cs="Vrinda"/>
      <w:lang w:bidi="as-IN"/>
    </w:rPr>
  </w:style>
  <w:style w:type="character" w:customStyle="1" w:styleId="a4">
    <w:name w:val="ヘッダー (文字)"/>
    <w:link w:val="a3"/>
    <w:uiPriority w:val="99"/>
    <w:rsid w:val="00E81B0B"/>
    <w:rPr>
      <w:kern w:val="2"/>
      <w:sz w:val="24"/>
      <w:szCs w:val="22"/>
    </w:rPr>
  </w:style>
  <w:style w:type="paragraph" w:styleId="a5">
    <w:name w:val="footer"/>
    <w:basedOn w:val="a"/>
    <w:link w:val="a6"/>
    <w:uiPriority w:val="99"/>
    <w:unhideWhenUsed/>
    <w:rsid w:val="00E81B0B"/>
    <w:pPr>
      <w:tabs>
        <w:tab w:val="center" w:pos="4252"/>
        <w:tab w:val="right" w:pos="8504"/>
      </w:tabs>
      <w:snapToGrid w:val="0"/>
    </w:pPr>
    <w:rPr>
      <w:rFonts w:cs="Vrinda"/>
      <w:lang w:bidi="as-IN"/>
    </w:rPr>
  </w:style>
  <w:style w:type="character" w:customStyle="1" w:styleId="a6">
    <w:name w:val="フッター (文字)"/>
    <w:link w:val="a5"/>
    <w:uiPriority w:val="99"/>
    <w:rsid w:val="00E81B0B"/>
    <w:rPr>
      <w:kern w:val="2"/>
      <w:sz w:val="24"/>
      <w:szCs w:val="22"/>
    </w:rPr>
  </w:style>
  <w:style w:type="paragraph" w:styleId="a7">
    <w:name w:val="Balloon Text"/>
    <w:basedOn w:val="a"/>
    <w:link w:val="a8"/>
    <w:uiPriority w:val="99"/>
    <w:semiHidden/>
    <w:unhideWhenUsed/>
    <w:rsid w:val="009B7258"/>
    <w:rPr>
      <w:rFonts w:ascii="Arial" w:eastAsia="ＭＳ ゴシック" w:hAnsi="Arial" w:cs="Vrinda"/>
      <w:sz w:val="18"/>
      <w:szCs w:val="18"/>
      <w:lang w:bidi="as-IN"/>
    </w:rPr>
  </w:style>
  <w:style w:type="character" w:customStyle="1" w:styleId="a8">
    <w:name w:val="吹き出し (文字)"/>
    <w:link w:val="a7"/>
    <w:uiPriority w:val="99"/>
    <w:semiHidden/>
    <w:rsid w:val="009B7258"/>
    <w:rPr>
      <w:rFonts w:ascii="Arial" w:eastAsia="ＭＳ ゴシック" w:hAnsi="Arial" w:cs="Times New Roman"/>
      <w:kern w:val="2"/>
      <w:sz w:val="18"/>
      <w:szCs w:val="18"/>
    </w:rPr>
  </w:style>
  <w:style w:type="character" w:styleId="a9">
    <w:name w:val="Hyperlink"/>
    <w:uiPriority w:val="99"/>
    <w:unhideWhenUsed/>
    <w:rsid w:val="00C364E7"/>
    <w:rPr>
      <w:strike w:val="0"/>
      <w:dstrike w:val="0"/>
      <w:color w:val="0000FF"/>
      <w:u w:val="none"/>
      <w:effect w:val="none"/>
    </w:rPr>
  </w:style>
  <w:style w:type="table" w:styleId="aa">
    <w:name w:val="Table Grid"/>
    <w:basedOn w:val="a1"/>
    <w:uiPriority w:val="59"/>
    <w:rsid w:val="0026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237C2"/>
    <w:rPr>
      <w:kern w:val="2"/>
      <w:sz w:val="24"/>
      <w:szCs w:val="22"/>
    </w:rPr>
  </w:style>
  <w:style w:type="character" w:styleId="ac">
    <w:name w:val="line number"/>
    <w:basedOn w:val="a0"/>
    <w:uiPriority w:val="99"/>
    <w:semiHidden/>
    <w:unhideWhenUsed/>
    <w:rsid w:val="005237C2"/>
  </w:style>
  <w:style w:type="character" w:customStyle="1" w:styleId="p20">
    <w:name w:val="p20"/>
    <w:basedOn w:val="a0"/>
    <w:rsid w:val="007A6664"/>
  </w:style>
  <w:style w:type="paragraph" w:styleId="HTML">
    <w:name w:val="HTML Preformatted"/>
    <w:basedOn w:val="a"/>
    <w:link w:val="HTML0"/>
    <w:uiPriority w:val="99"/>
    <w:unhideWhenUsed/>
    <w:rsid w:val="002265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Vrinda"/>
      <w:kern w:val="0"/>
      <w:szCs w:val="24"/>
      <w:lang w:bidi="as-IN"/>
    </w:rPr>
  </w:style>
  <w:style w:type="character" w:customStyle="1" w:styleId="HTML0">
    <w:name w:val="HTML 書式付き (文字)"/>
    <w:link w:val="HTML"/>
    <w:uiPriority w:val="99"/>
    <w:rsid w:val="002265A0"/>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186617"/>
    <w:pPr>
      <w:widowControl/>
      <w:spacing w:before="100" w:beforeAutospacing="1" w:after="100" w:afterAutospacing="1"/>
      <w:jc w:val="left"/>
    </w:pPr>
    <w:rPr>
      <w:rFonts w:ascii="ＭＳ Ｐゴシック" w:eastAsia="ＭＳ Ｐゴシック" w:hAnsi="ＭＳ Ｐゴシック" w:cs="ＭＳ Ｐゴシック"/>
      <w:kern w:val="0"/>
      <w:szCs w:val="24"/>
      <w:lang w:bidi="as-IN"/>
    </w:rPr>
  </w:style>
  <w:style w:type="character" w:customStyle="1" w:styleId="st1">
    <w:name w:val="st1"/>
    <w:basedOn w:val="a0"/>
    <w:rsid w:val="00055241"/>
  </w:style>
  <w:style w:type="character" w:customStyle="1" w:styleId="20">
    <w:name w:val="見出し 2 (文字)"/>
    <w:basedOn w:val="a0"/>
    <w:link w:val="2"/>
    <w:uiPriority w:val="9"/>
    <w:rsid w:val="003A4B76"/>
    <w:rPr>
      <w:rFonts w:ascii="Arial" w:eastAsia="ＭＳ ゴシック" w:hAnsi="Arial" w:cs="Vrinda"/>
      <w:kern w:val="2"/>
      <w:sz w:val="24"/>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5373">
      <w:bodyDiv w:val="1"/>
      <w:marLeft w:val="0"/>
      <w:marRight w:val="0"/>
      <w:marTop w:val="0"/>
      <w:marBottom w:val="0"/>
      <w:divBdr>
        <w:top w:val="none" w:sz="0" w:space="0" w:color="auto"/>
        <w:left w:val="none" w:sz="0" w:space="0" w:color="auto"/>
        <w:bottom w:val="none" w:sz="0" w:space="0" w:color="auto"/>
        <w:right w:val="none" w:sz="0" w:space="0" w:color="auto"/>
      </w:divBdr>
    </w:div>
    <w:div w:id="142082355">
      <w:bodyDiv w:val="1"/>
      <w:marLeft w:val="0"/>
      <w:marRight w:val="0"/>
      <w:marTop w:val="0"/>
      <w:marBottom w:val="0"/>
      <w:divBdr>
        <w:top w:val="none" w:sz="0" w:space="0" w:color="auto"/>
        <w:left w:val="none" w:sz="0" w:space="0" w:color="auto"/>
        <w:bottom w:val="none" w:sz="0" w:space="0" w:color="auto"/>
        <w:right w:val="none" w:sz="0" w:space="0" w:color="auto"/>
      </w:divBdr>
      <w:divsChild>
        <w:div w:id="632443542">
          <w:marLeft w:val="240"/>
          <w:marRight w:val="0"/>
          <w:marTop w:val="0"/>
          <w:marBottom w:val="0"/>
          <w:divBdr>
            <w:top w:val="none" w:sz="0" w:space="0" w:color="auto"/>
            <w:left w:val="none" w:sz="0" w:space="0" w:color="auto"/>
            <w:bottom w:val="none" w:sz="0" w:space="0" w:color="auto"/>
            <w:right w:val="none" w:sz="0" w:space="0" w:color="auto"/>
          </w:divBdr>
        </w:div>
        <w:div w:id="1193956522">
          <w:marLeft w:val="240"/>
          <w:marRight w:val="0"/>
          <w:marTop w:val="0"/>
          <w:marBottom w:val="0"/>
          <w:divBdr>
            <w:top w:val="none" w:sz="0" w:space="0" w:color="auto"/>
            <w:left w:val="none" w:sz="0" w:space="0" w:color="auto"/>
            <w:bottom w:val="none" w:sz="0" w:space="0" w:color="auto"/>
            <w:right w:val="none" w:sz="0" w:space="0" w:color="auto"/>
          </w:divBdr>
        </w:div>
        <w:div w:id="1518620236">
          <w:marLeft w:val="240"/>
          <w:marRight w:val="0"/>
          <w:marTop w:val="0"/>
          <w:marBottom w:val="0"/>
          <w:divBdr>
            <w:top w:val="none" w:sz="0" w:space="0" w:color="auto"/>
            <w:left w:val="none" w:sz="0" w:space="0" w:color="auto"/>
            <w:bottom w:val="none" w:sz="0" w:space="0" w:color="auto"/>
            <w:right w:val="none" w:sz="0" w:space="0" w:color="auto"/>
          </w:divBdr>
        </w:div>
        <w:div w:id="1693189507">
          <w:marLeft w:val="240"/>
          <w:marRight w:val="0"/>
          <w:marTop w:val="0"/>
          <w:marBottom w:val="0"/>
          <w:divBdr>
            <w:top w:val="none" w:sz="0" w:space="0" w:color="auto"/>
            <w:left w:val="none" w:sz="0" w:space="0" w:color="auto"/>
            <w:bottom w:val="none" w:sz="0" w:space="0" w:color="auto"/>
            <w:right w:val="none" w:sz="0" w:space="0" w:color="auto"/>
          </w:divBdr>
        </w:div>
      </w:divsChild>
    </w:div>
    <w:div w:id="453329103">
      <w:bodyDiv w:val="1"/>
      <w:marLeft w:val="0"/>
      <w:marRight w:val="0"/>
      <w:marTop w:val="0"/>
      <w:marBottom w:val="0"/>
      <w:divBdr>
        <w:top w:val="none" w:sz="0" w:space="0" w:color="auto"/>
        <w:left w:val="none" w:sz="0" w:space="0" w:color="auto"/>
        <w:bottom w:val="none" w:sz="0" w:space="0" w:color="auto"/>
        <w:right w:val="none" w:sz="0" w:space="0" w:color="auto"/>
      </w:divBdr>
      <w:divsChild>
        <w:div w:id="1281377279">
          <w:marLeft w:val="0"/>
          <w:marRight w:val="0"/>
          <w:marTop w:val="0"/>
          <w:marBottom w:val="0"/>
          <w:divBdr>
            <w:top w:val="none" w:sz="0" w:space="0" w:color="auto"/>
            <w:left w:val="none" w:sz="0" w:space="0" w:color="auto"/>
            <w:bottom w:val="none" w:sz="0" w:space="0" w:color="auto"/>
            <w:right w:val="none" w:sz="0" w:space="0" w:color="auto"/>
          </w:divBdr>
          <w:divsChild>
            <w:div w:id="145518832">
              <w:marLeft w:val="200"/>
              <w:marRight w:val="0"/>
              <w:marTop w:val="0"/>
              <w:marBottom w:val="0"/>
              <w:divBdr>
                <w:top w:val="none" w:sz="0" w:space="0" w:color="auto"/>
                <w:left w:val="none" w:sz="0" w:space="0" w:color="auto"/>
                <w:bottom w:val="none" w:sz="0" w:space="0" w:color="auto"/>
                <w:right w:val="none" w:sz="0" w:space="0" w:color="auto"/>
              </w:divBdr>
            </w:div>
            <w:div w:id="165321156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548759134">
      <w:bodyDiv w:val="1"/>
      <w:marLeft w:val="0"/>
      <w:marRight w:val="0"/>
      <w:marTop w:val="0"/>
      <w:marBottom w:val="0"/>
      <w:divBdr>
        <w:top w:val="none" w:sz="0" w:space="0" w:color="auto"/>
        <w:left w:val="none" w:sz="0" w:space="0" w:color="auto"/>
        <w:bottom w:val="none" w:sz="0" w:space="0" w:color="auto"/>
        <w:right w:val="none" w:sz="0" w:space="0" w:color="auto"/>
      </w:divBdr>
      <w:divsChild>
        <w:div w:id="701828414">
          <w:marLeft w:val="240"/>
          <w:marRight w:val="0"/>
          <w:marTop w:val="0"/>
          <w:marBottom w:val="0"/>
          <w:divBdr>
            <w:top w:val="none" w:sz="0" w:space="0" w:color="auto"/>
            <w:left w:val="none" w:sz="0" w:space="0" w:color="auto"/>
            <w:bottom w:val="none" w:sz="0" w:space="0" w:color="auto"/>
            <w:right w:val="none" w:sz="0" w:space="0" w:color="auto"/>
          </w:divBdr>
        </w:div>
        <w:div w:id="1488672655">
          <w:marLeft w:val="240"/>
          <w:marRight w:val="0"/>
          <w:marTop w:val="0"/>
          <w:marBottom w:val="0"/>
          <w:divBdr>
            <w:top w:val="none" w:sz="0" w:space="0" w:color="auto"/>
            <w:left w:val="none" w:sz="0" w:space="0" w:color="auto"/>
            <w:bottom w:val="none" w:sz="0" w:space="0" w:color="auto"/>
            <w:right w:val="none" w:sz="0" w:space="0" w:color="auto"/>
          </w:divBdr>
        </w:div>
      </w:divsChild>
    </w:div>
    <w:div w:id="581990642">
      <w:bodyDiv w:val="1"/>
      <w:marLeft w:val="0"/>
      <w:marRight w:val="0"/>
      <w:marTop w:val="0"/>
      <w:marBottom w:val="0"/>
      <w:divBdr>
        <w:top w:val="none" w:sz="0" w:space="0" w:color="auto"/>
        <w:left w:val="none" w:sz="0" w:space="0" w:color="auto"/>
        <w:bottom w:val="none" w:sz="0" w:space="0" w:color="auto"/>
        <w:right w:val="none" w:sz="0" w:space="0" w:color="auto"/>
      </w:divBdr>
    </w:div>
    <w:div w:id="663047659">
      <w:bodyDiv w:val="1"/>
      <w:marLeft w:val="0"/>
      <w:marRight w:val="0"/>
      <w:marTop w:val="0"/>
      <w:marBottom w:val="0"/>
      <w:divBdr>
        <w:top w:val="none" w:sz="0" w:space="0" w:color="auto"/>
        <w:left w:val="none" w:sz="0" w:space="0" w:color="auto"/>
        <w:bottom w:val="none" w:sz="0" w:space="0" w:color="auto"/>
        <w:right w:val="none" w:sz="0" w:space="0" w:color="auto"/>
      </w:divBdr>
      <w:divsChild>
        <w:div w:id="195655962">
          <w:marLeft w:val="400"/>
          <w:marRight w:val="0"/>
          <w:marTop w:val="0"/>
          <w:marBottom w:val="0"/>
          <w:divBdr>
            <w:top w:val="none" w:sz="0" w:space="0" w:color="auto"/>
            <w:left w:val="none" w:sz="0" w:space="0" w:color="auto"/>
            <w:bottom w:val="none" w:sz="0" w:space="0" w:color="auto"/>
            <w:right w:val="none" w:sz="0" w:space="0" w:color="auto"/>
          </w:divBdr>
        </w:div>
        <w:div w:id="198780034">
          <w:marLeft w:val="400"/>
          <w:marRight w:val="0"/>
          <w:marTop w:val="0"/>
          <w:marBottom w:val="0"/>
          <w:divBdr>
            <w:top w:val="none" w:sz="0" w:space="0" w:color="auto"/>
            <w:left w:val="none" w:sz="0" w:space="0" w:color="auto"/>
            <w:bottom w:val="none" w:sz="0" w:space="0" w:color="auto"/>
            <w:right w:val="none" w:sz="0" w:space="0" w:color="auto"/>
          </w:divBdr>
        </w:div>
        <w:div w:id="842478605">
          <w:marLeft w:val="400"/>
          <w:marRight w:val="0"/>
          <w:marTop w:val="0"/>
          <w:marBottom w:val="0"/>
          <w:divBdr>
            <w:top w:val="none" w:sz="0" w:space="0" w:color="auto"/>
            <w:left w:val="none" w:sz="0" w:space="0" w:color="auto"/>
            <w:bottom w:val="none" w:sz="0" w:space="0" w:color="auto"/>
            <w:right w:val="none" w:sz="0" w:space="0" w:color="auto"/>
          </w:divBdr>
        </w:div>
        <w:div w:id="881861958">
          <w:marLeft w:val="400"/>
          <w:marRight w:val="0"/>
          <w:marTop w:val="0"/>
          <w:marBottom w:val="0"/>
          <w:divBdr>
            <w:top w:val="none" w:sz="0" w:space="0" w:color="auto"/>
            <w:left w:val="none" w:sz="0" w:space="0" w:color="auto"/>
            <w:bottom w:val="none" w:sz="0" w:space="0" w:color="auto"/>
            <w:right w:val="none" w:sz="0" w:space="0" w:color="auto"/>
          </w:divBdr>
        </w:div>
        <w:div w:id="1678533946">
          <w:marLeft w:val="400"/>
          <w:marRight w:val="0"/>
          <w:marTop w:val="0"/>
          <w:marBottom w:val="0"/>
          <w:divBdr>
            <w:top w:val="none" w:sz="0" w:space="0" w:color="auto"/>
            <w:left w:val="none" w:sz="0" w:space="0" w:color="auto"/>
            <w:bottom w:val="none" w:sz="0" w:space="0" w:color="auto"/>
            <w:right w:val="none" w:sz="0" w:space="0" w:color="auto"/>
          </w:divBdr>
        </w:div>
        <w:div w:id="2072531918">
          <w:marLeft w:val="400"/>
          <w:marRight w:val="0"/>
          <w:marTop w:val="0"/>
          <w:marBottom w:val="0"/>
          <w:divBdr>
            <w:top w:val="none" w:sz="0" w:space="0" w:color="auto"/>
            <w:left w:val="none" w:sz="0" w:space="0" w:color="auto"/>
            <w:bottom w:val="none" w:sz="0" w:space="0" w:color="auto"/>
            <w:right w:val="none" w:sz="0" w:space="0" w:color="auto"/>
          </w:divBdr>
        </w:div>
        <w:div w:id="2089500831">
          <w:marLeft w:val="400"/>
          <w:marRight w:val="0"/>
          <w:marTop w:val="0"/>
          <w:marBottom w:val="0"/>
          <w:divBdr>
            <w:top w:val="none" w:sz="0" w:space="0" w:color="auto"/>
            <w:left w:val="none" w:sz="0" w:space="0" w:color="auto"/>
            <w:bottom w:val="none" w:sz="0" w:space="0" w:color="auto"/>
            <w:right w:val="none" w:sz="0" w:space="0" w:color="auto"/>
          </w:divBdr>
        </w:div>
      </w:divsChild>
    </w:div>
    <w:div w:id="762839200">
      <w:bodyDiv w:val="1"/>
      <w:marLeft w:val="0"/>
      <w:marRight w:val="0"/>
      <w:marTop w:val="0"/>
      <w:marBottom w:val="0"/>
      <w:divBdr>
        <w:top w:val="none" w:sz="0" w:space="0" w:color="auto"/>
        <w:left w:val="none" w:sz="0" w:space="0" w:color="auto"/>
        <w:bottom w:val="none" w:sz="0" w:space="0" w:color="auto"/>
        <w:right w:val="none" w:sz="0" w:space="0" w:color="auto"/>
      </w:divBdr>
      <w:divsChild>
        <w:div w:id="1546062249">
          <w:marLeft w:val="0"/>
          <w:marRight w:val="0"/>
          <w:marTop w:val="0"/>
          <w:marBottom w:val="0"/>
          <w:divBdr>
            <w:top w:val="none" w:sz="0" w:space="0" w:color="auto"/>
            <w:left w:val="none" w:sz="0" w:space="0" w:color="auto"/>
            <w:bottom w:val="none" w:sz="0" w:space="0" w:color="auto"/>
            <w:right w:val="none" w:sz="0" w:space="0" w:color="auto"/>
          </w:divBdr>
        </w:div>
      </w:divsChild>
    </w:div>
    <w:div w:id="787088500">
      <w:bodyDiv w:val="1"/>
      <w:marLeft w:val="0"/>
      <w:marRight w:val="0"/>
      <w:marTop w:val="0"/>
      <w:marBottom w:val="0"/>
      <w:divBdr>
        <w:top w:val="none" w:sz="0" w:space="0" w:color="auto"/>
        <w:left w:val="none" w:sz="0" w:space="0" w:color="auto"/>
        <w:bottom w:val="none" w:sz="0" w:space="0" w:color="auto"/>
        <w:right w:val="none" w:sz="0" w:space="0" w:color="auto"/>
      </w:divBdr>
    </w:div>
    <w:div w:id="962005693">
      <w:bodyDiv w:val="1"/>
      <w:marLeft w:val="0"/>
      <w:marRight w:val="0"/>
      <w:marTop w:val="0"/>
      <w:marBottom w:val="0"/>
      <w:divBdr>
        <w:top w:val="none" w:sz="0" w:space="0" w:color="auto"/>
        <w:left w:val="none" w:sz="0" w:space="0" w:color="auto"/>
        <w:bottom w:val="none" w:sz="0" w:space="0" w:color="auto"/>
        <w:right w:val="none" w:sz="0" w:space="0" w:color="auto"/>
      </w:divBdr>
    </w:div>
    <w:div w:id="1090932392">
      <w:bodyDiv w:val="1"/>
      <w:marLeft w:val="0"/>
      <w:marRight w:val="0"/>
      <w:marTop w:val="0"/>
      <w:marBottom w:val="0"/>
      <w:divBdr>
        <w:top w:val="none" w:sz="0" w:space="0" w:color="auto"/>
        <w:left w:val="none" w:sz="0" w:space="0" w:color="auto"/>
        <w:bottom w:val="none" w:sz="0" w:space="0" w:color="auto"/>
        <w:right w:val="none" w:sz="0" w:space="0" w:color="auto"/>
      </w:divBdr>
      <w:divsChild>
        <w:div w:id="224532920">
          <w:marLeft w:val="240"/>
          <w:marRight w:val="0"/>
          <w:marTop w:val="0"/>
          <w:marBottom w:val="0"/>
          <w:divBdr>
            <w:top w:val="none" w:sz="0" w:space="0" w:color="auto"/>
            <w:left w:val="none" w:sz="0" w:space="0" w:color="auto"/>
            <w:bottom w:val="none" w:sz="0" w:space="0" w:color="auto"/>
            <w:right w:val="none" w:sz="0" w:space="0" w:color="auto"/>
          </w:divBdr>
        </w:div>
        <w:div w:id="238835239">
          <w:marLeft w:val="240"/>
          <w:marRight w:val="0"/>
          <w:marTop w:val="0"/>
          <w:marBottom w:val="0"/>
          <w:divBdr>
            <w:top w:val="none" w:sz="0" w:space="0" w:color="auto"/>
            <w:left w:val="none" w:sz="0" w:space="0" w:color="auto"/>
            <w:bottom w:val="none" w:sz="0" w:space="0" w:color="auto"/>
            <w:right w:val="none" w:sz="0" w:space="0" w:color="auto"/>
          </w:divBdr>
          <w:divsChild>
            <w:div w:id="972370660">
              <w:marLeft w:val="240"/>
              <w:marRight w:val="0"/>
              <w:marTop w:val="0"/>
              <w:marBottom w:val="0"/>
              <w:divBdr>
                <w:top w:val="none" w:sz="0" w:space="0" w:color="auto"/>
                <w:left w:val="none" w:sz="0" w:space="0" w:color="auto"/>
                <w:bottom w:val="none" w:sz="0" w:space="0" w:color="auto"/>
                <w:right w:val="none" w:sz="0" w:space="0" w:color="auto"/>
              </w:divBdr>
            </w:div>
            <w:div w:id="1827824027">
              <w:marLeft w:val="240"/>
              <w:marRight w:val="0"/>
              <w:marTop w:val="0"/>
              <w:marBottom w:val="0"/>
              <w:divBdr>
                <w:top w:val="none" w:sz="0" w:space="0" w:color="auto"/>
                <w:left w:val="none" w:sz="0" w:space="0" w:color="auto"/>
                <w:bottom w:val="none" w:sz="0" w:space="0" w:color="auto"/>
                <w:right w:val="none" w:sz="0" w:space="0" w:color="auto"/>
              </w:divBdr>
            </w:div>
            <w:div w:id="2068258060">
              <w:marLeft w:val="240"/>
              <w:marRight w:val="0"/>
              <w:marTop w:val="0"/>
              <w:marBottom w:val="0"/>
              <w:divBdr>
                <w:top w:val="none" w:sz="0" w:space="0" w:color="auto"/>
                <w:left w:val="none" w:sz="0" w:space="0" w:color="auto"/>
                <w:bottom w:val="none" w:sz="0" w:space="0" w:color="auto"/>
                <w:right w:val="none" w:sz="0" w:space="0" w:color="auto"/>
              </w:divBdr>
            </w:div>
          </w:divsChild>
        </w:div>
        <w:div w:id="246429514">
          <w:marLeft w:val="240"/>
          <w:marRight w:val="0"/>
          <w:marTop w:val="0"/>
          <w:marBottom w:val="0"/>
          <w:divBdr>
            <w:top w:val="none" w:sz="0" w:space="0" w:color="auto"/>
            <w:left w:val="none" w:sz="0" w:space="0" w:color="auto"/>
            <w:bottom w:val="none" w:sz="0" w:space="0" w:color="auto"/>
            <w:right w:val="none" w:sz="0" w:space="0" w:color="auto"/>
          </w:divBdr>
        </w:div>
        <w:div w:id="451049304">
          <w:marLeft w:val="240"/>
          <w:marRight w:val="0"/>
          <w:marTop w:val="0"/>
          <w:marBottom w:val="0"/>
          <w:divBdr>
            <w:top w:val="none" w:sz="0" w:space="0" w:color="auto"/>
            <w:left w:val="none" w:sz="0" w:space="0" w:color="auto"/>
            <w:bottom w:val="none" w:sz="0" w:space="0" w:color="auto"/>
            <w:right w:val="none" w:sz="0" w:space="0" w:color="auto"/>
          </w:divBdr>
        </w:div>
        <w:div w:id="716323772">
          <w:marLeft w:val="240"/>
          <w:marRight w:val="0"/>
          <w:marTop w:val="0"/>
          <w:marBottom w:val="0"/>
          <w:divBdr>
            <w:top w:val="none" w:sz="0" w:space="0" w:color="auto"/>
            <w:left w:val="none" w:sz="0" w:space="0" w:color="auto"/>
            <w:bottom w:val="none" w:sz="0" w:space="0" w:color="auto"/>
            <w:right w:val="none" w:sz="0" w:space="0" w:color="auto"/>
          </w:divBdr>
        </w:div>
        <w:div w:id="956332670">
          <w:marLeft w:val="240"/>
          <w:marRight w:val="0"/>
          <w:marTop w:val="0"/>
          <w:marBottom w:val="0"/>
          <w:divBdr>
            <w:top w:val="none" w:sz="0" w:space="0" w:color="auto"/>
            <w:left w:val="none" w:sz="0" w:space="0" w:color="auto"/>
            <w:bottom w:val="none" w:sz="0" w:space="0" w:color="auto"/>
            <w:right w:val="none" w:sz="0" w:space="0" w:color="auto"/>
          </w:divBdr>
        </w:div>
        <w:div w:id="1144590374">
          <w:marLeft w:val="240"/>
          <w:marRight w:val="0"/>
          <w:marTop w:val="0"/>
          <w:marBottom w:val="0"/>
          <w:divBdr>
            <w:top w:val="none" w:sz="0" w:space="0" w:color="auto"/>
            <w:left w:val="none" w:sz="0" w:space="0" w:color="auto"/>
            <w:bottom w:val="none" w:sz="0" w:space="0" w:color="auto"/>
            <w:right w:val="none" w:sz="0" w:space="0" w:color="auto"/>
          </w:divBdr>
        </w:div>
        <w:div w:id="1278491227">
          <w:marLeft w:val="240"/>
          <w:marRight w:val="0"/>
          <w:marTop w:val="0"/>
          <w:marBottom w:val="0"/>
          <w:divBdr>
            <w:top w:val="none" w:sz="0" w:space="0" w:color="auto"/>
            <w:left w:val="none" w:sz="0" w:space="0" w:color="auto"/>
            <w:bottom w:val="none" w:sz="0" w:space="0" w:color="auto"/>
            <w:right w:val="none" w:sz="0" w:space="0" w:color="auto"/>
          </w:divBdr>
        </w:div>
        <w:div w:id="1296180425">
          <w:marLeft w:val="240"/>
          <w:marRight w:val="0"/>
          <w:marTop w:val="0"/>
          <w:marBottom w:val="0"/>
          <w:divBdr>
            <w:top w:val="none" w:sz="0" w:space="0" w:color="auto"/>
            <w:left w:val="none" w:sz="0" w:space="0" w:color="auto"/>
            <w:bottom w:val="none" w:sz="0" w:space="0" w:color="auto"/>
            <w:right w:val="none" w:sz="0" w:space="0" w:color="auto"/>
          </w:divBdr>
        </w:div>
        <w:div w:id="1579250209">
          <w:marLeft w:val="240"/>
          <w:marRight w:val="0"/>
          <w:marTop w:val="0"/>
          <w:marBottom w:val="0"/>
          <w:divBdr>
            <w:top w:val="none" w:sz="0" w:space="0" w:color="auto"/>
            <w:left w:val="none" w:sz="0" w:space="0" w:color="auto"/>
            <w:bottom w:val="none" w:sz="0" w:space="0" w:color="auto"/>
            <w:right w:val="none" w:sz="0" w:space="0" w:color="auto"/>
          </w:divBdr>
          <w:divsChild>
            <w:div w:id="1237394557">
              <w:marLeft w:val="240"/>
              <w:marRight w:val="0"/>
              <w:marTop w:val="0"/>
              <w:marBottom w:val="0"/>
              <w:divBdr>
                <w:top w:val="none" w:sz="0" w:space="0" w:color="auto"/>
                <w:left w:val="none" w:sz="0" w:space="0" w:color="auto"/>
                <w:bottom w:val="none" w:sz="0" w:space="0" w:color="auto"/>
                <w:right w:val="none" w:sz="0" w:space="0" w:color="auto"/>
              </w:divBdr>
            </w:div>
            <w:div w:id="15458235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1355176">
      <w:bodyDiv w:val="1"/>
      <w:marLeft w:val="0"/>
      <w:marRight w:val="0"/>
      <w:marTop w:val="0"/>
      <w:marBottom w:val="0"/>
      <w:divBdr>
        <w:top w:val="none" w:sz="0" w:space="0" w:color="auto"/>
        <w:left w:val="none" w:sz="0" w:space="0" w:color="auto"/>
        <w:bottom w:val="none" w:sz="0" w:space="0" w:color="auto"/>
        <w:right w:val="none" w:sz="0" w:space="0" w:color="auto"/>
      </w:divBdr>
    </w:div>
    <w:div w:id="1584684230">
      <w:bodyDiv w:val="1"/>
      <w:marLeft w:val="0"/>
      <w:marRight w:val="0"/>
      <w:marTop w:val="0"/>
      <w:marBottom w:val="0"/>
      <w:divBdr>
        <w:top w:val="none" w:sz="0" w:space="0" w:color="auto"/>
        <w:left w:val="none" w:sz="0" w:space="0" w:color="auto"/>
        <w:bottom w:val="none" w:sz="0" w:space="0" w:color="auto"/>
        <w:right w:val="none" w:sz="0" w:space="0" w:color="auto"/>
      </w:divBdr>
    </w:div>
    <w:div w:id="1735542955">
      <w:bodyDiv w:val="1"/>
      <w:marLeft w:val="0"/>
      <w:marRight w:val="0"/>
      <w:marTop w:val="0"/>
      <w:marBottom w:val="0"/>
      <w:divBdr>
        <w:top w:val="none" w:sz="0" w:space="0" w:color="auto"/>
        <w:left w:val="none" w:sz="0" w:space="0" w:color="auto"/>
        <w:bottom w:val="none" w:sz="0" w:space="0" w:color="auto"/>
        <w:right w:val="none" w:sz="0" w:space="0" w:color="auto"/>
      </w:divBdr>
      <w:divsChild>
        <w:div w:id="328102869">
          <w:marLeft w:val="240"/>
          <w:marRight w:val="0"/>
          <w:marTop w:val="0"/>
          <w:marBottom w:val="0"/>
          <w:divBdr>
            <w:top w:val="none" w:sz="0" w:space="0" w:color="auto"/>
            <w:left w:val="none" w:sz="0" w:space="0" w:color="auto"/>
            <w:bottom w:val="none" w:sz="0" w:space="0" w:color="auto"/>
            <w:right w:val="none" w:sz="0" w:space="0" w:color="auto"/>
          </w:divBdr>
        </w:div>
        <w:div w:id="478964620">
          <w:marLeft w:val="240"/>
          <w:marRight w:val="0"/>
          <w:marTop w:val="0"/>
          <w:marBottom w:val="0"/>
          <w:divBdr>
            <w:top w:val="none" w:sz="0" w:space="0" w:color="auto"/>
            <w:left w:val="none" w:sz="0" w:space="0" w:color="auto"/>
            <w:bottom w:val="none" w:sz="0" w:space="0" w:color="auto"/>
            <w:right w:val="none" w:sz="0" w:space="0" w:color="auto"/>
          </w:divBdr>
        </w:div>
        <w:div w:id="1061095952">
          <w:marLeft w:val="240"/>
          <w:marRight w:val="0"/>
          <w:marTop w:val="0"/>
          <w:marBottom w:val="0"/>
          <w:divBdr>
            <w:top w:val="none" w:sz="0" w:space="0" w:color="auto"/>
            <w:left w:val="none" w:sz="0" w:space="0" w:color="auto"/>
            <w:bottom w:val="none" w:sz="0" w:space="0" w:color="auto"/>
            <w:right w:val="none" w:sz="0" w:space="0" w:color="auto"/>
          </w:divBdr>
        </w:div>
        <w:div w:id="1399551674">
          <w:marLeft w:val="240"/>
          <w:marRight w:val="0"/>
          <w:marTop w:val="0"/>
          <w:marBottom w:val="0"/>
          <w:divBdr>
            <w:top w:val="none" w:sz="0" w:space="0" w:color="auto"/>
            <w:left w:val="none" w:sz="0" w:space="0" w:color="auto"/>
            <w:bottom w:val="none" w:sz="0" w:space="0" w:color="auto"/>
            <w:right w:val="none" w:sz="0" w:space="0" w:color="auto"/>
          </w:divBdr>
        </w:div>
        <w:div w:id="1690641600">
          <w:marLeft w:val="240"/>
          <w:marRight w:val="0"/>
          <w:marTop w:val="0"/>
          <w:marBottom w:val="0"/>
          <w:divBdr>
            <w:top w:val="none" w:sz="0" w:space="0" w:color="auto"/>
            <w:left w:val="none" w:sz="0" w:space="0" w:color="auto"/>
            <w:bottom w:val="none" w:sz="0" w:space="0" w:color="auto"/>
            <w:right w:val="none" w:sz="0" w:space="0" w:color="auto"/>
          </w:divBdr>
        </w:div>
        <w:div w:id="1784152457">
          <w:marLeft w:val="240"/>
          <w:marRight w:val="0"/>
          <w:marTop w:val="0"/>
          <w:marBottom w:val="0"/>
          <w:divBdr>
            <w:top w:val="none" w:sz="0" w:space="0" w:color="auto"/>
            <w:left w:val="none" w:sz="0" w:space="0" w:color="auto"/>
            <w:bottom w:val="none" w:sz="0" w:space="0" w:color="auto"/>
            <w:right w:val="none" w:sz="0" w:space="0" w:color="auto"/>
          </w:divBdr>
        </w:div>
      </w:divsChild>
    </w:div>
    <w:div w:id="1811048257">
      <w:bodyDiv w:val="1"/>
      <w:marLeft w:val="0"/>
      <w:marRight w:val="0"/>
      <w:marTop w:val="0"/>
      <w:marBottom w:val="0"/>
      <w:divBdr>
        <w:top w:val="none" w:sz="0" w:space="0" w:color="auto"/>
        <w:left w:val="none" w:sz="0" w:space="0" w:color="auto"/>
        <w:bottom w:val="none" w:sz="0" w:space="0" w:color="auto"/>
        <w:right w:val="none" w:sz="0" w:space="0" w:color="auto"/>
      </w:divBdr>
    </w:div>
    <w:div w:id="1841391204">
      <w:bodyDiv w:val="1"/>
      <w:marLeft w:val="0"/>
      <w:marRight w:val="0"/>
      <w:marTop w:val="0"/>
      <w:marBottom w:val="0"/>
      <w:divBdr>
        <w:top w:val="none" w:sz="0" w:space="0" w:color="auto"/>
        <w:left w:val="none" w:sz="0" w:space="0" w:color="auto"/>
        <w:bottom w:val="none" w:sz="0" w:space="0" w:color="auto"/>
        <w:right w:val="none" w:sz="0" w:space="0" w:color="auto"/>
      </w:divBdr>
      <w:divsChild>
        <w:div w:id="1171943741">
          <w:marLeft w:val="240"/>
          <w:marRight w:val="0"/>
          <w:marTop w:val="0"/>
          <w:marBottom w:val="0"/>
          <w:divBdr>
            <w:top w:val="none" w:sz="0" w:space="0" w:color="auto"/>
            <w:left w:val="none" w:sz="0" w:space="0" w:color="auto"/>
            <w:bottom w:val="none" w:sz="0" w:space="0" w:color="auto"/>
            <w:right w:val="none" w:sz="0" w:space="0" w:color="auto"/>
          </w:divBdr>
        </w:div>
      </w:divsChild>
    </w:div>
    <w:div w:id="1865750353">
      <w:bodyDiv w:val="1"/>
      <w:marLeft w:val="0"/>
      <w:marRight w:val="0"/>
      <w:marTop w:val="0"/>
      <w:marBottom w:val="0"/>
      <w:divBdr>
        <w:top w:val="none" w:sz="0" w:space="0" w:color="auto"/>
        <w:left w:val="none" w:sz="0" w:space="0" w:color="auto"/>
        <w:bottom w:val="none" w:sz="0" w:space="0" w:color="auto"/>
        <w:right w:val="none" w:sz="0" w:space="0" w:color="auto"/>
      </w:divBdr>
      <w:divsChild>
        <w:div w:id="207038419">
          <w:marLeft w:val="0"/>
          <w:marRight w:val="0"/>
          <w:marTop w:val="0"/>
          <w:marBottom w:val="0"/>
          <w:divBdr>
            <w:top w:val="none" w:sz="0" w:space="0" w:color="auto"/>
            <w:left w:val="none" w:sz="0" w:space="0" w:color="auto"/>
            <w:bottom w:val="none" w:sz="0" w:space="0" w:color="auto"/>
            <w:right w:val="none" w:sz="0" w:space="0" w:color="auto"/>
          </w:divBdr>
          <w:divsChild>
            <w:div w:id="894658344">
              <w:marLeft w:val="400"/>
              <w:marRight w:val="0"/>
              <w:marTop w:val="0"/>
              <w:marBottom w:val="0"/>
              <w:divBdr>
                <w:top w:val="none" w:sz="0" w:space="0" w:color="auto"/>
                <w:left w:val="none" w:sz="0" w:space="0" w:color="auto"/>
                <w:bottom w:val="none" w:sz="0" w:space="0" w:color="auto"/>
                <w:right w:val="none" w:sz="0" w:space="0" w:color="auto"/>
              </w:divBdr>
            </w:div>
            <w:div w:id="1930390100">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953975532">
      <w:bodyDiv w:val="1"/>
      <w:marLeft w:val="0"/>
      <w:marRight w:val="0"/>
      <w:marTop w:val="0"/>
      <w:marBottom w:val="0"/>
      <w:divBdr>
        <w:top w:val="none" w:sz="0" w:space="0" w:color="auto"/>
        <w:left w:val="none" w:sz="0" w:space="0" w:color="auto"/>
        <w:bottom w:val="none" w:sz="0" w:space="0" w:color="auto"/>
        <w:right w:val="none" w:sz="0" w:space="0" w:color="auto"/>
      </w:divBdr>
    </w:div>
    <w:div w:id="2133090567">
      <w:bodyDiv w:val="1"/>
      <w:marLeft w:val="0"/>
      <w:marRight w:val="0"/>
      <w:marTop w:val="0"/>
      <w:marBottom w:val="0"/>
      <w:divBdr>
        <w:top w:val="none" w:sz="0" w:space="0" w:color="auto"/>
        <w:left w:val="none" w:sz="0" w:space="0" w:color="auto"/>
        <w:bottom w:val="none" w:sz="0" w:space="0" w:color="auto"/>
        <w:right w:val="none" w:sz="0" w:space="0" w:color="auto"/>
      </w:divBdr>
      <w:divsChild>
        <w:div w:id="742798283">
          <w:marLeft w:val="3"/>
          <w:marRight w:val="3"/>
          <w:marTop w:val="0"/>
          <w:marBottom w:val="0"/>
          <w:divBdr>
            <w:top w:val="none" w:sz="0" w:space="0" w:color="auto"/>
            <w:left w:val="none" w:sz="0" w:space="0" w:color="auto"/>
            <w:bottom w:val="none" w:sz="0" w:space="0" w:color="auto"/>
            <w:right w:val="none" w:sz="0" w:space="0" w:color="auto"/>
          </w:divBdr>
          <w:divsChild>
            <w:div w:id="6436291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163CC-9776-482E-BC5D-A64A652F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3599</Words>
  <Characters>20516</Characters>
  <Application>Microsoft Office Word</Application>
  <DocSecurity>0</DocSecurity>
  <Lines>170</Lines>
  <Paragraphs>48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24067</CharactersWithSpaces>
  <SharedDoc>false</SharedDoc>
  <HLinks>
    <vt:vector size="6" baseType="variant">
      <vt:variant>
        <vt:i4>4063274</vt:i4>
      </vt:variant>
      <vt:variant>
        <vt:i4>0</vt:i4>
      </vt:variant>
      <vt:variant>
        <vt:i4>0</vt:i4>
      </vt:variant>
      <vt:variant>
        <vt:i4>5</vt:i4>
      </vt:variant>
      <vt:variant>
        <vt:lpwstr>http://www.pref.nagano.lg.jp/shogai-shien/kenko/shogai/aisupport/supporterkensyuu.html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1856</cp:lastModifiedBy>
  <cp:revision>4</cp:revision>
  <cp:lastPrinted>2016-05-20T06:18:00Z</cp:lastPrinted>
  <dcterms:created xsi:type="dcterms:W3CDTF">2016-05-09T05:42:00Z</dcterms:created>
  <dcterms:modified xsi:type="dcterms:W3CDTF">2016-05-20T08:50:00Z</dcterms:modified>
</cp:coreProperties>
</file>